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10075"/>
      </w:tblGrid>
      <w:tr w:rsidR="005A0D82" w:rsidRPr="00E47AAF" w14:paraId="7CB6F2C8" w14:textId="77777777" w:rsidTr="003A7607">
        <w:trPr>
          <w:trHeight w:val="1975"/>
        </w:trPr>
        <w:tc>
          <w:tcPr>
            <w:tcW w:w="10075" w:type="dxa"/>
          </w:tcPr>
          <w:p w14:paraId="6A634CDD" w14:textId="4E477DD7" w:rsidR="005A0D82" w:rsidRPr="00E47AAF" w:rsidRDefault="005A0D82" w:rsidP="005C3B86">
            <w:pPr>
              <w:tabs>
                <w:tab w:val="left" w:pos="827"/>
              </w:tabs>
              <w:spacing w:before="120" w:line="20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This form applies to request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 </w:t>
            </w:r>
            <w:r w:rsidR="005C245B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exemptions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/</w:t>
            </w:r>
            <w:r w:rsidR="005C245B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approvals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to carry dangerous goods where they do not comply with the normal requirements of the</w:t>
            </w:r>
            <w:r w:rsidR="00755B3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ICAO Annex 18 and 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echnical Instructions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.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Application shall be made at least 10 working days before the date of the flight on which the dangerous goods are to be carried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and should be submitted to the Civil Aviation Authority of Thailand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>.</w:t>
            </w:r>
          </w:p>
          <w:p w14:paraId="7E88A9B3" w14:textId="77777777" w:rsidR="005A0D82" w:rsidRPr="00E47AAF" w:rsidRDefault="005A0D82" w:rsidP="00C60978">
            <w:pPr>
              <w:numPr>
                <w:ilvl w:val="0"/>
                <w:numId w:val="1"/>
              </w:numPr>
              <w:spacing w:before="60" w:line="200" w:lineRule="exact"/>
              <w:ind w:left="344" w:hanging="284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F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il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u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7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2"/>
                <w:sz w:val="28"/>
                <w:szCs w:val="28"/>
              </w:rPr>
              <w:t>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</w:t>
            </w:r>
            <w:r w:rsidRPr="00E47AAF">
              <w:rPr>
                <w:rFonts w:ascii="TH SarabunPSK" w:eastAsia="Calibri" w:hAnsi="TH SarabunPSK" w:cs="TH SarabunPSK"/>
                <w:noProof w:val="0"/>
                <w:spacing w:val="8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c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m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p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l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-2"/>
                <w:sz w:val="28"/>
                <w:szCs w:val="28"/>
              </w:rPr>
              <w:t>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8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2"/>
                <w:sz w:val="28"/>
                <w:szCs w:val="28"/>
              </w:rPr>
              <w:t>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h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s</w:t>
            </w:r>
            <w:r w:rsidRPr="00E47AAF">
              <w:rPr>
                <w:rFonts w:ascii="TH SarabunPSK" w:eastAsia="Calibri" w:hAnsi="TH SarabunPSK" w:cs="TH SarabunPSK"/>
                <w:noProof w:val="0"/>
                <w:spacing w:val="4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2"/>
                <w:sz w:val="28"/>
                <w:szCs w:val="28"/>
              </w:rPr>
              <w:t>f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</w:t>
            </w:r>
            <w:r w:rsidRPr="00E47AAF">
              <w:rPr>
                <w:rFonts w:ascii="TH SarabunPSK" w:eastAsia="Calibri" w:hAnsi="TH SarabunPSK" w:cs="TH SarabunPSK"/>
                <w:noProof w:val="0"/>
                <w:spacing w:val="-4"/>
                <w:sz w:val="28"/>
                <w:szCs w:val="28"/>
              </w:rPr>
              <w:t>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m</w:t>
            </w:r>
            <w:r w:rsidRPr="00E47AAF">
              <w:rPr>
                <w:rFonts w:ascii="TH SarabunPSK" w:eastAsia="Calibri" w:hAnsi="TH SarabunPSK" w:cs="TH SarabunPSK"/>
                <w:noProof w:val="0"/>
                <w:spacing w:val="9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n</w:t>
            </w:r>
            <w:r w:rsidRPr="00E47AAF">
              <w:rPr>
                <w:rFonts w:ascii="TH SarabunPSK" w:eastAsia="Calibri" w:hAnsi="TH SarabunPSK" w:cs="TH SarabunPSK"/>
                <w:noProof w:val="0"/>
                <w:spacing w:val="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fu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l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l</w:t>
            </w:r>
            <w:r w:rsidRPr="00E47AAF">
              <w:rPr>
                <w:rFonts w:ascii="TH SarabunPSK" w:eastAsia="Calibri" w:hAnsi="TH SarabunPSK" w:cs="TH SarabunPSK"/>
                <w:noProof w:val="0"/>
                <w:spacing w:val="4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1"/>
                <w:sz w:val="28"/>
                <w:szCs w:val="28"/>
              </w:rPr>
              <w:t>m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ay</w:t>
            </w:r>
            <w:r w:rsidRPr="00E47AAF">
              <w:rPr>
                <w:rFonts w:ascii="TH SarabunPSK" w:eastAsia="Calibri" w:hAnsi="TH SarabunPSK" w:cs="TH SarabunPSK"/>
                <w:noProof w:val="0"/>
                <w:spacing w:val="4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s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u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l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t</w:t>
            </w:r>
            <w:r w:rsidRPr="00E47AAF">
              <w:rPr>
                <w:rFonts w:ascii="TH SarabunPSK" w:eastAsia="Calibri" w:hAnsi="TH SarabunPSK" w:cs="TH SarabunPSK"/>
                <w:noProof w:val="0"/>
                <w:spacing w:val="8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n</w:t>
            </w:r>
            <w:r w:rsidRPr="00E47AAF">
              <w:rPr>
                <w:rFonts w:ascii="TH SarabunPSK" w:eastAsia="Calibri" w:hAnsi="TH SarabunPSK" w:cs="TH SarabunPSK"/>
                <w:noProof w:val="0"/>
                <w:spacing w:val="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</w:t>
            </w:r>
            <w:r w:rsidRPr="00E47AAF">
              <w:rPr>
                <w:rFonts w:ascii="TH SarabunPSK" w:eastAsia="Calibri" w:hAnsi="TH SarabunPSK" w:cs="TH SarabunPSK"/>
                <w:noProof w:val="0"/>
                <w:spacing w:val="5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2"/>
                <w:sz w:val="28"/>
                <w:szCs w:val="28"/>
              </w:rPr>
              <w:t>d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l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ay</w:t>
            </w:r>
            <w:r w:rsidRPr="00E47AAF">
              <w:rPr>
                <w:rFonts w:ascii="TH SarabunPSK" w:eastAsia="Calibri" w:hAnsi="TH SarabunPSK" w:cs="TH SarabunPSK"/>
                <w:noProof w:val="0"/>
                <w:spacing w:val="5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n</w:t>
            </w:r>
            <w:r w:rsidRPr="00E47AAF">
              <w:rPr>
                <w:rFonts w:ascii="TH SarabunPSK" w:eastAsia="Calibri" w:hAnsi="TH SarabunPSK" w:cs="TH SarabunPSK"/>
                <w:noProof w:val="0"/>
                <w:spacing w:val="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p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c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ss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ng</w:t>
            </w:r>
            <w:r w:rsidRPr="00E47AAF">
              <w:rPr>
                <w:rFonts w:ascii="TH SarabunPSK" w:eastAsia="Calibri" w:hAnsi="TH SarabunPSK" w:cs="TH SarabunPSK"/>
                <w:noProof w:val="0"/>
                <w:spacing w:val="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3"/>
                <w:sz w:val="28"/>
                <w:szCs w:val="28"/>
              </w:rPr>
              <w:t>y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our app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lic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at</w:t>
            </w:r>
            <w:r w:rsidRPr="00E47AAF">
              <w:rPr>
                <w:rFonts w:ascii="TH SarabunPSK" w:eastAsia="Calibri" w:hAnsi="TH SarabunPSK" w:cs="TH SarabunPSK"/>
                <w:noProof w:val="0"/>
                <w:spacing w:val="-1"/>
                <w:sz w:val="28"/>
                <w:szCs w:val="28"/>
              </w:rPr>
              <w:t>i</w:t>
            </w:r>
            <w:r w:rsidRPr="00E47AAF">
              <w:rPr>
                <w:rFonts w:ascii="TH SarabunPSK" w:eastAsia="Calibri" w:hAnsi="TH SarabunPSK" w:cs="TH SarabunPSK"/>
                <w:noProof w:val="0"/>
                <w:spacing w:val="-2"/>
                <w:sz w:val="28"/>
                <w:szCs w:val="28"/>
              </w:rPr>
              <w:t>o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n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>.</w:t>
            </w:r>
          </w:p>
          <w:p w14:paraId="5BE33C0D" w14:textId="6BEF7538" w:rsidR="005A0D82" w:rsidRPr="00E47AAF" w:rsidRDefault="005A0D82" w:rsidP="00C60978">
            <w:pPr>
              <w:numPr>
                <w:ilvl w:val="0"/>
                <w:numId w:val="1"/>
              </w:numPr>
              <w:spacing w:before="9" w:line="200" w:lineRule="exact"/>
              <w:ind w:left="344" w:hanging="284"/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The form once completed should be returned by post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/</w:t>
            </w:r>
            <w:r w:rsidR="00F644E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 fax /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e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-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mail to the Civil Aviation Authority of Thailand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.</w:t>
            </w:r>
          </w:p>
          <w:p w14:paraId="37839AA9" w14:textId="00AF80A3" w:rsidR="005A0D82" w:rsidRPr="00E47AAF" w:rsidRDefault="005A0D82" w:rsidP="00C60978">
            <w:pPr>
              <w:numPr>
                <w:ilvl w:val="0"/>
                <w:numId w:val="1"/>
              </w:numPr>
              <w:spacing w:before="9" w:line="200" w:lineRule="exact"/>
              <w:ind w:left="344" w:hanging="284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To obtain the permit, applicants must submit the </w:t>
            </w:r>
            <w:r w:rsidR="00F6623C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document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following </w:t>
            </w:r>
            <w:r w:rsidR="005C245B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Appendix II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>.</w:t>
            </w:r>
          </w:p>
          <w:p w14:paraId="134943B3" w14:textId="3B73ADC3" w:rsidR="005A0D82" w:rsidRPr="005C245B" w:rsidRDefault="005A0D82" w:rsidP="005A0D82">
            <w:pPr>
              <w:numPr>
                <w:ilvl w:val="0"/>
                <w:numId w:val="1"/>
              </w:numPr>
              <w:spacing w:before="9" w:line="200" w:lineRule="exact"/>
              <w:ind w:left="344" w:hanging="284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Applicant </w:t>
            </w:r>
            <w:r w:rsidR="004A2C5A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should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be the air operator</w:t>
            </w:r>
            <w:r w:rsidR="004A2C5A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/shipper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who offers to transport the dangerous goods hereunder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>.</w:t>
            </w:r>
          </w:p>
        </w:tc>
      </w:tr>
    </w:tbl>
    <w:p w14:paraId="118CCACF" w14:textId="7857A643" w:rsidR="005A0D82" w:rsidRDefault="005A0D82" w:rsidP="005A0D82">
      <w:pPr>
        <w:widowControl w:val="0"/>
        <w:spacing w:before="10" w:after="0" w:line="120" w:lineRule="exact"/>
        <w:rPr>
          <w:rFonts w:ascii="TH SarabunPSK" w:eastAsia="Calibri" w:hAnsi="TH SarabunPSK" w:cs="TH SarabunPSK"/>
          <w:noProof w:val="0"/>
          <w:sz w:val="28"/>
          <w:lang w:bidi="ar-SA"/>
        </w:rPr>
      </w:pPr>
    </w:p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06"/>
        <w:gridCol w:w="877"/>
        <w:gridCol w:w="768"/>
        <w:gridCol w:w="567"/>
        <w:gridCol w:w="430"/>
        <w:gridCol w:w="1080"/>
        <w:gridCol w:w="617"/>
        <w:gridCol w:w="708"/>
        <w:gridCol w:w="385"/>
        <w:gridCol w:w="810"/>
        <w:gridCol w:w="81"/>
        <w:gridCol w:w="709"/>
        <w:gridCol w:w="830"/>
        <w:gridCol w:w="900"/>
        <w:gridCol w:w="812"/>
      </w:tblGrid>
      <w:tr w:rsidR="00C60978" w:rsidRPr="00E47AAF" w14:paraId="68CE1072" w14:textId="77777777" w:rsidTr="00EB02E3">
        <w:tc>
          <w:tcPr>
            <w:tcW w:w="10080" w:type="dxa"/>
            <w:gridSpan w:val="15"/>
            <w:shd w:val="clear" w:color="auto" w:fill="D9D9D9"/>
          </w:tcPr>
          <w:p w14:paraId="614D2D41" w14:textId="3326E946" w:rsidR="00C60978" w:rsidRPr="00E47AAF" w:rsidRDefault="00C60978" w:rsidP="00EC5076">
            <w:pPr>
              <w:numPr>
                <w:ilvl w:val="0"/>
                <w:numId w:val="2"/>
              </w:numPr>
              <w:spacing w:before="16" w:line="280" w:lineRule="exact"/>
              <w:ind w:left="344" w:hanging="284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CONSIGNMENT DETAILS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:</w:t>
            </w:r>
            <w:r w:rsidR="00EC507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EC5076" w:rsidRPr="00E47AAF" w14:paraId="015FF4E8" w14:textId="77777777" w:rsidTr="00F644EF">
        <w:trPr>
          <w:trHeight w:val="175"/>
        </w:trPr>
        <w:tc>
          <w:tcPr>
            <w:tcW w:w="7538" w:type="dxa"/>
            <w:gridSpan w:val="12"/>
            <w:vMerge w:val="restart"/>
            <w:shd w:val="clear" w:color="auto" w:fill="auto"/>
          </w:tcPr>
          <w:p w14:paraId="7E7F570A" w14:textId="77777777" w:rsidR="00EC5076" w:rsidRDefault="00EC5076" w:rsidP="005A0D82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Purpose:       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sym w:font="Wingdings" w:char="F06F"/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Exemptions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4B7254EE" w14:textId="6F537090" w:rsidR="00EC5076" w:rsidRPr="00E47AAF" w:rsidRDefault="00EC5076" w:rsidP="005A0D82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      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sym w:font="Wingdings" w:char="F06F"/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Approvals</w:t>
            </w:r>
          </w:p>
        </w:tc>
        <w:tc>
          <w:tcPr>
            <w:tcW w:w="2542" w:type="dxa"/>
            <w:gridSpan w:val="3"/>
            <w:shd w:val="clear" w:color="auto" w:fill="BFBFBF" w:themeFill="background1" w:themeFillShade="BF"/>
          </w:tcPr>
          <w:p w14:paraId="7C3110D7" w14:textId="11B964A7" w:rsidR="00EC5076" w:rsidRPr="00E47AAF" w:rsidRDefault="00EC5076" w:rsidP="00EC5076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5C245B">
              <w:rPr>
                <w:rFonts w:ascii="TH SarabunPSK" w:hAnsi="TH SarabunPSK" w:cs="TH SarabunPSK"/>
                <w:b/>
                <w:bCs/>
              </w:rPr>
              <w:t>FOR OFFICIAL USE ONLY</w:t>
            </w:r>
          </w:p>
        </w:tc>
      </w:tr>
      <w:tr w:rsidR="00EC5076" w:rsidRPr="00E47AAF" w14:paraId="30BD29AA" w14:textId="77777777" w:rsidTr="00F644EF">
        <w:trPr>
          <w:trHeight w:val="175"/>
        </w:trPr>
        <w:tc>
          <w:tcPr>
            <w:tcW w:w="7538" w:type="dxa"/>
            <w:gridSpan w:val="12"/>
            <w:vMerge/>
            <w:shd w:val="clear" w:color="auto" w:fill="auto"/>
          </w:tcPr>
          <w:p w14:paraId="592BADC9" w14:textId="77777777" w:rsidR="00EC5076" w:rsidRDefault="00EC5076" w:rsidP="005A0D82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</w:tc>
        <w:tc>
          <w:tcPr>
            <w:tcW w:w="2542" w:type="dxa"/>
            <w:gridSpan w:val="3"/>
          </w:tcPr>
          <w:p w14:paraId="7BB6D959" w14:textId="2D739D1E" w:rsidR="00EC5076" w:rsidRPr="00EC5076" w:rsidRDefault="00EC5076" w:rsidP="00EC5076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5C245B">
              <w:rPr>
                <w:rFonts w:ascii="TH SarabunPSK" w:eastAsia="Calibri" w:hAnsi="TH SarabunPSK" w:cs="TH SarabunPSK"/>
                <w:b/>
                <w:bCs/>
                <w:noProof w:val="0"/>
                <w:sz w:val="24"/>
                <w:szCs w:val="24"/>
              </w:rPr>
              <w:t>Application No.:</w:t>
            </w:r>
          </w:p>
        </w:tc>
      </w:tr>
      <w:tr w:rsidR="00AB00F6" w:rsidRPr="00E47AAF" w14:paraId="180A1AA1" w14:textId="77777777" w:rsidTr="00F740B9">
        <w:tc>
          <w:tcPr>
            <w:tcW w:w="10080" w:type="dxa"/>
            <w:gridSpan w:val="15"/>
            <w:shd w:val="clear" w:color="auto" w:fill="FFFFFF" w:themeFill="background1"/>
          </w:tcPr>
          <w:p w14:paraId="282A7690" w14:textId="77777777" w:rsidR="00AB00F6" w:rsidRDefault="00AB00F6" w:rsidP="00AB00F6">
            <w:pPr>
              <w:spacing w:before="16" w:after="60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Thailand is the state of:</w:t>
            </w:r>
          </w:p>
          <w:p w14:paraId="673FDCE5" w14:textId="00134437" w:rsidR="00AB00F6" w:rsidRPr="00EC5076" w:rsidRDefault="00C4487A" w:rsidP="00EC5076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noProof w:val="0"/>
                  <w:sz w:val="28"/>
                </w:rPr>
                <w:id w:val="14182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F6">
                  <w:rPr>
                    <w:rFonts w:ascii="MS Gothic" w:eastAsia="MS Gothic" w:hAnsi="MS Gothic" w:cs="TH SarabunPSK" w:hint="eastAsia"/>
                    <w:b/>
                    <w:bCs/>
                    <w:noProof w:val="0"/>
                    <w:sz w:val="28"/>
                  </w:rPr>
                  <w:t>☐</w:t>
                </w:r>
              </w:sdtContent>
            </w:sdt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Origin 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</w:t>
            </w:r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   </w:t>
            </w:r>
            <w:sdt>
              <w:sdtPr>
                <w:rPr>
                  <w:rFonts w:ascii="TH SarabunPSK" w:eastAsia="Calibri" w:hAnsi="TH SarabunPSK" w:cs="TH SarabunPSK"/>
                  <w:b/>
                  <w:bCs/>
                  <w:noProof w:val="0"/>
                  <w:sz w:val="28"/>
                </w:rPr>
                <w:id w:val="-18044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F6" w:rsidRPr="00E47AAF">
                  <w:rPr>
                    <w:rFonts w:ascii="Segoe UI Symbol" w:eastAsia="MS Gothic" w:hAnsi="Segoe UI Symbol" w:cs="Segoe UI Symbol"/>
                    <w:b/>
                    <w:bCs/>
                    <w:noProof w:val="0"/>
                    <w:sz w:val="28"/>
                    <w:szCs w:val="28"/>
                  </w:rPr>
                  <w:t>☐</w:t>
                </w:r>
              </w:sdtContent>
            </w:sdt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The operator   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</w:t>
            </w:r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eastAsia="Calibri" w:hAnsi="TH SarabunPSK" w:cs="TH SarabunPSK"/>
                  <w:b/>
                  <w:bCs/>
                  <w:noProof w:val="0"/>
                  <w:sz w:val="28"/>
                </w:rPr>
                <w:id w:val="-16505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F6" w:rsidRPr="00E47AAF">
                  <w:rPr>
                    <w:rFonts w:ascii="Segoe UI Symbol" w:eastAsia="MS Gothic" w:hAnsi="Segoe UI Symbol" w:cs="Segoe UI Symbol"/>
                    <w:b/>
                    <w:bCs/>
                    <w:noProof w:val="0"/>
                    <w:sz w:val="28"/>
                    <w:szCs w:val="28"/>
                  </w:rPr>
                  <w:t>☐</w:t>
                </w:r>
              </w:sdtContent>
            </w:sdt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Transit  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 </w:t>
            </w:r>
            <w:sdt>
              <w:sdtPr>
                <w:rPr>
                  <w:rFonts w:ascii="TH SarabunPSK" w:eastAsia="Calibri" w:hAnsi="TH SarabunPSK" w:cs="TH SarabunPSK"/>
                  <w:b/>
                  <w:bCs/>
                  <w:noProof w:val="0"/>
                  <w:sz w:val="28"/>
                </w:rPr>
                <w:id w:val="15191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F6" w:rsidRPr="00E47AAF">
                  <w:rPr>
                    <w:rFonts w:ascii="Segoe UI Symbol" w:eastAsia="MS Gothic" w:hAnsi="Segoe UI Symbol" w:cs="Segoe UI Symbol"/>
                    <w:b/>
                    <w:bCs/>
                    <w:noProof w:val="0"/>
                    <w:sz w:val="28"/>
                    <w:szCs w:val="28"/>
                  </w:rPr>
                  <w:t>☐</w:t>
                </w:r>
              </w:sdtContent>
            </w:sdt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Overflight 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</w:t>
            </w:r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eastAsia="Calibri" w:hAnsi="TH SarabunPSK" w:cs="TH SarabunPSK"/>
                  <w:b/>
                  <w:bCs/>
                  <w:noProof w:val="0"/>
                  <w:sz w:val="28"/>
                </w:rPr>
                <w:id w:val="17553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0F6" w:rsidRPr="00E47AAF">
                  <w:rPr>
                    <w:rFonts w:ascii="Segoe UI Symbol" w:eastAsia="MS Gothic" w:hAnsi="Segoe UI Symbol" w:cs="Segoe UI Symbol"/>
                    <w:b/>
                    <w:bCs/>
                    <w:noProof w:val="0"/>
                    <w:sz w:val="28"/>
                    <w:szCs w:val="28"/>
                  </w:rPr>
                  <w:t>☐</w:t>
                </w:r>
              </w:sdtContent>
            </w:sdt>
            <w:r w:rsidR="00AB00F6"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Destination</w:t>
            </w:r>
          </w:p>
        </w:tc>
      </w:tr>
      <w:tr w:rsidR="00EC5076" w:rsidRPr="00E47AAF" w14:paraId="65F35472" w14:textId="60F4BCA9" w:rsidTr="00DF46A1">
        <w:tc>
          <w:tcPr>
            <w:tcW w:w="6829" w:type="dxa"/>
            <w:gridSpan w:val="11"/>
            <w:shd w:val="clear" w:color="auto" w:fill="FFFFFF" w:themeFill="background1"/>
          </w:tcPr>
          <w:p w14:paraId="04E7C820" w14:textId="24971051" w:rsidR="00EC5076" w:rsidRPr="00D14E8F" w:rsidRDefault="00EC5076" w:rsidP="00D14E8F">
            <w:pPr>
              <w:pStyle w:val="ListParagraph"/>
              <w:numPr>
                <w:ilvl w:val="0"/>
                <w:numId w:val="20"/>
              </w:num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D14E8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Operator name</w:t>
            </w:r>
            <w:r w:rsidRPr="00D14E8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cs/>
              </w:rPr>
              <w:t xml:space="preserve">: </w:t>
            </w:r>
          </w:p>
        </w:tc>
        <w:tc>
          <w:tcPr>
            <w:tcW w:w="3251" w:type="dxa"/>
            <w:gridSpan w:val="4"/>
          </w:tcPr>
          <w:p w14:paraId="27F68DFE" w14:textId="08C94BF5" w:rsidR="00EC5076" w:rsidRPr="00EC5076" w:rsidRDefault="00EC5076" w:rsidP="00EC5076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C5076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AOC No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.: </w:t>
            </w:r>
          </w:p>
        </w:tc>
      </w:tr>
      <w:tr w:rsidR="0083323F" w:rsidRPr="00E47AAF" w14:paraId="149DD36F" w14:textId="77777777" w:rsidTr="00D14E8F">
        <w:trPr>
          <w:trHeight w:val="888"/>
        </w:trPr>
        <w:tc>
          <w:tcPr>
            <w:tcW w:w="5553" w:type="dxa"/>
            <w:gridSpan w:val="8"/>
            <w:shd w:val="clear" w:color="auto" w:fill="auto"/>
          </w:tcPr>
          <w:p w14:paraId="22AA1D66" w14:textId="77777777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Address:</w:t>
            </w:r>
          </w:p>
          <w:p w14:paraId="0FBB8C6A" w14:textId="77777777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  <w:p w14:paraId="528ADC17" w14:textId="7336933D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</w:tc>
        <w:tc>
          <w:tcPr>
            <w:tcW w:w="4527" w:type="dxa"/>
            <w:gridSpan w:val="7"/>
            <w:shd w:val="clear" w:color="auto" w:fill="auto"/>
          </w:tcPr>
          <w:p w14:paraId="1F573E5C" w14:textId="77777777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Tel:</w:t>
            </w:r>
          </w:p>
          <w:p w14:paraId="55B82630" w14:textId="59579F93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E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-</w:t>
            </w: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mail:</w:t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</w:p>
        </w:tc>
      </w:tr>
      <w:tr w:rsidR="0083323F" w:rsidRPr="00E47AAF" w14:paraId="7CDDBAE5" w14:textId="77777777" w:rsidTr="00D14E8F">
        <w:trPr>
          <w:trHeight w:val="215"/>
        </w:trPr>
        <w:tc>
          <w:tcPr>
            <w:tcW w:w="5553" w:type="dxa"/>
            <w:gridSpan w:val="8"/>
            <w:shd w:val="clear" w:color="auto" w:fill="auto"/>
          </w:tcPr>
          <w:p w14:paraId="26A7E5C8" w14:textId="2F067556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Name of the contact:</w:t>
            </w:r>
          </w:p>
        </w:tc>
        <w:tc>
          <w:tcPr>
            <w:tcW w:w="4527" w:type="dxa"/>
            <w:gridSpan w:val="7"/>
            <w:shd w:val="clear" w:color="auto" w:fill="auto"/>
          </w:tcPr>
          <w:p w14:paraId="1226FDA7" w14:textId="45BA529E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Tel: </w:t>
            </w:r>
          </w:p>
        </w:tc>
      </w:tr>
      <w:tr w:rsidR="0083323F" w:rsidRPr="00E47AAF" w14:paraId="4041A698" w14:textId="77777777" w:rsidTr="00166A5C">
        <w:trPr>
          <w:trHeight w:val="215"/>
        </w:trPr>
        <w:tc>
          <w:tcPr>
            <w:tcW w:w="10080" w:type="dxa"/>
            <w:gridSpan w:val="15"/>
            <w:shd w:val="clear" w:color="auto" w:fill="auto"/>
          </w:tcPr>
          <w:p w14:paraId="6C8E6287" w14:textId="77777777" w:rsidR="0083323F" w:rsidRPr="0083323F" w:rsidRDefault="0083323F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I confirm that the air operator </w:t>
            </w:r>
          </w:p>
          <w:p w14:paraId="380BECB9" w14:textId="77777777" w:rsidR="005C245B" w:rsidRDefault="0083323F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>
              <w:rPr>
                <w:rFonts w:ascii="Segoe UI Symbol" w:eastAsia="Calibri" w:hAnsi="Segoe UI Symbol" w:cs="Segoe UI Symbol"/>
                <w:noProof w:val="0"/>
                <w:sz w:val="28"/>
              </w:rPr>
              <w:sym w:font="Wingdings" w:char="F06F"/>
            </w:r>
            <w:r w:rsidR="005C245B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Pr="0083323F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has a valid specific approval to transport dangerous goods recorded within the AOC operations Specifications </w:t>
            </w:r>
            <w:r w:rsidR="005C245B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</w:p>
          <w:p w14:paraId="5949CF16" w14:textId="5A7A1443" w:rsidR="0083323F" w:rsidRPr="0083323F" w:rsidRDefault="005C245B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    </w:t>
            </w:r>
            <w:r w:rsidR="0083323F" w:rsidRPr="0083323F">
              <w:rPr>
                <w:rFonts w:ascii="TH SarabunPSK" w:eastAsia="Calibri" w:hAnsi="TH SarabunPSK" w:cs="TH SarabunPSK"/>
                <w:noProof w:val="0"/>
                <w:sz w:val="28"/>
              </w:rPr>
              <w:t>(OPS SPEC</w:t>
            </w:r>
            <w:r w:rsidR="0083323F" w:rsidRPr="009C099C">
              <w:rPr>
                <w:rFonts w:ascii="TH SarabunPSK" w:eastAsia="Calibri" w:hAnsi="TH SarabunPSK" w:cs="TH SarabunPSK"/>
                <w:noProof w:val="0"/>
                <w:color w:val="000000" w:themeColor="text1"/>
                <w:sz w:val="28"/>
              </w:rPr>
              <w:t>S</w:t>
            </w:r>
            <w:r w:rsidR="0083323F" w:rsidRPr="00280507">
              <w:rPr>
                <w:rFonts w:ascii="TH SarabunPSK" w:eastAsia="Calibri" w:hAnsi="TH SarabunPSK" w:cs="TH SarabunPSK"/>
                <w:noProof w:val="0"/>
                <w:color w:val="000000" w:themeColor="text1"/>
                <w:sz w:val="28"/>
              </w:rPr>
              <w:t>)</w:t>
            </w:r>
            <w:r w:rsidR="00712549" w:rsidRPr="00280507">
              <w:rPr>
                <w:rFonts w:ascii="TH SarabunPSK" w:eastAsia="Calibri" w:hAnsi="TH SarabunPSK" w:cs="TH SarabunPSK"/>
                <w:noProof w:val="0"/>
                <w:color w:val="000000" w:themeColor="text1"/>
                <w:sz w:val="28"/>
              </w:rPr>
              <w:t xml:space="preserve"> / DG permit</w:t>
            </w:r>
          </w:p>
          <w:p w14:paraId="1A688FDE" w14:textId="77777777" w:rsidR="005C245B" w:rsidRDefault="0083323F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>
              <w:rPr>
                <w:rFonts w:ascii="Segoe UI Symbol" w:eastAsia="Calibri" w:hAnsi="Segoe UI Symbol" w:cs="Segoe UI Symbol"/>
                <w:noProof w:val="0"/>
                <w:sz w:val="28"/>
              </w:rPr>
              <w:sym w:font="Wingdings" w:char="F06F"/>
            </w:r>
            <w:r>
              <w:rPr>
                <w:rFonts w:ascii="Segoe UI Symbol" w:eastAsia="Calibri" w:hAnsi="Segoe UI Symbol" w:cs="Segoe UI Symbol"/>
                <w:noProof w:val="0"/>
                <w:sz w:val="28"/>
              </w:rPr>
              <w:t xml:space="preserve"> </w:t>
            </w:r>
            <w:r w:rsidRPr="0083323F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uses the valid edition of the following dangerous goods standards: ICAO Doc 9284 </w:t>
            </w:r>
            <w:r w:rsidR="005C245B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and Supplement </w:t>
            </w:r>
            <w:r w:rsidRPr="0083323F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or IATA </w:t>
            </w:r>
          </w:p>
          <w:p w14:paraId="0778CC48" w14:textId="5396E78D" w:rsidR="0083323F" w:rsidRPr="0083323F" w:rsidRDefault="005C245B" w:rsidP="00DF46A1">
            <w:pPr>
              <w:spacing w:line="192" w:lineRule="auto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    </w:t>
            </w:r>
            <w:r w:rsidR="0083323F" w:rsidRPr="0083323F">
              <w:rPr>
                <w:rFonts w:ascii="TH SarabunPSK" w:eastAsia="Calibri" w:hAnsi="TH SarabunPSK" w:cs="TH SarabunPSK"/>
                <w:noProof w:val="0"/>
                <w:sz w:val="28"/>
              </w:rPr>
              <w:t>Dangerous</w:t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="0083323F" w:rsidRPr="0083323F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Goods Regulations) </w:t>
            </w:r>
          </w:p>
        </w:tc>
      </w:tr>
      <w:tr w:rsidR="0083323F" w:rsidRPr="00E47AAF" w14:paraId="49B9B5DC" w14:textId="77777777" w:rsidTr="00735462">
        <w:tc>
          <w:tcPr>
            <w:tcW w:w="10080" w:type="dxa"/>
            <w:gridSpan w:val="15"/>
            <w:shd w:val="clear" w:color="auto" w:fill="auto"/>
          </w:tcPr>
          <w:p w14:paraId="57BEB1D9" w14:textId="69A01021" w:rsidR="0083323F" w:rsidRPr="00D14E8F" w:rsidRDefault="0083323F" w:rsidP="00D14E8F">
            <w:pPr>
              <w:pStyle w:val="ListParagraph"/>
              <w:numPr>
                <w:ilvl w:val="0"/>
                <w:numId w:val="20"/>
              </w:num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D14E8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Shipper name:</w:t>
            </w:r>
          </w:p>
        </w:tc>
      </w:tr>
      <w:tr w:rsidR="0083323F" w:rsidRPr="00E47AAF" w14:paraId="11341E32" w14:textId="77777777" w:rsidTr="00D14E8F">
        <w:tc>
          <w:tcPr>
            <w:tcW w:w="5553" w:type="dxa"/>
            <w:gridSpan w:val="8"/>
            <w:shd w:val="clear" w:color="auto" w:fill="auto"/>
          </w:tcPr>
          <w:p w14:paraId="43A3584C" w14:textId="77777777" w:rsidR="0083323F" w:rsidRDefault="0083323F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Address: </w:t>
            </w:r>
          </w:p>
          <w:p w14:paraId="669FB50B" w14:textId="77777777" w:rsidR="0083323F" w:rsidRDefault="0083323F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  <w:p w14:paraId="216E3F1C" w14:textId="6C7F31A0" w:rsidR="0083323F" w:rsidRPr="00E47AAF" w:rsidRDefault="0083323F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</w:tc>
        <w:tc>
          <w:tcPr>
            <w:tcW w:w="4527" w:type="dxa"/>
            <w:gridSpan w:val="7"/>
            <w:shd w:val="clear" w:color="auto" w:fill="auto"/>
          </w:tcPr>
          <w:p w14:paraId="3B2EDBB3" w14:textId="77777777" w:rsidR="0083323F" w:rsidRPr="0083323F" w:rsidRDefault="0083323F" w:rsidP="0083323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Tel:</w:t>
            </w:r>
          </w:p>
          <w:p w14:paraId="524737CA" w14:textId="7E8BEEDD" w:rsidR="0083323F" w:rsidRPr="00E47AAF" w:rsidRDefault="0083323F" w:rsidP="0083323F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E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-</w:t>
            </w: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mail:</w:t>
            </w:r>
          </w:p>
        </w:tc>
      </w:tr>
      <w:tr w:rsidR="005C245B" w:rsidRPr="00E47AAF" w14:paraId="69BE5FE9" w14:textId="77777777" w:rsidTr="00D14E8F">
        <w:tc>
          <w:tcPr>
            <w:tcW w:w="5553" w:type="dxa"/>
            <w:gridSpan w:val="8"/>
            <w:shd w:val="clear" w:color="auto" w:fill="auto"/>
          </w:tcPr>
          <w:p w14:paraId="677A7B8B" w14:textId="63ACDE88" w:rsidR="005C245B" w:rsidRDefault="005C245B" w:rsidP="005C245B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Name of the contact:</w:t>
            </w:r>
          </w:p>
        </w:tc>
        <w:tc>
          <w:tcPr>
            <w:tcW w:w="4527" w:type="dxa"/>
            <w:gridSpan w:val="7"/>
            <w:shd w:val="clear" w:color="auto" w:fill="auto"/>
          </w:tcPr>
          <w:p w14:paraId="60E26EB7" w14:textId="79E20462" w:rsidR="005C245B" w:rsidRPr="0083323F" w:rsidRDefault="005C245B" w:rsidP="005C245B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Tel: </w:t>
            </w:r>
          </w:p>
        </w:tc>
      </w:tr>
      <w:tr w:rsidR="005C245B" w:rsidRPr="00E47AAF" w14:paraId="46C344C1" w14:textId="77777777" w:rsidTr="003A3122">
        <w:tc>
          <w:tcPr>
            <w:tcW w:w="10080" w:type="dxa"/>
            <w:gridSpan w:val="15"/>
            <w:shd w:val="clear" w:color="auto" w:fill="auto"/>
          </w:tcPr>
          <w:p w14:paraId="51FA406C" w14:textId="77777777" w:rsidR="005C245B" w:rsidRPr="005C245B" w:rsidRDefault="005C245B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I confirm that </w:t>
            </w:r>
          </w:p>
          <w:p w14:paraId="59271619" w14:textId="6BC931F4" w:rsidR="005C245B" w:rsidRPr="005C245B" w:rsidRDefault="005C245B" w:rsidP="00DF46A1">
            <w:pPr>
              <w:spacing w:line="192" w:lineRule="auto"/>
              <w:rPr>
                <w:rFonts w:ascii="TH SarabunPSK" w:eastAsia="Calibri" w:hAnsi="TH SarabunPSK" w:cs="TH SarabunPSK"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noProof w:val="0"/>
                <w:sz w:val="28"/>
              </w:rPr>
              <w:sym w:font="Wingdings" w:char="F06F"/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>the person signing the shipper’s declaration holds a valid ICAO category 1 dangerous goods training</w:t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>qualification</w:t>
            </w:r>
            <w:r w:rsidR="00DF46A1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or equivalent </w:t>
            </w:r>
          </w:p>
          <w:p w14:paraId="64D1269D" w14:textId="7DB8140E" w:rsidR="005C245B" w:rsidRDefault="005C245B" w:rsidP="00DF46A1">
            <w:pPr>
              <w:spacing w:line="192" w:lineRule="auto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noProof w:val="0"/>
                <w:sz w:val="28"/>
              </w:rPr>
              <w:sym w:font="Wingdings" w:char="F06F"/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 xml:space="preserve">the shipper uses the valid edition of the following DG standards: ICAO Doc 9284 </w:t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and Supplement </w:t>
            </w: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>or IATA Dangerous</w:t>
            </w:r>
            <w:r>
              <w:rPr>
                <w:rFonts w:ascii="TH SarabunPSK" w:eastAsia="Calibri" w:hAnsi="TH SarabunPSK" w:cs="TH SarabunPSK"/>
                <w:noProof w:val="0"/>
                <w:sz w:val="28"/>
              </w:rPr>
              <w:t xml:space="preserve"> </w:t>
            </w:r>
            <w:r w:rsidRPr="005C245B">
              <w:rPr>
                <w:rFonts w:ascii="TH SarabunPSK" w:eastAsia="Calibri" w:hAnsi="TH SarabunPSK" w:cs="TH SarabunPSK"/>
                <w:noProof w:val="0"/>
                <w:sz w:val="28"/>
              </w:rPr>
              <w:t>Goods Regulations)</w:t>
            </w:r>
          </w:p>
        </w:tc>
      </w:tr>
      <w:tr w:rsidR="005C245B" w:rsidRPr="00E47AAF" w14:paraId="7B1CEB4B" w14:textId="77777777" w:rsidTr="00E67DB8">
        <w:tc>
          <w:tcPr>
            <w:tcW w:w="10080" w:type="dxa"/>
            <w:gridSpan w:val="15"/>
            <w:shd w:val="clear" w:color="auto" w:fill="auto"/>
          </w:tcPr>
          <w:p w14:paraId="611EF153" w14:textId="7031BE3F" w:rsidR="005C245B" w:rsidRPr="00D14E8F" w:rsidRDefault="005C245B" w:rsidP="00D14E8F">
            <w:pPr>
              <w:pStyle w:val="ListParagraph"/>
              <w:numPr>
                <w:ilvl w:val="0"/>
                <w:numId w:val="20"/>
              </w:num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D14E8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Consignee name:</w:t>
            </w:r>
          </w:p>
        </w:tc>
      </w:tr>
      <w:tr w:rsidR="005C245B" w:rsidRPr="00E47AAF" w14:paraId="0D4ECB0F" w14:textId="77777777" w:rsidTr="00D14E8F">
        <w:tc>
          <w:tcPr>
            <w:tcW w:w="5553" w:type="dxa"/>
            <w:gridSpan w:val="8"/>
            <w:shd w:val="clear" w:color="auto" w:fill="auto"/>
          </w:tcPr>
          <w:p w14:paraId="50FCEB89" w14:textId="77777777" w:rsidR="005C245B" w:rsidRDefault="005C245B" w:rsidP="005C245B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Address: </w:t>
            </w:r>
          </w:p>
          <w:p w14:paraId="10A3E800" w14:textId="77777777" w:rsidR="005C245B" w:rsidRDefault="005C245B" w:rsidP="005C245B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  <w:p w14:paraId="6C6FBB5B" w14:textId="11E4C69B" w:rsidR="005C245B" w:rsidRDefault="005C245B" w:rsidP="005C245B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</w:p>
        </w:tc>
        <w:tc>
          <w:tcPr>
            <w:tcW w:w="4527" w:type="dxa"/>
            <w:gridSpan w:val="7"/>
            <w:shd w:val="clear" w:color="auto" w:fill="auto"/>
          </w:tcPr>
          <w:p w14:paraId="276DF27C" w14:textId="77777777" w:rsidR="005C245B" w:rsidRPr="0083323F" w:rsidRDefault="005C245B" w:rsidP="005C245B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Tel:</w:t>
            </w:r>
          </w:p>
          <w:p w14:paraId="15738F57" w14:textId="7B080A9C" w:rsidR="005C245B" w:rsidRPr="00E47AAF" w:rsidRDefault="005C245B" w:rsidP="005C245B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E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-</w:t>
            </w: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mail:</w:t>
            </w:r>
          </w:p>
        </w:tc>
      </w:tr>
      <w:tr w:rsidR="00DF46A1" w:rsidRPr="00E47AAF" w14:paraId="650F1F5A" w14:textId="77777777" w:rsidTr="00D14E8F">
        <w:tc>
          <w:tcPr>
            <w:tcW w:w="5553" w:type="dxa"/>
            <w:gridSpan w:val="8"/>
            <w:shd w:val="clear" w:color="auto" w:fill="auto"/>
          </w:tcPr>
          <w:p w14:paraId="0F700065" w14:textId="1B67E926" w:rsidR="00DF46A1" w:rsidRDefault="00DF46A1" w:rsidP="00DF46A1">
            <w:pP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83323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Name of the contact:</w:t>
            </w:r>
          </w:p>
        </w:tc>
        <w:tc>
          <w:tcPr>
            <w:tcW w:w="4527" w:type="dxa"/>
            <w:gridSpan w:val="7"/>
            <w:shd w:val="clear" w:color="auto" w:fill="auto"/>
          </w:tcPr>
          <w:p w14:paraId="56CBD74A" w14:textId="7C680508" w:rsidR="00DF46A1" w:rsidRPr="0083323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Tel: </w:t>
            </w:r>
          </w:p>
        </w:tc>
      </w:tr>
      <w:tr w:rsidR="002E173F" w:rsidRPr="00E47AAF" w14:paraId="7421308C" w14:textId="77777777" w:rsidTr="00E12E60">
        <w:tc>
          <w:tcPr>
            <w:tcW w:w="10080" w:type="dxa"/>
            <w:gridSpan w:val="15"/>
            <w:shd w:val="clear" w:color="auto" w:fill="auto"/>
          </w:tcPr>
          <w:p w14:paraId="4BFAEB49" w14:textId="34C2D909" w:rsidR="002E173F" w:rsidRPr="00D14E8F" w:rsidRDefault="002E173F" w:rsidP="00D14E8F">
            <w:pPr>
              <w:pStyle w:val="ListParagraph"/>
              <w:numPr>
                <w:ilvl w:val="0"/>
                <w:numId w:val="20"/>
              </w:num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D14E8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Flight detail</w:t>
            </w:r>
          </w:p>
        </w:tc>
      </w:tr>
      <w:tr w:rsidR="00DF46A1" w:rsidRPr="00E47AAF" w14:paraId="67DE8780" w14:textId="77777777" w:rsidTr="00D14E8F">
        <w:tc>
          <w:tcPr>
            <w:tcW w:w="2718" w:type="dxa"/>
            <w:gridSpan w:val="4"/>
            <w:shd w:val="clear" w:color="auto" w:fill="auto"/>
          </w:tcPr>
          <w:p w14:paraId="42FB83F6" w14:textId="77777777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Flight Number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:</w:t>
            </w:r>
          </w:p>
          <w:p w14:paraId="46025972" w14:textId="77777777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0D04E7F2" w14:textId="17B37012" w:rsidR="00DF46A1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Aircraft Model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 xml:space="preserve">: </w:t>
            </w:r>
          </w:p>
          <w:p w14:paraId="657278B2" w14:textId="0E5A20C6" w:rsidR="00DF46A1" w:rsidRPr="00D14E8F" w:rsidRDefault="00D14E8F" w:rsidP="00D14E8F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Aircraft registration:</w:t>
            </w:r>
          </w:p>
        </w:tc>
        <w:tc>
          <w:tcPr>
            <w:tcW w:w="4527" w:type="dxa"/>
            <w:gridSpan w:val="7"/>
            <w:shd w:val="clear" w:color="auto" w:fill="auto"/>
          </w:tcPr>
          <w:p w14:paraId="710BAC51" w14:textId="62C4F581" w:rsidR="00DF46A1" w:rsidRPr="00E47AAF" w:rsidRDefault="00DF46A1" w:rsidP="00DF46A1">
            <w:pPr>
              <w:tabs>
                <w:tab w:val="left" w:pos="1733"/>
              </w:tabs>
              <w:spacing w:line="280" w:lineRule="exact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Type of aircraft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: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ab/>
            </w:r>
            <w:sdt>
              <w:sdtPr>
                <w:rPr>
                  <w:rFonts w:ascii="TH SarabunPSK" w:eastAsia="Calibri" w:hAnsi="TH SarabunPSK" w:cs="TH SarabunPSK"/>
                  <w:noProof w:val="0"/>
                  <w:sz w:val="28"/>
                  <w:cs/>
                </w:rPr>
                <w:id w:val="17044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noProof w:val="0"/>
                    <w:sz w:val="28"/>
                    <w:cs/>
                  </w:rPr>
                  <w:t>☐</w:t>
                </w:r>
              </w:sdtContent>
            </w:sdt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Passenger and Cargo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ab/>
            </w:r>
            <w:sdt>
              <w:sdtPr>
                <w:rPr>
                  <w:rFonts w:ascii="TH SarabunPSK" w:eastAsia="Calibri" w:hAnsi="TH SarabunPSK" w:cs="TH SarabunPSK"/>
                  <w:noProof w:val="0"/>
                  <w:sz w:val="28"/>
                  <w:cs/>
                </w:rPr>
                <w:id w:val="-75127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noProof w:val="0"/>
                    <w:sz w:val="28"/>
                    <w:cs/>
                  </w:rPr>
                  <w:t>☐</w:t>
                </w:r>
              </w:sdtContent>
            </w:sdt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Cargo</w:t>
            </w:r>
            <w:proofErr w:type="spellEnd"/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only</w:t>
            </w:r>
          </w:p>
        </w:tc>
      </w:tr>
      <w:tr w:rsidR="00DF46A1" w:rsidRPr="00E47AAF" w14:paraId="527C97ED" w14:textId="77777777" w:rsidTr="00D14E8F">
        <w:tc>
          <w:tcPr>
            <w:tcW w:w="5553" w:type="dxa"/>
            <w:gridSpan w:val="8"/>
          </w:tcPr>
          <w:p w14:paraId="63FABADC" w14:textId="77777777" w:rsidR="00DF46A1" w:rsidRDefault="00DF46A1" w:rsidP="00DF46A1">
            <w:pPr>
              <w:spacing w:before="16" w:after="60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Routing: </w:t>
            </w:r>
          </w:p>
        </w:tc>
        <w:tc>
          <w:tcPr>
            <w:tcW w:w="4527" w:type="dxa"/>
            <w:gridSpan w:val="7"/>
          </w:tcPr>
          <w:p w14:paraId="736706CB" w14:textId="59A7F9FD" w:rsidR="00DF46A1" w:rsidRPr="00C048CB" w:rsidRDefault="00DF46A1" w:rsidP="00DF46A1">
            <w:pPr>
              <w:spacing w:before="16" w:after="60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C048CB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Air Waybill No.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:</w:t>
            </w:r>
            <w:r w:rsidRPr="00C048CB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DF46A1" w:rsidRPr="00E47AAF" w14:paraId="3038AA59" w14:textId="77777777" w:rsidTr="00EB02E3">
        <w:tc>
          <w:tcPr>
            <w:tcW w:w="10080" w:type="dxa"/>
            <w:gridSpan w:val="15"/>
          </w:tcPr>
          <w:p w14:paraId="5F011EE0" w14:textId="478DC42D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Period of intended carriage in Thailand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:</w:t>
            </w:r>
          </w:p>
          <w:p w14:paraId="490A6E5C" w14:textId="44A86553" w:rsidR="00DF46A1" w:rsidRPr="00E47AAF" w:rsidRDefault="00DF46A1" w:rsidP="00DF46A1">
            <w:pPr>
              <w:spacing w:before="60" w:after="60" w:line="280" w:lineRule="exact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From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(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dd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/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mm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/</w:t>
            </w:r>
            <w:proofErr w:type="spellStart"/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yyyy</w:t>
            </w:r>
            <w:proofErr w:type="spellEnd"/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):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u w:val="dotted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  <w:cs/>
              </w:rPr>
              <w:t xml:space="preserve">                                        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    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To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(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dd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/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mm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/</w:t>
            </w:r>
            <w:proofErr w:type="spellStart"/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yyyy</w:t>
            </w:r>
            <w:proofErr w:type="spellEnd"/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)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: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u w:val="dotted"/>
              </w:rPr>
              <w:t xml:space="preserve">                                          </w:t>
            </w:r>
            <w:proofErr w:type="gramStart"/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u w:val="dotted"/>
              </w:rPr>
              <w:t xml:space="preserve"> 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>.</w:t>
            </w:r>
            <w:proofErr w:type="gramEnd"/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u w:val="dotted" w:color="000000" w:themeColor="text1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 w:color="000000" w:themeColor="text1"/>
                <w:cs/>
              </w:rPr>
              <w:t xml:space="preserve">                                        </w:t>
            </w:r>
          </w:p>
        </w:tc>
      </w:tr>
      <w:tr w:rsidR="00DF46A1" w:rsidRPr="00E47AAF" w14:paraId="37A41D3F" w14:textId="77777777" w:rsidTr="00F644EF">
        <w:tc>
          <w:tcPr>
            <w:tcW w:w="2151" w:type="dxa"/>
            <w:gridSpan w:val="3"/>
            <w:shd w:val="clear" w:color="auto" w:fill="auto"/>
          </w:tcPr>
          <w:p w14:paraId="08EBD387" w14:textId="6FC05676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Airport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Departure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:</w:t>
            </w:r>
          </w:p>
          <w:p w14:paraId="5A1EA88D" w14:textId="77777777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14:paraId="65350023" w14:textId="17016E0C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lang w:bidi="th-TH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Departure date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(dd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/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mm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/</w:t>
            </w:r>
            <w:proofErr w:type="spellStart"/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yyyy</w:t>
            </w:r>
            <w:proofErr w:type="spellEnd"/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):</w:t>
            </w:r>
          </w:p>
          <w:p w14:paraId="3D533387" w14:textId="77777777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14:paraId="3BECA2B3" w14:textId="31CC6C49" w:rsidR="00DF46A1" w:rsidRPr="00F644E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Airport </w:t>
            </w:r>
            <w:r w:rsidR="00D13CCB" w:rsidRPr="00F644EF">
              <w:rPr>
                <w:rFonts w:ascii="TH SarabunPSK" w:eastAsia="Calibri" w:hAnsi="TH SarabunPSK" w:cs="TH SarabunPSK"/>
                <w:b/>
                <w:bCs/>
                <w:noProof w:val="0"/>
                <w:sz w:val="24"/>
                <w:szCs w:val="24"/>
              </w:rPr>
              <w:t>Transit /</w:t>
            </w:r>
            <w:r w:rsidRPr="00F644EF">
              <w:rPr>
                <w:rFonts w:ascii="TH SarabunPSK" w:eastAsia="Calibri" w:hAnsi="TH SarabunPSK" w:cs="TH SarabunPSK"/>
                <w:b/>
                <w:bCs/>
                <w:noProof w:val="0"/>
                <w:sz w:val="24"/>
                <w:szCs w:val="24"/>
              </w:rPr>
              <w:t>Destination:</w:t>
            </w:r>
          </w:p>
          <w:p w14:paraId="002A9302" w14:textId="77777777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542" w:type="dxa"/>
            <w:gridSpan w:val="3"/>
          </w:tcPr>
          <w:p w14:paraId="7C566F5E" w14:textId="66E27CBF" w:rsidR="00DF46A1" w:rsidRPr="00C60978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Arrival date 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(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dd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/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mm</w:t>
            </w:r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/</w:t>
            </w:r>
            <w:proofErr w:type="spellStart"/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yyyy</w:t>
            </w:r>
            <w:proofErr w:type="spellEnd"/>
            <w:r w:rsidRPr="00C60978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):</w:t>
            </w:r>
          </w:p>
          <w:p w14:paraId="1AFB5978" w14:textId="3D6BB65E" w:rsidR="00DF46A1" w:rsidRPr="00E47AAF" w:rsidRDefault="00DF46A1" w:rsidP="00DF46A1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</w:tr>
      <w:tr w:rsidR="00DF46A1" w:rsidRPr="00E47AAF" w14:paraId="316E2F0D" w14:textId="77777777" w:rsidTr="00EB02E3">
        <w:tc>
          <w:tcPr>
            <w:tcW w:w="10080" w:type="dxa"/>
            <w:gridSpan w:val="15"/>
            <w:shd w:val="clear" w:color="auto" w:fill="auto"/>
          </w:tcPr>
          <w:p w14:paraId="6C0FB3B6" w14:textId="3444DA3E" w:rsidR="00DF46A1" w:rsidRPr="00D14E8F" w:rsidRDefault="00DF46A1" w:rsidP="00D14E8F">
            <w:pPr>
              <w:pStyle w:val="ListParagraph"/>
              <w:numPr>
                <w:ilvl w:val="0"/>
                <w:numId w:val="20"/>
              </w:num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z w:val="24"/>
                <w:szCs w:val="24"/>
              </w:rPr>
            </w:pPr>
            <w:r w:rsidRPr="00D14E8F">
              <w:rPr>
                <w:rFonts w:ascii="TH SarabunPSK" w:hAnsi="TH SarabunPSK" w:cs="TH SarabunPSK"/>
                <w:b/>
                <w:bCs/>
                <w:noProof w:val="0"/>
                <w:sz w:val="28"/>
              </w:rPr>
              <w:lastRenderedPageBreak/>
              <w:t>Identification of dangerous goods requiring approval</w:t>
            </w:r>
            <w:r w:rsidRPr="00D14E8F">
              <w:rPr>
                <w:rFonts w:ascii="TH SarabunPSK" w:hAnsi="TH SarabunPSK" w:cs="TH SarabunPSK"/>
                <w:b/>
                <w:bCs/>
                <w:noProof w:val="0"/>
                <w:sz w:val="28"/>
                <w:cs/>
              </w:rPr>
              <w:t>/</w:t>
            </w:r>
            <w:r w:rsidRPr="00D14E8F">
              <w:rPr>
                <w:rFonts w:ascii="TH SarabunPSK" w:hAnsi="TH SarabunPSK" w:cs="TH SarabunPSK"/>
                <w:b/>
                <w:bCs/>
                <w:noProof w:val="0"/>
                <w:sz w:val="28"/>
              </w:rPr>
              <w:t>exemption</w:t>
            </w:r>
          </w:p>
        </w:tc>
      </w:tr>
      <w:tr w:rsidR="00DF46A1" w:rsidRPr="00E47AAF" w14:paraId="687DDB56" w14:textId="77777777" w:rsidTr="00F644EF">
        <w:tc>
          <w:tcPr>
            <w:tcW w:w="506" w:type="dxa"/>
            <w:shd w:val="clear" w:color="auto" w:fill="D0CECE" w:themeFill="background2" w:themeFillShade="E6"/>
            <w:vAlign w:val="center"/>
          </w:tcPr>
          <w:p w14:paraId="168EA416" w14:textId="77777777" w:rsidR="00DF46A1" w:rsidRPr="003F0905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Item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14:paraId="79398B5F" w14:textId="1EF40660" w:rsidR="00DF46A1" w:rsidRPr="003F0905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 xml:space="preserve">UN 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No.</w:t>
            </w:r>
          </w:p>
        </w:tc>
        <w:tc>
          <w:tcPr>
            <w:tcW w:w="1765" w:type="dxa"/>
            <w:gridSpan w:val="3"/>
            <w:shd w:val="clear" w:color="auto" w:fill="D0CECE" w:themeFill="background2" w:themeFillShade="E6"/>
            <w:vAlign w:val="center"/>
          </w:tcPr>
          <w:p w14:paraId="2FA4C23C" w14:textId="77777777" w:rsidR="00DF46A1" w:rsidRPr="003F0905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Proper shipping name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4236D4C5" w14:textId="77777777" w:rsidR="00DF46A1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Class</w:t>
            </w: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  <w:cs/>
              </w:rPr>
              <w:t>/</w:t>
            </w:r>
          </w:p>
          <w:p w14:paraId="646B1E23" w14:textId="77777777" w:rsidR="00DF46A1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Division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/</w:t>
            </w:r>
          </w:p>
          <w:p w14:paraId="5EBC420D" w14:textId="696F2AC4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 xml:space="preserve">Compatibility 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G</w:t>
            </w: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roup</w:t>
            </w:r>
          </w:p>
        </w:tc>
        <w:tc>
          <w:tcPr>
            <w:tcW w:w="617" w:type="dxa"/>
            <w:shd w:val="clear" w:color="auto" w:fill="D0CECE" w:themeFill="background2" w:themeFillShade="E6"/>
            <w:vAlign w:val="center"/>
          </w:tcPr>
          <w:p w14:paraId="773EC6C9" w14:textId="77777777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Packing</w:t>
            </w:r>
          </w:p>
          <w:p w14:paraId="3E5CF399" w14:textId="77777777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instruction</w:t>
            </w:r>
          </w:p>
        </w:tc>
        <w:tc>
          <w:tcPr>
            <w:tcW w:w="1093" w:type="dxa"/>
            <w:gridSpan w:val="2"/>
            <w:shd w:val="clear" w:color="auto" w:fill="D0CECE" w:themeFill="background2" w:themeFillShade="E6"/>
            <w:vAlign w:val="center"/>
          </w:tcPr>
          <w:p w14:paraId="30BEE4C3" w14:textId="56C1C344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Packing Group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5086485B" w14:textId="0643611A" w:rsidR="00DF46A1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Number</w:t>
            </w:r>
          </w:p>
          <w:p w14:paraId="0EFA01B0" w14:textId="3CBD983E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of</w:t>
            </w:r>
          </w:p>
          <w:p w14:paraId="281F6CE5" w14:textId="77777777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package</w:t>
            </w:r>
          </w:p>
        </w:tc>
        <w:tc>
          <w:tcPr>
            <w:tcW w:w="790" w:type="dxa"/>
            <w:gridSpan w:val="2"/>
            <w:shd w:val="clear" w:color="auto" w:fill="D0CECE" w:themeFill="background2" w:themeFillShade="E6"/>
            <w:vAlign w:val="center"/>
          </w:tcPr>
          <w:p w14:paraId="7D379F38" w14:textId="61F0E042" w:rsidR="00DF46A1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Type</w:t>
            </w:r>
          </w:p>
          <w:p w14:paraId="58A14A42" w14:textId="3CAABD94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of package</w:t>
            </w:r>
          </w:p>
        </w:tc>
        <w:tc>
          <w:tcPr>
            <w:tcW w:w="830" w:type="dxa"/>
            <w:shd w:val="clear" w:color="auto" w:fill="D0CECE" w:themeFill="background2" w:themeFillShade="E6"/>
            <w:vAlign w:val="center"/>
          </w:tcPr>
          <w:p w14:paraId="3EAAA13D" w14:textId="77777777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Net quantity</w:t>
            </w:r>
          </w:p>
          <w:p w14:paraId="32F88424" w14:textId="721228CE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Per package (kg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, L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DB8A59B" w14:textId="548AF627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Net explosive quantity per package (kg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, L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)</w:t>
            </w:r>
          </w:p>
        </w:tc>
        <w:tc>
          <w:tcPr>
            <w:tcW w:w="812" w:type="dxa"/>
            <w:shd w:val="clear" w:color="auto" w:fill="D0CECE" w:themeFill="background2" w:themeFillShade="E6"/>
            <w:vAlign w:val="center"/>
          </w:tcPr>
          <w:p w14:paraId="02F230E6" w14:textId="3E250835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 w:rsidRPr="003F0905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Gross weight</w:t>
            </w:r>
          </w:p>
          <w:p w14:paraId="204A9689" w14:textId="3A5DAEA0" w:rsidR="00DF46A1" w:rsidRPr="003F0905" w:rsidRDefault="00DF46A1" w:rsidP="00DF46A1">
            <w:pPr>
              <w:spacing w:line="16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Per package (kg</w:t>
            </w:r>
            <w:r w:rsidR="00AB00F6"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, L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0"/>
                <w:szCs w:val="20"/>
              </w:rPr>
              <w:t>)</w:t>
            </w:r>
          </w:p>
        </w:tc>
      </w:tr>
      <w:tr w:rsidR="00DF46A1" w:rsidRPr="00E47AAF" w14:paraId="459E8A5E" w14:textId="77777777" w:rsidTr="00F644EF">
        <w:tc>
          <w:tcPr>
            <w:tcW w:w="506" w:type="dxa"/>
            <w:shd w:val="clear" w:color="auto" w:fill="auto"/>
          </w:tcPr>
          <w:p w14:paraId="3F5473B8" w14:textId="77777777" w:rsidR="00DF46A1" w:rsidRPr="00AB00F6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</w:pPr>
            <w:r w:rsidRPr="00AB00F6"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14:paraId="25E82EE4" w14:textId="5E50BE41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shd w:val="clear" w:color="auto" w:fill="auto"/>
          </w:tcPr>
          <w:p w14:paraId="575B9A86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043DB45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14:paraId="763FE90A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</w:tcPr>
          <w:p w14:paraId="058D52B3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CDC11F5" w14:textId="265AD440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71A99814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14:paraId="123C1A53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776E66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shd w:val="clear" w:color="auto" w:fill="auto"/>
          </w:tcPr>
          <w:p w14:paraId="26CA9ABA" w14:textId="1FB608AC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</w:tr>
      <w:tr w:rsidR="00DF46A1" w:rsidRPr="00E47AAF" w14:paraId="554FF045" w14:textId="77777777" w:rsidTr="00F644EF">
        <w:tc>
          <w:tcPr>
            <w:tcW w:w="506" w:type="dxa"/>
            <w:shd w:val="clear" w:color="auto" w:fill="auto"/>
          </w:tcPr>
          <w:p w14:paraId="6E2F05D9" w14:textId="77777777" w:rsidR="00DF46A1" w:rsidRPr="00AB00F6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</w:pPr>
            <w:r w:rsidRPr="00AB00F6"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1D003D89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shd w:val="clear" w:color="auto" w:fill="auto"/>
          </w:tcPr>
          <w:p w14:paraId="2D45733B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5C627CB1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14:paraId="49567F79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</w:tcPr>
          <w:p w14:paraId="38409B1E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16651163" w14:textId="19AA6064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3E58C0EE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14:paraId="6DEE4C9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15BEDF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shd w:val="clear" w:color="auto" w:fill="auto"/>
          </w:tcPr>
          <w:p w14:paraId="69FE2149" w14:textId="71D31691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</w:tr>
      <w:tr w:rsidR="00DF46A1" w:rsidRPr="00E47AAF" w14:paraId="6146E8E8" w14:textId="77777777" w:rsidTr="00F644EF">
        <w:tc>
          <w:tcPr>
            <w:tcW w:w="506" w:type="dxa"/>
            <w:shd w:val="clear" w:color="auto" w:fill="auto"/>
          </w:tcPr>
          <w:p w14:paraId="76C15F7B" w14:textId="77777777" w:rsidR="00DF46A1" w:rsidRPr="00AB00F6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</w:pPr>
            <w:r w:rsidRPr="00AB00F6"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14:paraId="7378D868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shd w:val="clear" w:color="auto" w:fill="auto"/>
          </w:tcPr>
          <w:p w14:paraId="7E130F2E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C3A4C3A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14:paraId="238B11EE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</w:tcPr>
          <w:p w14:paraId="06EB011C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293BAE88" w14:textId="218BAFFB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71A34D6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14:paraId="20DE4D61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43C9A8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shd w:val="clear" w:color="auto" w:fill="auto"/>
          </w:tcPr>
          <w:p w14:paraId="0B4B429B" w14:textId="3F485724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</w:tr>
      <w:tr w:rsidR="00DF46A1" w:rsidRPr="00E47AAF" w14:paraId="2B165E5F" w14:textId="77777777" w:rsidTr="00F644EF"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7861F9C0" w14:textId="77777777" w:rsidR="00DF46A1" w:rsidRPr="00AB00F6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</w:pPr>
            <w:r w:rsidRPr="00AB00F6"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1B7230C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C87D91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860755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4FD411AF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14:paraId="2084A099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15B73D32" w14:textId="0096493F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31B359BE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14:paraId="488698C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A2631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6EA0D4F3" w14:textId="249C1A1C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</w:tr>
      <w:tr w:rsidR="00DF46A1" w:rsidRPr="00E47AAF" w14:paraId="68B25C1E" w14:textId="77777777" w:rsidTr="00F644EF"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14:paraId="142F322A" w14:textId="77777777" w:rsidR="00DF46A1" w:rsidRPr="00AB00F6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</w:pPr>
            <w:r w:rsidRPr="00AB00F6">
              <w:rPr>
                <w:rFonts w:ascii="TH SarabunPSK" w:eastAsia="Calibri" w:hAnsi="TH SarabunPSK" w:cs="TH SarabunPSK"/>
                <w:noProof w:val="0"/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71A42BF4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372068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7E31DDB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3EFD3FD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14:paraId="163BD631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487CAF1" w14:textId="1B11D598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1483B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52BCE09D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F0357C" w14:textId="77777777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3301D76E" w14:textId="57C11930" w:rsidR="00DF46A1" w:rsidRPr="00E47AAF" w:rsidRDefault="00DF46A1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</w:p>
        </w:tc>
      </w:tr>
      <w:tr w:rsidR="00ED5B27" w:rsidRPr="00E47AAF" w14:paraId="48E6E5DD" w14:textId="77777777" w:rsidTr="00F644EF"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9C0FF5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CD850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33248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CCB6FF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50903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8790A8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7CE9A" w14:textId="0547E39C" w:rsidR="00ED5B27" w:rsidRPr="00B509E0" w:rsidRDefault="00ED5B27" w:rsidP="00ED5B27">
            <w:pPr>
              <w:spacing w:before="16" w:line="280" w:lineRule="exact"/>
              <w:jc w:val="right"/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</w:pPr>
            <w:r w:rsidRPr="00B509E0"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  <w:t>Total net quantity</w:t>
            </w:r>
            <w:r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  <w:t>:</w:t>
            </w:r>
          </w:p>
        </w:tc>
        <w:tc>
          <w:tcPr>
            <w:tcW w:w="830" w:type="dxa"/>
            <w:shd w:val="clear" w:color="auto" w:fill="auto"/>
          </w:tcPr>
          <w:p w14:paraId="32EDB1CD" w14:textId="77777777" w:rsidR="00ED5B27" w:rsidRPr="00B509E0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3CAE6BA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0264EE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</w:tr>
      <w:tr w:rsidR="00ED5B27" w:rsidRPr="00E47AAF" w14:paraId="742E9746" w14:textId="77777777" w:rsidTr="00F644EF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7460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905E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4BF9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89E4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C206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943FB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A3F0AA" w14:textId="31F39D95" w:rsidR="00ED5B27" w:rsidRPr="00B509E0" w:rsidRDefault="00ED5B27" w:rsidP="00ED5B27">
            <w:pPr>
              <w:spacing w:before="16" w:line="280" w:lineRule="exact"/>
              <w:jc w:val="right"/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</w:pPr>
            <w:r w:rsidRPr="00B509E0"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  <w:t>Total net explosive quantity</w:t>
            </w:r>
            <w:r>
              <w:rPr>
                <w:rFonts w:ascii="TH SarabunPSK" w:eastAsia="Calibri" w:hAnsi="TH SarabunPSK" w:cs="TH SarabunPSK"/>
                <w:noProof w:val="0"/>
                <w:sz w:val="20"/>
                <w:szCs w:val="16"/>
              </w:rPr>
              <w:t>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95493DB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B91A31" w14:textId="77777777" w:rsidR="00ED5B27" w:rsidRPr="00E47AAF" w:rsidRDefault="00ED5B27" w:rsidP="00DF46A1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noProof w:val="0"/>
                <w:sz w:val="28"/>
              </w:rPr>
            </w:pPr>
          </w:p>
        </w:tc>
      </w:tr>
    </w:tbl>
    <w:p w14:paraId="0AEC11B2" w14:textId="7C4BF0C2" w:rsidR="004566B7" w:rsidRDefault="004566B7" w:rsidP="004566B7">
      <w:pPr>
        <w:widowControl w:val="0"/>
        <w:spacing w:after="0" w:line="120" w:lineRule="exact"/>
        <w:jc w:val="right"/>
        <w:rPr>
          <w:rFonts w:ascii="TH SarabunPSK" w:eastAsia="Arial" w:hAnsi="TH SarabunPSK" w:cs="TH SarabunPSK"/>
          <w:noProof w:val="0"/>
          <w:spacing w:val="-1"/>
          <w:sz w:val="28"/>
        </w:rPr>
      </w:pPr>
    </w:p>
    <w:p w14:paraId="08604169" w14:textId="6FBA013B" w:rsidR="00DF46A1" w:rsidRDefault="00DF46A1" w:rsidP="004566B7">
      <w:pPr>
        <w:widowControl w:val="0"/>
        <w:spacing w:after="0" w:line="120" w:lineRule="exact"/>
        <w:jc w:val="right"/>
        <w:rPr>
          <w:rFonts w:ascii="TH SarabunPSK" w:eastAsia="Arial" w:hAnsi="TH SarabunPSK" w:cs="TH SarabunPSK"/>
          <w:noProof w:val="0"/>
          <w:spacing w:val="-1"/>
          <w:sz w:val="28"/>
        </w:rPr>
      </w:pPr>
    </w:p>
    <w:p w14:paraId="5AFF55D4" w14:textId="77777777" w:rsidR="004566B7" w:rsidRPr="00E47AAF" w:rsidRDefault="004566B7" w:rsidP="004566B7">
      <w:pPr>
        <w:widowControl w:val="0"/>
        <w:spacing w:after="0" w:line="120" w:lineRule="exact"/>
        <w:jc w:val="right"/>
        <w:rPr>
          <w:rFonts w:ascii="TH SarabunPSK" w:eastAsia="Arial" w:hAnsi="TH SarabunPSK" w:cs="TH SarabunPSK"/>
          <w:noProof w:val="0"/>
          <w:spacing w:val="-1"/>
          <w:sz w:val="28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2718"/>
        <w:gridCol w:w="640"/>
        <w:gridCol w:w="211"/>
        <w:gridCol w:w="1701"/>
        <w:gridCol w:w="1417"/>
        <w:gridCol w:w="29"/>
        <w:gridCol w:w="822"/>
        <w:gridCol w:w="2537"/>
      </w:tblGrid>
      <w:tr w:rsidR="00921615" w:rsidRPr="00E47AAF" w14:paraId="4A07EBE9" w14:textId="77777777" w:rsidTr="00EB02E3">
        <w:tc>
          <w:tcPr>
            <w:tcW w:w="10075" w:type="dxa"/>
            <w:gridSpan w:val="8"/>
            <w:shd w:val="clear" w:color="auto" w:fill="D9D9D9"/>
          </w:tcPr>
          <w:p w14:paraId="24BEE29A" w14:textId="04048C37" w:rsidR="00921615" w:rsidRPr="00465F51" w:rsidRDefault="00A8388D" w:rsidP="00465F51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202" w:hanging="202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465F51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REASON FOR REQUESTING THE EXEMPTION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 </w:t>
            </w:r>
            <w:r w:rsidR="008466EF"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(ref. S 1</w:t>
            </w:r>
            <w:r w:rsid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;</w:t>
            </w:r>
            <w:r w:rsidR="008466EF"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 xml:space="preserve"> 1.2</w:t>
            </w:r>
            <w:r w:rsid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.1</w:t>
            </w:r>
            <w:r w:rsidR="008466EF"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)</w:t>
            </w:r>
          </w:p>
        </w:tc>
      </w:tr>
      <w:tr w:rsidR="00921615" w:rsidRPr="00FE2379" w14:paraId="1A30DF19" w14:textId="77777777" w:rsidTr="00465F51">
        <w:tc>
          <w:tcPr>
            <w:tcW w:w="10075" w:type="dxa"/>
            <w:gridSpan w:val="8"/>
            <w:shd w:val="clear" w:color="auto" w:fill="auto"/>
          </w:tcPr>
          <w:p w14:paraId="61872F5D" w14:textId="4BC60F49" w:rsidR="00921615" w:rsidRPr="00BF132A" w:rsidRDefault="00465F51" w:rsidP="003B175A">
            <w:pPr>
              <w:pStyle w:val="ListParagraph"/>
              <w:numPr>
                <w:ilvl w:val="0"/>
                <w:numId w:val="4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DA4">
              <w:rPr>
                <w:rFonts w:ascii="TH SarabunPSK" w:hAnsi="TH SarabunPSK" w:cs="TH SarabunPSK"/>
                <w:b/>
                <w:bCs/>
                <w:sz w:val="28"/>
              </w:rPr>
              <w:t>Extreme urgency</w:t>
            </w:r>
            <w:r w:rsidR="003B175A" w:rsidRPr="00BF132A"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</w:tc>
      </w:tr>
      <w:tr w:rsidR="006F6B41" w:rsidRPr="00FE2379" w14:paraId="489FA4E2" w14:textId="77777777" w:rsidTr="00D40DE4">
        <w:tc>
          <w:tcPr>
            <w:tcW w:w="3569" w:type="dxa"/>
            <w:gridSpan w:val="3"/>
            <w:shd w:val="clear" w:color="auto" w:fill="auto"/>
          </w:tcPr>
          <w:p w14:paraId="2717429C" w14:textId="77777777" w:rsidR="006F6B41" w:rsidRDefault="006F6B41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 xml:space="preserve">Humanitarian relief;   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  <w:p w14:paraId="60F5E371" w14:textId="6194DE0B" w:rsidR="006F6B41" w:rsidRPr="00F56DA4" w:rsidRDefault="006F6B41" w:rsidP="00BF132A">
            <w:pPr>
              <w:pStyle w:val="ListParagraph"/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4234090" w14:textId="26007344" w:rsidR="006F6B41" w:rsidRPr="00F56DA4" w:rsidRDefault="006F6B41" w:rsidP="006F6B41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 xml:space="preserve">Environmental relief;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661B83E4" w14:textId="51F94450" w:rsidR="006F6B41" w:rsidRPr="00F56DA4" w:rsidRDefault="006F6B41" w:rsidP="006F6B41">
            <w:pPr>
              <w:pStyle w:val="ListParagraph"/>
              <w:spacing w:before="16" w:after="60" w:line="280" w:lineRule="exact"/>
              <w:ind w:right="182" w:hanging="71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 xml:space="preserve">Pestilence;                                      </w:t>
            </w:r>
          </w:p>
        </w:tc>
      </w:tr>
      <w:tr w:rsidR="006F6B41" w:rsidRPr="00FE2379" w14:paraId="46801CA6" w14:textId="77777777" w:rsidTr="00D40DE4">
        <w:tc>
          <w:tcPr>
            <w:tcW w:w="3569" w:type="dxa"/>
            <w:gridSpan w:val="3"/>
            <w:shd w:val="clear" w:color="auto" w:fill="auto"/>
          </w:tcPr>
          <w:p w14:paraId="703915E9" w14:textId="77777777" w:rsidR="006F6B41" w:rsidRDefault="006F6B41" w:rsidP="00D40DE4">
            <w:pPr>
              <w:pStyle w:val="ListParagraph"/>
              <w:spacing w:before="16" w:after="60" w:line="280" w:lineRule="exact"/>
              <w:ind w:left="1053" w:right="182" w:hanging="105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N</w:t>
            </w:r>
            <w:r w:rsidRPr="003B175A">
              <w:rPr>
                <w:rFonts w:ascii="TH SarabunPSK" w:hAnsi="TH SarabunPSK" w:cs="TH SarabunPSK"/>
                <w:sz w:val="28"/>
              </w:rPr>
              <w:t>ational or international security</w:t>
            </w:r>
          </w:p>
          <w:p w14:paraId="6468AFD9" w14:textId="426322C1" w:rsidR="006F6B41" w:rsidRPr="003B175A" w:rsidRDefault="006F6B41" w:rsidP="00BF132A">
            <w:pPr>
              <w:pStyle w:val="ListParagraph"/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F2F024F" w14:textId="343156A6" w:rsidR="006F6B41" w:rsidRPr="003B175A" w:rsidRDefault="006F6B41" w:rsidP="006F6B41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>Saving of life (e.g. rescue)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69784872" w14:textId="1F6D19D8" w:rsidR="006F6B41" w:rsidRPr="003B175A" w:rsidRDefault="006F6B41" w:rsidP="00D40DE4">
            <w:pPr>
              <w:pStyle w:val="ListParagraph"/>
              <w:spacing w:before="16" w:after="60" w:line="280" w:lineRule="exact"/>
              <w:ind w:left="292" w:right="24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>Limited availability at destination</w:t>
            </w:r>
          </w:p>
        </w:tc>
      </w:tr>
      <w:tr w:rsidR="00465F51" w:rsidRPr="00FE2379" w14:paraId="3C35DEA7" w14:textId="77777777" w:rsidTr="003B175A">
        <w:tc>
          <w:tcPr>
            <w:tcW w:w="10075" w:type="dxa"/>
            <w:gridSpan w:val="8"/>
            <w:shd w:val="clear" w:color="auto" w:fill="auto"/>
          </w:tcPr>
          <w:p w14:paraId="0F7FFDBC" w14:textId="673C6F57" w:rsidR="003B175A" w:rsidRPr="00D40DE4" w:rsidRDefault="003B175A" w:rsidP="00D40DE4">
            <w:pPr>
              <w:pStyle w:val="ListParagraph"/>
              <w:numPr>
                <w:ilvl w:val="0"/>
                <w:numId w:val="4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DE4">
              <w:rPr>
                <w:rFonts w:ascii="TH SarabunPSK" w:hAnsi="TH SarabunPSK" w:cs="TH SarabunPSK"/>
                <w:b/>
                <w:bCs/>
                <w:sz w:val="28"/>
              </w:rPr>
              <w:t>Other forms of transport are inappropriate</w:t>
            </w:r>
          </w:p>
        </w:tc>
      </w:tr>
      <w:tr w:rsidR="00995328" w:rsidRPr="00FE2379" w14:paraId="7263BBC7" w14:textId="77777777" w:rsidTr="00A62A2D">
        <w:tc>
          <w:tcPr>
            <w:tcW w:w="2718" w:type="dxa"/>
            <w:shd w:val="clear" w:color="auto" w:fill="auto"/>
          </w:tcPr>
          <w:p w14:paraId="15A9C295" w14:textId="05A329DC" w:rsidR="00995328" w:rsidRDefault="00995328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>Length of journey</w:t>
            </w:r>
            <w:r w:rsidR="00D40DE4" w:rsidRPr="00D40DE4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0ADE5E12" w14:textId="2E949876" w:rsidR="00995328" w:rsidRPr="00F56DA4" w:rsidRDefault="00995328" w:rsidP="00995328">
            <w:pPr>
              <w:pStyle w:val="ListParagraph"/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04DD341" w14:textId="5F8997F7" w:rsidR="00995328" w:rsidRDefault="00995328" w:rsidP="00995328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I</w:t>
            </w:r>
            <w:r w:rsidRPr="003B175A">
              <w:rPr>
                <w:rFonts w:ascii="TH SarabunPSK" w:hAnsi="TH SarabunPSK" w:cs="TH SarabunPSK"/>
                <w:sz w:val="28"/>
              </w:rPr>
              <w:t>nfrastructure</w:t>
            </w:r>
            <w:r w:rsidR="00D40DE4" w:rsidRPr="00D40DE4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0FCB959C" w14:textId="2C9A8E32" w:rsidR="00995328" w:rsidRPr="00F56DA4" w:rsidRDefault="00995328" w:rsidP="00995328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B487DB2" w14:textId="3C97BDAA" w:rsidR="00995328" w:rsidRDefault="00995328" w:rsidP="00995328">
            <w:pPr>
              <w:pStyle w:val="ListParagraph"/>
              <w:spacing w:before="16" w:after="60" w:line="280" w:lineRule="exact"/>
              <w:ind w:right="182" w:hanging="7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>Security</w:t>
            </w:r>
            <w:r w:rsidR="00D40DE4" w:rsidRPr="00D40DE4"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14:paraId="10373693" w14:textId="04AE3C35" w:rsidR="00995328" w:rsidRPr="00F56DA4" w:rsidRDefault="00995328" w:rsidP="00995328">
            <w:pPr>
              <w:pStyle w:val="ListParagraph"/>
              <w:spacing w:before="16" w:after="60" w:line="280" w:lineRule="exact"/>
              <w:ind w:right="182" w:hanging="73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537" w:type="dxa"/>
            <w:shd w:val="clear" w:color="auto" w:fill="auto"/>
          </w:tcPr>
          <w:p w14:paraId="2D640D6C" w14:textId="245401EB" w:rsidR="00995328" w:rsidRPr="00F56DA4" w:rsidRDefault="00995328" w:rsidP="00995328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B175A">
              <w:rPr>
                <w:rFonts w:ascii="TH SarabunPSK" w:hAnsi="TH SarabunPSK" w:cs="TH SarabunPSK"/>
                <w:sz w:val="28"/>
              </w:rPr>
              <w:t>Routing</w:t>
            </w:r>
            <w:r w:rsidR="00D40DE4" w:rsidRPr="00D40DE4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</w:tc>
      </w:tr>
      <w:tr w:rsidR="003B175A" w:rsidRPr="00FE2379" w14:paraId="51FC4235" w14:textId="77777777" w:rsidTr="003B175A">
        <w:tc>
          <w:tcPr>
            <w:tcW w:w="10075" w:type="dxa"/>
            <w:gridSpan w:val="8"/>
            <w:shd w:val="clear" w:color="auto" w:fill="auto"/>
          </w:tcPr>
          <w:p w14:paraId="32646ED2" w14:textId="60652572" w:rsidR="00F56DA4" w:rsidRPr="00D40DE4" w:rsidRDefault="003B175A" w:rsidP="00D40DE4">
            <w:pPr>
              <w:pStyle w:val="ListParagraph"/>
              <w:numPr>
                <w:ilvl w:val="0"/>
                <w:numId w:val="4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DE4">
              <w:rPr>
                <w:rFonts w:ascii="TH SarabunPSK" w:hAnsi="TH SarabunPSK" w:cs="TH SarabunPSK"/>
                <w:b/>
                <w:bCs/>
                <w:sz w:val="28"/>
              </w:rPr>
              <w:t>Full compliance with the Technical Instructions is contrary to the public interes</w:t>
            </w:r>
          </w:p>
        </w:tc>
      </w:tr>
      <w:tr w:rsidR="00D40DE4" w:rsidRPr="00FE2379" w14:paraId="0440958B" w14:textId="77777777" w:rsidTr="00EB02E3">
        <w:tc>
          <w:tcPr>
            <w:tcW w:w="3358" w:type="dxa"/>
            <w:gridSpan w:val="2"/>
            <w:shd w:val="clear" w:color="auto" w:fill="auto"/>
          </w:tcPr>
          <w:p w14:paraId="46B27912" w14:textId="77777777" w:rsidR="00D40DE4" w:rsidRDefault="00D40DE4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M</w:t>
            </w:r>
            <w:r w:rsidRPr="00F56DA4">
              <w:rPr>
                <w:rFonts w:ascii="TH SarabunPSK" w:hAnsi="TH SarabunPSK" w:cs="TH SarabunPSK"/>
                <w:sz w:val="28"/>
              </w:rPr>
              <w:t xml:space="preserve">edical applications </w:t>
            </w:r>
          </w:p>
          <w:p w14:paraId="0895F94F" w14:textId="64D1262D" w:rsidR="00D40DE4" w:rsidRPr="00D40DE4" w:rsidRDefault="00D40DE4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DA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</w:p>
        </w:tc>
        <w:tc>
          <w:tcPr>
            <w:tcW w:w="3358" w:type="dxa"/>
            <w:gridSpan w:val="4"/>
            <w:shd w:val="clear" w:color="auto" w:fill="auto"/>
          </w:tcPr>
          <w:p w14:paraId="48787502" w14:textId="77777777" w:rsidR="00D40DE4" w:rsidRDefault="00D40DE4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N</w:t>
            </w:r>
            <w:r w:rsidRPr="00F56DA4">
              <w:rPr>
                <w:rFonts w:ascii="TH SarabunPSK" w:hAnsi="TH SarabunPSK" w:cs="TH SarabunPSK"/>
                <w:sz w:val="28"/>
              </w:rPr>
              <w:t xml:space="preserve">ew technologies   </w:t>
            </w:r>
          </w:p>
          <w:p w14:paraId="7C89F009" w14:textId="47DB7085" w:rsidR="00D40DE4" w:rsidRPr="00D40DE4" w:rsidRDefault="00D40DE4" w:rsidP="00D40DE4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3CD9ABDE" w14:textId="77777777" w:rsidR="00D40DE4" w:rsidRDefault="00D40DE4" w:rsidP="00D40DE4">
            <w:pPr>
              <w:pStyle w:val="ListParagraph"/>
              <w:spacing w:before="16" w:after="60" w:line="280" w:lineRule="exact"/>
              <w:ind w:right="182" w:hanging="71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E</w:t>
            </w:r>
            <w:r w:rsidRPr="00F56DA4">
              <w:rPr>
                <w:rFonts w:ascii="TH SarabunPSK" w:hAnsi="TH SarabunPSK" w:cs="TH SarabunPSK"/>
                <w:sz w:val="28"/>
              </w:rPr>
              <w:t>nhancements in safety</w:t>
            </w:r>
          </w:p>
          <w:p w14:paraId="32A1CCF5" w14:textId="036B0CE0" w:rsidR="00D40DE4" w:rsidRPr="00D40DE4" w:rsidRDefault="00D40DE4" w:rsidP="00D40DE4">
            <w:pPr>
              <w:pStyle w:val="ListParagraph"/>
              <w:spacing w:before="16" w:after="60" w:line="280" w:lineRule="exact"/>
              <w:ind w:right="182" w:hanging="71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175A" w:rsidRPr="00FE2379" w14:paraId="44FE0769" w14:textId="77777777" w:rsidTr="00D40DE4">
        <w:tc>
          <w:tcPr>
            <w:tcW w:w="10075" w:type="dxa"/>
            <w:gridSpan w:val="8"/>
            <w:shd w:val="clear" w:color="auto" w:fill="auto"/>
          </w:tcPr>
          <w:p w14:paraId="616CF5F3" w14:textId="1FE3FCA6" w:rsidR="003B175A" w:rsidRPr="00D40DE4" w:rsidRDefault="003B175A" w:rsidP="00D40DE4">
            <w:pPr>
              <w:pStyle w:val="ListParagraph"/>
              <w:numPr>
                <w:ilvl w:val="0"/>
                <w:numId w:val="4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DE4">
              <w:rPr>
                <w:rFonts w:ascii="TH SarabunPSK" w:hAnsi="TH SarabunPSK" w:cs="TH SarabunPSK"/>
                <w:b/>
                <w:bCs/>
                <w:sz w:val="28"/>
              </w:rPr>
              <w:t>Reason other than (a), (b), (c) above</w:t>
            </w:r>
            <w:r w:rsidR="00F56DA4" w:rsidRPr="00D40DE4">
              <w:rPr>
                <w:rFonts w:ascii="TH SarabunPSK" w:hAnsi="TH SarabunPSK" w:cs="TH SarabunPSK"/>
                <w:b/>
                <w:bCs/>
                <w:sz w:val="28"/>
              </w:rPr>
              <w:t xml:space="preserve"> (Please explanation) </w:t>
            </w:r>
          </w:p>
          <w:p w14:paraId="71DD568F" w14:textId="77777777" w:rsidR="00F56DA4" w:rsidRDefault="00F56DA4" w:rsidP="00F56DA4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  <w:p w14:paraId="3A36022B" w14:textId="70F13DD0" w:rsidR="00F56DA4" w:rsidRPr="00F56DA4" w:rsidRDefault="00F56DA4" w:rsidP="00F56DA4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EDC2DB" w14:textId="34594132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p w14:paraId="5F26FBBF" w14:textId="7594AD65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10075"/>
      </w:tblGrid>
      <w:tr w:rsidR="00921615" w:rsidRPr="00E47AAF" w14:paraId="08E45299" w14:textId="77777777" w:rsidTr="00EB02E3">
        <w:tc>
          <w:tcPr>
            <w:tcW w:w="10075" w:type="dxa"/>
            <w:shd w:val="clear" w:color="auto" w:fill="D9D9D9"/>
          </w:tcPr>
          <w:p w14:paraId="45FFFEF2" w14:textId="669FCA28" w:rsidR="00921615" w:rsidRPr="00A27DC7" w:rsidRDefault="00A8388D" w:rsidP="00A8388D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344" w:hanging="284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A27DC7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DESCRIPTION OF MEASURES AIMED AT ACHIEVING AN OVERALL LEVEL OF SAFETY IN TRANSPORT WHICH IS AT LEAST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 </w:t>
            </w:r>
            <w:r w:rsidRPr="00A27DC7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EQUIVALENT TO THE LEVEL OF SAFETY PROVIDED FOR IN THE ICAO TECHNICAL INSTRUCTIONS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 (E.G.: RISK ASSESSMENT, RISK MITIGATION FACTOR, MILITARY STANDARD): </w:t>
            </w:r>
            <w:r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(ref. S 1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;</w:t>
            </w:r>
            <w:r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 xml:space="preserve"> 1.2</w:t>
            </w:r>
            <w:r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.3</w:t>
            </w:r>
            <w:r w:rsidRPr="008466EF">
              <w:rPr>
                <w:rFonts w:ascii="TH SarabunPSK" w:eastAsia="Calibri" w:hAnsi="TH SarabunPSK" w:cs="TH SarabunPSK"/>
                <w:b/>
                <w:bCs/>
                <w:i/>
                <w:iCs/>
                <w:noProof w:val="0"/>
                <w:color w:val="FF0000"/>
                <w:sz w:val="28"/>
              </w:rPr>
              <w:t>)</w:t>
            </w:r>
          </w:p>
        </w:tc>
      </w:tr>
      <w:tr w:rsidR="00921615" w:rsidRPr="00FE2379" w14:paraId="416137F0" w14:textId="77777777" w:rsidTr="00A27DC7">
        <w:tc>
          <w:tcPr>
            <w:tcW w:w="10075" w:type="dxa"/>
            <w:shd w:val="clear" w:color="auto" w:fill="auto"/>
          </w:tcPr>
          <w:p w14:paraId="3A417267" w14:textId="31F2EE86" w:rsidR="00921615" w:rsidRPr="00A27DC7" w:rsidRDefault="00A27DC7" w:rsidP="00A27DC7">
            <w:pPr>
              <w:pStyle w:val="ListParagraph"/>
              <w:numPr>
                <w:ilvl w:val="0"/>
                <w:numId w:val="6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 w:rsidRPr="00A27DC7">
              <w:rPr>
                <w:rFonts w:ascii="TH SarabunPSK" w:hAnsi="TH SarabunPSK" w:cs="TH SarabunPSK"/>
                <w:sz w:val="28"/>
              </w:rPr>
              <w:t>General measures</w:t>
            </w:r>
            <w:r w:rsidR="00EB02E3">
              <w:rPr>
                <w:rFonts w:ascii="TH SarabunPSK" w:hAnsi="TH SarabunPSK" w:cs="TH SarabunPSK"/>
                <w:sz w:val="28"/>
              </w:rPr>
              <w:t xml:space="preserve">: see </w:t>
            </w:r>
            <w:r w:rsidR="00EB02E3" w:rsidRPr="00EB02E3">
              <w:rPr>
                <w:rFonts w:ascii="TH SarabunPSK" w:hAnsi="TH SarabunPSK" w:cs="TH SarabunPSK"/>
                <w:sz w:val="28"/>
              </w:rPr>
              <w:t xml:space="preserve">Appendix </w:t>
            </w:r>
            <w:r w:rsidR="00EB02E3">
              <w:rPr>
                <w:rFonts w:ascii="TH SarabunPSK" w:hAnsi="TH SarabunPSK" w:cs="TH SarabunPSK"/>
                <w:sz w:val="28"/>
              </w:rPr>
              <w:t>I</w:t>
            </w:r>
          </w:p>
          <w:p w14:paraId="55B5DFFB" w14:textId="3D5E7F58" w:rsidR="00A27DC7" w:rsidRDefault="00A27DC7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CEA372" w14:textId="77777777" w:rsidR="00921615" w:rsidRPr="00FE2379" w:rsidRDefault="00921615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27DC7" w:rsidRPr="00FE2379" w14:paraId="6F6FAC98" w14:textId="77777777" w:rsidTr="00A27DC7">
        <w:tc>
          <w:tcPr>
            <w:tcW w:w="10075" w:type="dxa"/>
            <w:shd w:val="clear" w:color="auto" w:fill="auto"/>
          </w:tcPr>
          <w:p w14:paraId="52A8E226" w14:textId="77777777" w:rsidR="00A27DC7" w:rsidRDefault="00A27DC7" w:rsidP="00A27DC7">
            <w:pPr>
              <w:pStyle w:val="ListParagraph"/>
              <w:numPr>
                <w:ilvl w:val="0"/>
                <w:numId w:val="6"/>
              </w:num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 w:rsidRPr="00A27DC7">
              <w:rPr>
                <w:rFonts w:ascii="TH SarabunPSK" w:hAnsi="TH SarabunPSK" w:cs="TH SarabunPSK"/>
                <w:sz w:val="28"/>
              </w:rPr>
              <w:t>Additional measures (if any) presented by the applicant</w:t>
            </w:r>
            <w:r w:rsidR="0005088B" w:rsidRPr="0005088B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14:paraId="7BFB4EB2" w14:textId="77777777" w:rsidR="0005088B" w:rsidRDefault="0005088B" w:rsidP="0005088B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  <w:p w14:paraId="6EB34BCB" w14:textId="7306EC89" w:rsidR="0005088B" w:rsidRPr="0005088B" w:rsidRDefault="0005088B" w:rsidP="0005088B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CCE1D1" w14:textId="49ABBED7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p w14:paraId="5CC510FA" w14:textId="6F214FB4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10075"/>
      </w:tblGrid>
      <w:tr w:rsidR="0005088B" w:rsidRPr="00FE2379" w14:paraId="2E710C2F" w14:textId="77777777" w:rsidTr="00EB02E3"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</w:tcPr>
          <w:p w14:paraId="1A6BA63D" w14:textId="50DB7273" w:rsidR="0005088B" w:rsidRDefault="0005088B" w:rsidP="00EB02E3">
            <w:pPr>
              <w:pStyle w:val="ListParagraph"/>
              <w:spacing w:before="16" w:after="60" w:line="280" w:lineRule="exact"/>
              <w:ind w:right="182"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Note: The </w:t>
            </w:r>
            <w:r w:rsidRPr="00D40DE4">
              <w:rPr>
                <w:rFonts w:ascii="TH SarabunPSK" w:hAnsi="TH SarabunPSK" w:cs="TH SarabunPSK"/>
                <w:b/>
                <w:bCs/>
                <w:sz w:val="28"/>
              </w:rPr>
              <w:t>evaluate a risk analysis</w:t>
            </w:r>
            <w:r w:rsidR="00ED5B27">
              <w:rPr>
                <w:rFonts w:ascii="TH SarabunPSK" w:hAnsi="TH SarabunPSK" w:cs="TH SarabunPSK"/>
                <w:b/>
                <w:bCs/>
                <w:sz w:val="28"/>
              </w:rPr>
              <w:t xml:space="preserve"> of 2(b) and 3(b)</w:t>
            </w:r>
            <w:r w:rsidRPr="00D40DE4">
              <w:rPr>
                <w:rFonts w:ascii="TH SarabunPSK" w:hAnsi="TH SarabunPSK" w:cs="TH SarabunPSK"/>
                <w:b/>
                <w:bCs/>
                <w:sz w:val="28"/>
              </w:rPr>
              <w:t xml:space="preserve"> which should include consideration of:</w:t>
            </w:r>
          </w:p>
          <w:p w14:paraId="2ED52FD4" w14:textId="77777777" w:rsidR="0005088B" w:rsidRPr="00D40DE4" w:rsidRDefault="0005088B" w:rsidP="00D14E8F">
            <w:pPr>
              <w:pStyle w:val="ListParagraph"/>
              <w:numPr>
                <w:ilvl w:val="0"/>
                <w:numId w:val="8"/>
              </w:numPr>
              <w:spacing w:before="16" w:after="60" w:line="280" w:lineRule="exact"/>
              <w:ind w:left="488" w:right="182" w:hanging="144"/>
              <w:rPr>
                <w:rFonts w:ascii="TH SarabunPSK" w:hAnsi="TH SarabunPSK" w:cs="TH SarabunPSK"/>
                <w:sz w:val="28"/>
              </w:rPr>
            </w:pPr>
            <w:r w:rsidRPr="00D40DE4">
              <w:rPr>
                <w:rFonts w:ascii="TH SarabunPSK" w:hAnsi="TH SarabunPSK" w:cs="TH SarabunPSK"/>
                <w:sz w:val="28"/>
              </w:rPr>
              <w:t xml:space="preserve">For example: transport by other forms may result in an unrealistic journey time and could affect the viability of the dangerous goods: </w:t>
            </w:r>
          </w:p>
          <w:p w14:paraId="43989E4C" w14:textId="77777777" w:rsidR="0005088B" w:rsidRPr="00D40DE4" w:rsidRDefault="0005088B" w:rsidP="00D14E8F">
            <w:pPr>
              <w:pStyle w:val="ListParagraph"/>
              <w:numPr>
                <w:ilvl w:val="0"/>
                <w:numId w:val="8"/>
              </w:numPr>
              <w:spacing w:before="16" w:after="60" w:line="280" w:lineRule="exact"/>
              <w:ind w:left="488" w:right="182" w:hanging="144"/>
              <w:rPr>
                <w:rFonts w:ascii="TH SarabunPSK" w:hAnsi="TH SarabunPSK" w:cs="TH SarabunPSK"/>
                <w:sz w:val="28"/>
              </w:rPr>
            </w:pPr>
            <w:r w:rsidRPr="00D40DE4">
              <w:rPr>
                <w:rFonts w:ascii="TH SarabunPSK" w:hAnsi="TH SarabunPSK" w:cs="TH SarabunPSK"/>
                <w:sz w:val="28"/>
              </w:rPr>
              <w:t>For example: the availability of other forms of transport may be limited;</w:t>
            </w:r>
          </w:p>
          <w:p w14:paraId="50FDB1FC" w14:textId="77777777" w:rsidR="0005088B" w:rsidRPr="00D40DE4" w:rsidRDefault="0005088B" w:rsidP="00D14E8F">
            <w:pPr>
              <w:pStyle w:val="ListParagraph"/>
              <w:numPr>
                <w:ilvl w:val="0"/>
                <w:numId w:val="8"/>
              </w:numPr>
              <w:spacing w:before="16" w:after="60" w:line="280" w:lineRule="exact"/>
              <w:ind w:left="488" w:right="24" w:hanging="144"/>
              <w:rPr>
                <w:rFonts w:ascii="TH SarabunPSK" w:hAnsi="TH SarabunPSK" w:cs="TH SarabunPSK"/>
                <w:sz w:val="28"/>
              </w:rPr>
            </w:pPr>
            <w:r w:rsidRPr="00D40DE4">
              <w:rPr>
                <w:rFonts w:ascii="TH SarabunPSK" w:hAnsi="TH SarabunPSK" w:cs="TH SarabunPSK"/>
                <w:sz w:val="28"/>
              </w:rPr>
              <w:t xml:space="preserve">For example: the comprehensive security provisions of the air mode may reduce the possibility of unlawful </w:t>
            </w:r>
            <w:r w:rsidRPr="00D40DE4">
              <w:rPr>
                <w:rFonts w:ascii="TH SarabunPSK" w:hAnsi="TH SarabunPSK" w:cs="TH SarabunPSK"/>
                <w:sz w:val="28"/>
              </w:rPr>
              <w:lastRenderedPageBreak/>
              <w:t>interference (theft, etc.);</w:t>
            </w:r>
          </w:p>
          <w:p w14:paraId="2FA1EB5C" w14:textId="77777777" w:rsidR="0005088B" w:rsidRPr="00D40DE4" w:rsidRDefault="0005088B" w:rsidP="00D14E8F">
            <w:pPr>
              <w:pStyle w:val="ListParagraph"/>
              <w:numPr>
                <w:ilvl w:val="0"/>
                <w:numId w:val="8"/>
              </w:numPr>
              <w:spacing w:before="16" w:after="60" w:line="280" w:lineRule="exact"/>
              <w:ind w:left="488" w:right="182" w:hanging="144"/>
              <w:rPr>
                <w:rFonts w:ascii="TH SarabunPSK" w:hAnsi="TH SarabunPSK" w:cs="TH SarabunPSK"/>
                <w:sz w:val="28"/>
              </w:rPr>
            </w:pPr>
            <w:r w:rsidRPr="00D40DE4">
              <w:rPr>
                <w:rFonts w:ascii="TH SarabunPSK" w:hAnsi="TH SarabunPSK" w:cs="TH SarabunPSK"/>
                <w:sz w:val="28"/>
              </w:rPr>
              <w:t>For example: transport by air may result in a reduced risk of exposure of the public to the dangerous goods in the event of an incident or accident. The risk of piracy may also be significantly reduced;</w:t>
            </w:r>
          </w:p>
          <w:p w14:paraId="71CF07F4" w14:textId="77777777" w:rsidR="0005088B" w:rsidRPr="00D40DE4" w:rsidRDefault="0005088B" w:rsidP="00D14E8F">
            <w:pPr>
              <w:pStyle w:val="ListParagraph"/>
              <w:numPr>
                <w:ilvl w:val="0"/>
                <w:numId w:val="8"/>
              </w:numPr>
              <w:spacing w:before="16" w:after="60" w:line="280" w:lineRule="exact"/>
              <w:ind w:left="488" w:right="182" w:hanging="1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DE4">
              <w:rPr>
                <w:rFonts w:ascii="TH SarabunPSK" w:hAnsi="TH SarabunPSK" w:cs="TH SarabunPSK"/>
                <w:sz w:val="28"/>
              </w:rPr>
              <w:t>For example: no dangerous goods carried on board other than those subject to the present exemption.</w:t>
            </w:r>
          </w:p>
        </w:tc>
      </w:tr>
    </w:tbl>
    <w:p w14:paraId="41ED3A52" w14:textId="77777777" w:rsidR="0005088B" w:rsidRDefault="0005088B" w:rsidP="0005088B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p w14:paraId="2DB1B594" w14:textId="77777777" w:rsidR="00C048CB" w:rsidRDefault="00C048CB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p w14:paraId="373B8C0D" w14:textId="0278A079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10075"/>
      </w:tblGrid>
      <w:tr w:rsidR="00921615" w:rsidRPr="00E47AAF" w14:paraId="70B74784" w14:textId="77777777" w:rsidTr="00EB02E3">
        <w:tc>
          <w:tcPr>
            <w:tcW w:w="10075" w:type="dxa"/>
            <w:shd w:val="clear" w:color="auto" w:fill="D9D9D9"/>
          </w:tcPr>
          <w:p w14:paraId="68BE89BF" w14:textId="664AE5FE" w:rsidR="00921615" w:rsidRPr="00920B9F" w:rsidRDefault="00A8388D" w:rsidP="00A8388D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344" w:hanging="284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920B9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DESCRIPTION OF THE METHOD FOR SEPARATING PACKAGES CONTAINING EXPLOSIVES WITH DIFFERENT COMPATIBILITY</w:t>
            </w:r>
            <w:r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 xml:space="preserve"> </w:t>
            </w:r>
            <w:r w:rsidRPr="00920B9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GROUPS (IF APPLICABLE)</w:t>
            </w:r>
          </w:p>
        </w:tc>
      </w:tr>
      <w:tr w:rsidR="00921615" w:rsidRPr="00FE2379" w14:paraId="4D295B9E" w14:textId="77777777" w:rsidTr="00550A77">
        <w:trPr>
          <w:trHeight w:val="1670"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</w:tcPr>
          <w:p w14:paraId="423F78B5" w14:textId="77777777" w:rsidR="00921615" w:rsidRPr="00FE2379" w:rsidRDefault="00921615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CD9582" w14:textId="77777777" w:rsidR="00921615" w:rsidRDefault="00921615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80D437" w14:textId="77777777" w:rsidR="00920B9F" w:rsidRDefault="00920B9F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068502" w14:textId="31ED7A7D" w:rsidR="00920B9F" w:rsidRPr="00FE2379" w:rsidRDefault="00920B9F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E95EDD3" w14:textId="2F07BBA1" w:rsidR="00921615" w:rsidRDefault="00921615" w:rsidP="00921615">
      <w:pPr>
        <w:widowControl w:val="0"/>
        <w:spacing w:before="10" w:after="0" w:line="120" w:lineRule="exac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p w14:paraId="6BF25311" w14:textId="77777777" w:rsidR="00921615" w:rsidRPr="00E47AAF" w:rsidRDefault="00921615" w:rsidP="005A0D82">
      <w:pPr>
        <w:widowControl w:val="0"/>
        <w:spacing w:before="10" w:after="0" w:line="120" w:lineRule="exact"/>
        <w:jc w:val="right"/>
        <w:rPr>
          <w:rFonts w:ascii="TH SarabunPSK" w:eastAsia="Arial" w:hAnsi="TH SarabunPSK" w:cs="TH SarabunPSK"/>
          <w:noProof w:val="0"/>
          <w:spacing w:val="-1"/>
          <w:sz w:val="28"/>
          <w:lang w:bidi="ar-SA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10075"/>
      </w:tblGrid>
      <w:tr w:rsidR="005A0D82" w:rsidRPr="00E47AAF" w14:paraId="5D7ACD97" w14:textId="77777777" w:rsidTr="005150DD">
        <w:tc>
          <w:tcPr>
            <w:tcW w:w="10075" w:type="dxa"/>
            <w:tcBorders>
              <w:top w:val="single" w:sz="4" w:space="0" w:color="auto"/>
            </w:tcBorders>
            <w:shd w:val="clear" w:color="auto" w:fill="D9D9D9"/>
          </w:tcPr>
          <w:p w14:paraId="7FBBAA22" w14:textId="77777777" w:rsidR="005A0D82" w:rsidRPr="00A8388D" w:rsidRDefault="005A0D82" w:rsidP="00A8388D">
            <w:pPr>
              <w:pStyle w:val="ListParagraph"/>
              <w:numPr>
                <w:ilvl w:val="0"/>
                <w:numId w:val="2"/>
              </w:numPr>
              <w:spacing w:before="16" w:line="280" w:lineRule="exact"/>
              <w:ind w:left="344" w:hanging="284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A8388D"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  <w:t>DECLARATION</w:t>
            </w:r>
          </w:p>
        </w:tc>
      </w:tr>
      <w:tr w:rsidR="005A0D82" w:rsidRPr="00E47AAF" w14:paraId="58D1723C" w14:textId="77777777" w:rsidTr="005150DD">
        <w:tc>
          <w:tcPr>
            <w:tcW w:w="10075" w:type="dxa"/>
            <w:shd w:val="clear" w:color="auto" w:fill="auto"/>
          </w:tcPr>
          <w:p w14:paraId="72A28EFD" w14:textId="650EBBA9" w:rsid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I declare That:</w:t>
            </w:r>
          </w:p>
          <w:p w14:paraId="61547A6B" w14:textId="77777777" w:rsidR="00A8388D" w:rsidRP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>☐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to the best of my knowledge the particulars entered on this application are accurate;</w:t>
            </w:r>
          </w:p>
          <w:p w14:paraId="00E9341D" w14:textId="77777777" w:rsidR="00A8388D" w:rsidRP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>☐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I hold a valid ICAO category 6 dangerous goods training qualification;</w:t>
            </w:r>
          </w:p>
          <w:p w14:paraId="43244148" w14:textId="77777777" w:rsid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>☐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I use a valid edition of the following D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angerous 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G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oods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standards: 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I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CAO Doc 9284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and 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Supplement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or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IATA </w:t>
            </w:r>
          </w:p>
          <w:p w14:paraId="286FFEA6" w14:textId="718CD715" w:rsidR="00A8388D" w:rsidRPr="00A8388D" w:rsidRDefault="00A8388D" w:rsidP="00A8388D">
            <w:pPr>
              <w:spacing w:before="16" w:line="280" w:lineRule="exact"/>
              <w:ind w:left="344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Dangerous Goods</w:t>
            </w: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Regulations)</w:t>
            </w:r>
          </w:p>
          <w:p w14:paraId="6B88FD08" w14:textId="7ABA392C" w:rsidR="00A8388D" w:rsidRP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>☐</w:t>
            </w:r>
            <w:r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 xml:space="preserve"> 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all the documents required under Appendix II accompany this application; and</w:t>
            </w:r>
          </w:p>
          <w:p w14:paraId="32C91F44" w14:textId="55304DDC" w:rsidR="00A8388D" w:rsidRPr="00A8388D" w:rsidRDefault="00A8388D" w:rsidP="00A8388D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A8388D"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>☐</w:t>
            </w:r>
            <w:r>
              <w:rPr>
                <w:rFonts w:ascii="Segoe UI Symbol" w:eastAsia="Calibri" w:hAnsi="Segoe UI Symbol" w:cs="Segoe UI Symbol"/>
                <w:noProof w:val="0"/>
                <w:sz w:val="28"/>
                <w:szCs w:val="28"/>
              </w:rPr>
              <w:t xml:space="preserve"> </w:t>
            </w:r>
            <w:r w:rsidRPr="00A8388D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the conditions set in this exemption will be fully complied with.</w:t>
            </w:r>
          </w:p>
          <w:p w14:paraId="3123A858" w14:textId="77777777" w:rsidR="00A8388D" w:rsidRDefault="00A8388D" w:rsidP="00ED5B27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</w:pPr>
          </w:p>
          <w:p w14:paraId="111222F8" w14:textId="101782F0" w:rsidR="00A8388D" w:rsidRDefault="00A8388D" w:rsidP="005A0D82">
            <w:pPr>
              <w:spacing w:before="16" w:line="280" w:lineRule="exact"/>
              <w:ind w:left="720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</w:pPr>
          </w:p>
          <w:p w14:paraId="66486402" w14:textId="77777777" w:rsidR="00AB00F6" w:rsidRDefault="00AB00F6" w:rsidP="000C6380">
            <w:pPr>
              <w:spacing w:before="16" w:line="280" w:lineRule="exact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</w:pPr>
          </w:p>
          <w:p w14:paraId="0A339201" w14:textId="54CC5157" w:rsidR="005A0D82" w:rsidRPr="00E47AAF" w:rsidRDefault="00F37E69" w:rsidP="005A0D82">
            <w:pPr>
              <w:spacing w:before="16" w:line="280" w:lineRule="exact"/>
              <w:ind w:left="720"/>
              <w:jc w:val="thaiDistribute"/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</w:pPr>
            <w:r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  <w:t xml:space="preserve">    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  <w:cs/>
              </w:rPr>
              <w:t xml:space="preserve">                      </w:t>
            </w:r>
            <w:r w:rsidR="00FE2379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</w:rPr>
              <w:t xml:space="preserve">       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  <w:cs/>
              </w:rPr>
              <w:t xml:space="preserve">             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          </w:t>
            </w:r>
            <w:r w:rsidR="00EB2C55" w:rsidRPr="00E47AA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  <w:lang w:bidi="th-TH"/>
              </w:rPr>
              <w:t>.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            </w:t>
            </w:r>
            <w:r w:rsidR="002E1D07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              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cs/>
              </w:rPr>
              <w:t xml:space="preserve"> 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  <w:cs/>
              </w:rPr>
              <w:t xml:space="preserve">                                                           </w:t>
            </w:r>
            <w:r w:rsidR="00EB2C55" w:rsidRPr="00E47AAF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u w:val="dotted"/>
                <w:lang w:bidi="th-TH"/>
              </w:rPr>
              <w:t>.</w:t>
            </w:r>
            <w:r w:rsidR="005A0D82"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  <w:u w:val="dotted"/>
                <w:cs/>
              </w:rPr>
              <w:t xml:space="preserve">        </w:t>
            </w:r>
          </w:p>
          <w:p w14:paraId="7774D9B8" w14:textId="74EE563A" w:rsidR="005A0D82" w:rsidRPr="00E47AAF" w:rsidRDefault="005A0D82" w:rsidP="005A0D82">
            <w:pPr>
              <w:spacing w:before="60" w:after="60" w:line="280" w:lineRule="exact"/>
              <w:ind w:left="720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Applicant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>’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>s Name &amp; Designation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ab/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ab/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 xml:space="preserve">      </w:t>
            </w:r>
            <w:r w:rsidR="00A8388D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="002E1D07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         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  <w:cs/>
              </w:rPr>
              <w:t xml:space="preserve"> 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z w:val="28"/>
                <w:szCs w:val="28"/>
              </w:rPr>
              <w:t xml:space="preserve"> Signature &amp; Date</w:t>
            </w:r>
          </w:p>
        </w:tc>
      </w:tr>
      <w:tr w:rsidR="005A0D82" w:rsidRPr="00E47AAF" w14:paraId="146B8EA0" w14:textId="77777777" w:rsidTr="005150DD">
        <w:trPr>
          <w:trHeight w:val="1569"/>
        </w:trPr>
        <w:tc>
          <w:tcPr>
            <w:tcW w:w="10075" w:type="dxa"/>
            <w:shd w:val="clear" w:color="auto" w:fill="auto"/>
          </w:tcPr>
          <w:p w14:paraId="76185484" w14:textId="03DFCA9E" w:rsidR="005A0D82" w:rsidRPr="00E47AAF" w:rsidRDefault="005A0D82" w:rsidP="002E1D07">
            <w:pPr>
              <w:spacing w:before="16" w:line="280" w:lineRule="exact"/>
              <w:rPr>
                <w:rFonts w:ascii="TH SarabunPSK" w:eastAsia="Calibri" w:hAnsi="TH SarabunPSK" w:cs="TH SarabunPSK"/>
                <w:b/>
                <w:bCs/>
                <w:noProof w:val="0"/>
                <w:spacing w:val="-6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pacing w:val="-6"/>
                <w:sz w:val="28"/>
                <w:szCs w:val="28"/>
              </w:rPr>
              <w:t>The duly completed form shall be submitted by e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pacing w:val="-6"/>
                <w:sz w:val="28"/>
                <w:szCs w:val="28"/>
                <w:cs/>
              </w:rPr>
              <w:t>-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pacing w:val="-6"/>
                <w:sz w:val="28"/>
                <w:szCs w:val="28"/>
              </w:rPr>
              <w:t>mail to</w:t>
            </w:r>
            <w:r w:rsidRPr="00E47AAF">
              <w:rPr>
                <w:rFonts w:ascii="TH SarabunPSK" w:eastAsia="Calibri" w:hAnsi="TH SarabunPSK" w:cs="TH SarabunPSK"/>
                <w:b/>
                <w:bCs/>
                <w:noProof w:val="0"/>
                <w:spacing w:val="-6"/>
                <w:sz w:val="28"/>
                <w:szCs w:val="28"/>
                <w:cs/>
              </w:rPr>
              <w:t xml:space="preserve">: </w:t>
            </w:r>
          </w:p>
          <w:p w14:paraId="66BF509F" w14:textId="6970B400" w:rsidR="005A0D82" w:rsidRPr="00E47AAF" w:rsidRDefault="005A0D82" w:rsidP="002E1D07">
            <w:pPr>
              <w:spacing w:before="60" w:after="60" w:line="280" w:lineRule="exact"/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Flight Operations Standards Department</w:t>
            </w: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>, Dangerous Goods Division</w:t>
            </w:r>
          </w:p>
          <w:p w14:paraId="1E6F3B4D" w14:textId="6857B03A" w:rsidR="005A0D82" w:rsidRPr="00E47AAF" w:rsidRDefault="005A0D82" w:rsidP="002E1D07">
            <w:pPr>
              <w:spacing w:before="60" w:after="60" w:line="280" w:lineRule="exact"/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z w:val="28"/>
                <w:szCs w:val="28"/>
              </w:rPr>
              <w:t xml:space="preserve">The 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Civil Aviation Authority of Thailand</w:t>
            </w:r>
            <w:r w:rsidR="00EB2C55"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 (CAAT)</w:t>
            </w:r>
          </w:p>
          <w:p w14:paraId="2C42A974" w14:textId="6A2BD937" w:rsidR="005A0D82" w:rsidRPr="00E47AAF" w:rsidRDefault="005A0D82" w:rsidP="002E1D07">
            <w:pPr>
              <w:spacing w:after="120" w:line="280" w:lineRule="exact"/>
              <w:rPr>
                <w:rFonts w:ascii="TH SarabunPSK" w:eastAsia="Times New Roman" w:hAnsi="TH SarabunPSK" w:cs="TH SarabunPSK"/>
                <w:noProof w:val="0"/>
                <w:sz w:val="28"/>
                <w:szCs w:val="28"/>
              </w:rPr>
            </w:pP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333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/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105 Lak Si Plaza, </w:t>
            </w:r>
            <w:proofErr w:type="spellStart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Khamphaeng</w:t>
            </w:r>
            <w:proofErr w:type="spellEnd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Phet</w:t>
            </w:r>
            <w:proofErr w:type="spellEnd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 6 Rd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.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, Talat Bang </w:t>
            </w:r>
            <w:proofErr w:type="spellStart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Khen</w:t>
            </w:r>
            <w:proofErr w:type="spellEnd"/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, Lak Si, Bangkok 10210, THAILAND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br/>
            </w:r>
            <w:r w:rsidR="0050448E"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 xml:space="preserve">TEL </w:t>
            </w:r>
            <w:r w:rsidR="00C0170B"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+(66)2-5688838 FAX: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 xml:space="preserve"> </w:t>
            </w:r>
            <w:r w:rsidR="00C0170B"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+(66)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2</w:t>
            </w:r>
            <w:r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  <w:cs/>
              </w:rPr>
              <w:t>-</w:t>
            </w:r>
            <w:r w:rsidR="00C0170B" w:rsidRPr="00E47AAF">
              <w:rPr>
                <w:rFonts w:ascii="TH SarabunPSK" w:eastAsia="Calibri" w:hAnsi="TH SarabunPSK" w:cs="TH SarabunPSK"/>
                <w:noProof w:val="0"/>
                <w:spacing w:val="-6"/>
                <w:sz w:val="28"/>
                <w:szCs w:val="28"/>
              </w:rPr>
              <w:t>5688848</w:t>
            </w:r>
            <w:r w:rsidR="00C0170B"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</w:rPr>
              <w:t xml:space="preserve"> E-mail</w:t>
            </w:r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  <w:cs/>
              </w:rPr>
              <w:t xml:space="preserve">: </w:t>
            </w:r>
            <w:r w:rsidR="0006221B" w:rsidRPr="00E47AAF">
              <w:rPr>
                <w:rFonts w:ascii="TH SarabunPSK" w:eastAsia="Times New Roman" w:hAnsi="TH SarabunPSK" w:cs="TH SarabunPSK"/>
                <w:noProof w:val="0"/>
                <w:sz w:val="28"/>
              </w:rPr>
              <w:fldChar w:fldCharType="begin"/>
            </w:r>
            <w:r w:rsidR="0006221B"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  <w:lang w:bidi="th-TH"/>
              </w:rPr>
              <w:instrText xml:space="preserve"> HYPERLINK "mailto:alldgd@caat.or.th" </w:instrText>
            </w:r>
            <w:r w:rsidR="0006221B" w:rsidRPr="00E47AAF">
              <w:rPr>
                <w:rFonts w:ascii="TH SarabunPSK" w:eastAsia="Times New Roman" w:hAnsi="TH SarabunPSK" w:cs="TH SarabunPSK"/>
                <w:noProof w:val="0"/>
                <w:sz w:val="28"/>
              </w:rPr>
              <w:fldChar w:fldCharType="separate"/>
            </w:r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</w:rPr>
              <w:t>alldgd@caat</w:t>
            </w:r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  <w:cs/>
              </w:rPr>
              <w:t>.</w:t>
            </w:r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</w:rPr>
              <w:t>or</w:t>
            </w:r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  <w:cs/>
              </w:rPr>
              <w:t>.</w:t>
            </w:r>
            <w:proofErr w:type="spellStart"/>
            <w:r w:rsidRPr="00E47AAF">
              <w:rPr>
                <w:rFonts w:ascii="TH SarabunPSK" w:eastAsia="Times New Roman" w:hAnsi="TH SarabunPSK" w:cs="TH SarabunPSK"/>
                <w:noProof w:val="0"/>
                <w:sz w:val="28"/>
                <w:szCs w:val="28"/>
              </w:rPr>
              <w:t>th</w:t>
            </w:r>
            <w:proofErr w:type="spellEnd"/>
            <w:r w:rsidR="0006221B" w:rsidRPr="00E47AAF">
              <w:rPr>
                <w:rFonts w:ascii="TH SarabunPSK" w:eastAsia="Times New Roman" w:hAnsi="TH SarabunPSK" w:cs="TH SarabunPSK"/>
                <w:noProof w:val="0"/>
                <w:sz w:val="28"/>
              </w:rPr>
              <w:fldChar w:fldCharType="end"/>
            </w:r>
          </w:p>
        </w:tc>
      </w:tr>
    </w:tbl>
    <w:p w14:paraId="16D44FFD" w14:textId="77777777" w:rsidR="00ED5B27" w:rsidRDefault="00ED5B27" w:rsidP="00E631E9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10075" w:type="dxa"/>
        <w:tblInd w:w="-455" w:type="dxa"/>
        <w:tblLook w:val="04A0" w:firstRow="1" w:lastRow="0" w:firstColumn="1" w:lastColumn="0" w:noHBand="0" w:noVBand="1"/>
      </w:tblPr>
      <w:tblGrid>
        <w:gridCol w:w="3358"/>
        <w:gridCol w:w="3358"/>
        <w:gridCol w:w="3359"/>
      </w:tblGrid>
      <w:tr w:rsidR="008736BD" w:rsidRPr="00E47AAF" w14:paraId="66633C94" w14:textId="77777777" w:rsidTr="00EB02E3">
        <w:tc>
          <w:tcPr>
            <w:tcW w:w="10075" w:type="dxa"/>
            <w:gridSpan w:val="3"/>
            <w:shd w:val="clear" w:color="auto" w:fill="D9D9D9"/>
          </w:tcPr>
          <w:p w14:paraId="17244B23" w14:textId="5D2D2725" w:rsidR="008736BD" w:rsidRPr="00EC7B66" w:rsidRDefault="00EC7B66" w:rsidP="008736BD">
            <w:pPr>
              <w:spacing w:before="16" w:line="280" w:lineRule="exact"/>
              <w:jc w:val="center"/>
              <w:rPr>
                <w:rFonts w:ascii="TH SarabunPSK" w:eastAsia="Calibri" w:hAnsi="TH SarabunPSK" w:cs="TH SarabunPSK"/>
                <w:b/>
                <w:bCs/>
                <w:noProof w:val="0"/>
                <w:sz w:val="28"/>
              </w:rPr>
            </w:pPr>
            <w:r w:rsidRPr="00EC7B6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FOR OFFICIAL USE ONLY</w:t>
            </w:r>
          </w:p>
        </w:tc>
      </w:tr>
      <w:tr w:rsidR="008736BD" w:rsidRPr="00FE2379" w14:paraId="7BAFB726" w14:textId="77777777" w:rsidTr="0024199A">
        <w:tc>
          <w:tcPr>
            <w:tcW w:w="3358" w:type="dxa"/>
            <w:shd w:val="clear" w:color="auto" w:fill="auto"/>
          </w:tcPr>
          <w:p w14:paraId="31C85087" w14:textId="066EAC23" w:rsidR="008736BD" w:rsidRDefault="0024199A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Approval exemption no.</w:t>
            </w:r>
            <w:r w:rsidR="00EC7B6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358" w:type="dxa"/>
            <w:shd w:val="clear" w:color="auto" w:fill="auto"/>
          </w:tcPr>
          <w:p w14:paraId="5E4A34E5" w14:textId="77777777" w:rsidR="008736BD" w:rsidRDefault="0024199A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14:paraId="6CC60FC0" w14:textId="5FDC297A" w:rsidR="0024199A" w:rsidRDefault="0024199A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No reason………………………………</w:t>
            </w:r>
          </w:p>
        </w:tc>
        <w:tc>
          <w:tcPr>
            <w:tcW w:w="3359" w:type="dxa"/>
            <w:shd w:val="clear" w:color="auto" w:fill="auto"/>
          </w:tcPr>
          <w:p w14:paraId="0557283F" w14:textId="7C254C34" w:rsidR="008736BD" w:rsidRDefault="00EC7B66" w:rsidP="00EB02E3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Note:</w:t>
            </w:r>
          </w:p>
        </w:tc>
      </w:tr>
      <w:tr w:rsidR="0024199A" w:rsidRPr="00FE2379" w14:paraId="2E1B4846" w14:textId="77777777" w:rsidTr="00EB02E3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A6BB672" w14:textId="35A8AC69" w:rsidR="0024199A" w:rsidRDefault="00EC7B66" w:rsidP="0024199A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Name of </w:t>
            </w:r>
            <w:r w:rsidR="0024199A">
              <w:rPr>
                <w:rFonts w:ascii="TH SarabunPSK" w:hAnsi="TH SarabunPSK" w:cs="TH SarabunPSK"/>
                <w:sz w:val="28"/>
              </w:rPr>
              <w:t>Inspector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14:paraId="67D4633B" w14:textId="10B993E7" w:rsidR="0024199A" w:rsidRDefault="0024199A" w:rsidP="0024199A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59EFC8DD" w14:textId="22EB06BF" w:rsidR="0024199A" w:rsidRDefault="0024199A" w:rsidP="0024199A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Singnature</w:t>
            </w:r>
            <w:r w:rsidR="00EC7B66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14:paraId="5EF9BED8" w14:textId="2D6E959E" w:rsidR="0024199A" w:rsidRDefault="0024199A" w:rsidP="0024199A">
            <w:pPr>
              <w:spacing w:before="16" w:after="60" w:line="280" w:lineRule="exact"/>
              <w:ind w:right="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EC7B66">
              <w:rPr>
                <w:rFonts w:ascii="TH SarabunPSK" w:hAnsi="TH SarabunPSK" w:cs="TH SarabunPSK"/>
                <w:sz w:val="28"/>
              </w:rPr>
              <w:t>:</w:t>
            </w:r>
          </w:p>
        </w:tc>
      </w:tr>
    </w:tbl>
    <w:p w14:paraId="7696ED8E" w14:textId="074AF343" w:rsidR="008736BD" w:rsidRDefault="008736BD" w:rsidP="00E631E9">
      <w:pPr>
        <w:spacing w:after="0"/>
        <w:rPr>
          <w:rFonts w:ascii="TH SarabunPSK" w:hAnsi="TH SarabunPSK" w:cs="TH SarabunPSK"/>
          <w:sz w:val="28"/>
        </w:rPr>
      </w:pPr>
    </w:p>
    <w:p w14:paraId="6162F514" w14:textId="77777777" w:rsidR="00664499" w:rsidRDefault="00664499" w:rsidP="00E631E9">
      <w:pPr>
        <w:spacing w:after="0"/>
        <w:rPr>
          <w:rFonts w:ascii="TH SarabunPSK" w:hAnsi="TH SarabunPSK" w:cs="TH SarabunPSK"/>
          <w:sz w:val="28"/>
        </w:rPr>
      </w:pPr>
    </w:p>
    <w:p w14:paraId="734A874D" w14:textId="77777777" w:rsidR="007D0220" w:rsidRDefault="007D0220" w:rsidP="008A6C77">
      <w:pPr>
        <w:spacing w:after="0"/>
        <w:jc w:val="center"/>
        <w:rPr>
          <w:rFonts w:ascii="TH SarabunPSK" w:hAnsi="TH SarabunPSK" w:cs="TH SarabunPSK"/>
          <w:b/>
          <w:bCs/>
          <w:sz w:val="28"/>
        </w:rPr>
        <w:sectPr w:rsidR="007D0220" w:rsidSect="005150DD">
          <w:headerReference w:type="default" r:id="rId8"/>
          <w:footerReference w:type="default" r:id="rId9"/>
          <w:pgSz w:w="11907" w:h="16840" w:code="9"/>
          <w:pgMar w:top="1710" w:right="1440" w:bottom="1276" w:left="1440" w:header="709" w:footer="680" w:gutter="0"/>
          <w:cols w:space="708"/>
          <w:docGrid w:linePitch="360"/>
        </w:sectPr>
      </w:pPr>
    </w:p>
    <w:p w14:paraId="0E946A1C" w14:textId="4AA69262" w:rsidR="008A6C77" w:rsidRDefault="008A6C77" w:rsidP="008A6C7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A6C77">
        <w:rPr>
          <w:rFonts w:ascii="TH SarabunPSK" w:hAnsi="TH SarabunPSK" w:cs="TH SarabunPSK"/>
          <w:b/>
          <w:bCs/>
          <w:sz w:val="28"/>
        </w:rPr>
        <w:lastRenderedPageBreak/>
        <w:t>Appendix I</w:t>
      </w:r>
    </w:p>
    <w:p w14:paraId="3187BD55" w14:textId="77777777" w:rsidR="00A109D3" w:rsidRDefault="00A109D3" w:rsidP="008A6C7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DD1B270" w14:textId="2DA76EAD" w:rsidR="00C31010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This exemption/Approval is valid only to the extent applicable to the legal competence of the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issuing State, i.e. the State of Origin, Operator, Transit, Overflight and/or Destination.</w:t>
      </w:r>
    </w:p>
    <w:p w14:paraId="7D6C67EB" w14:textId="35213EDD" w:rsidR="00C31010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This exemption/Approval is neither a decision for diplomatic clearance, traffic rights, transport of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munitions of war, nor acceptance from aerodrome operators.</w:t>
      </w:r>
    </w:p>
    <w:p w14:paraId="33D99BCD" w14:textId="47C40626" w:rsidR="00C31010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The dangerous goods shall be carried in accordance with the Technical Instructions and all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conditions set in the exemption. Note: ‘Technical Instructions’ means the latest effective edition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 xml:space="preserve">of the ‘Technical instructions for the safe transport of dangerous goods by air’ (ICAO Doc </w:t>
      </w:r>
      <w:r w:rsidRPr="00A109D3">
        <w:rPr>
          <w:rFonts w:ascii="TH SarabunPSK" w:hAnsi="TH SarabunPSK" w:cs="TH SarabunPSK"/>
          <w:spacing w:val="-6"/>
          <w:sz w:val="28"/>
          <w:cs/>
        </w:rPr>
        <w:t>9284)</w:t>
      </w:r>
      <w:r w:rsidRPr="00A109D3">
        <w:rPr>
          <w:rFonts w:ascii="TH SarabunPSK" w:hAnsi="TH SarabunPSK" w:cs="TH SarabunPSK"/>
          <w:spacing w:val="-6"/>
          <w:sz w:val="28"/>
        </w:rPr>
        <w:t>,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including the supplement and any addenda or corrigenda, approved and published by the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International Civil Aviation Organisation.</w:t>
      </w:r>
    </w:p>
    <w:p w14:paraId="0F41C79C" w14:textId="272B1984" w:rsidR="00C31010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Transport is allowed in cargo aircraft only (CAO). No person shall be carried onboard other than a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crew member, an operator’s employee in an official capacity, an authorized representative of an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appropriate national authority or a person accompanying a consignment or other cargo (as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defined in the Technical Instructions).</w:t>
      </w:r>
    </w:p>
    <w:p w14:paraId="1E306460" w14:textId="07AEAC69" w:rsidR="00C31010" w:rsidRPr="00A109D3" w:rsidRDefault="00C31010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I</w:t>
      </w:r>
      <w:r w:rsidR="008A6C77" w:rsidRPr="00A109D3">
        <w:rPr>
          <w:rFonts w:ascii="TH SarabunPSK" w:hAnsi="TH SarabunPSK" w:cs="TH SarabunPSK"/>
          <w:spacing w:val="-6"/>
          <w:sz w:val="28"/>
        </w:rPr>
        <w:t>n the case of the transport of explosives, explosives of different compatibility groups must be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separated in accordance with Technical Instructions Supplement and the method of separation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 xml:space="preserve">must be as approved by the national authorities concerned. See paragraph </w:t>
      </w:r>
      <w:r w:rsidR="002F0433">
        <w:rPr>
          <w:rFonts w:ascii="TH SarabunPSK" w:hAnsi="TH SarabunPSK" w:cs="TH SarabunPSK"/>
          <w:spacing w:val="-6"/>
          <w:sz w:val="28"/>
        </w:rPr>
        <w:t>4</w:t>
      </w:r>
      <w:r w:rsidR="008A6C77" w:rsidRPr="00A109D3">
        <w:rPr>
          <w:rFonts w:ascii="TH SarabunPSK" w:hAnsi="TH SarabunPSK" w:cs="TH SarabunPSK"/>
          <w:spacing w:val="-6"/>
          <w:sz w:val="28"/>
        </w:rPr>
        <w:t xml:space="preserve"> of the application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form.</w:t>
      </w:r>
    </w:p>
    <w:p w14:paraId="14173821" w14:textId="2FF890D5" w:rsidR="008A6C77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Prior to the flight, in addition to observing any aerodrome requirements stated within the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Aeronautical Information Publication, the air operator must comply with aerodrome operator’s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safety and security instructions regarding the storage, handling, loading or unloading of the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dangerous goods, refuelling and parking of the aircraft. Regardless, the following minimum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conditions apply:</w:t>
      </w:r>
    </w:p>
    <w:p w14:paraId="59D10854" w14:textId="75C34E2E" w:rsidR="008A6C77" w:rsidRPr="00A109D3" w:rsidRDefault="008A6C77" w:rsidP="00A109D3">
      <w:pPr>
        <w:pStyle w:val="ListParagraph"/>
        <w:numPr>
          <w:ilvl w:val="1"/>
          <w:numId w:val="16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no refuelling during loading/unloading;</w:t>
      </w:r>
    </w:p>
    <w:p w14:paraId="43395D26" w14:textId="2096C764" w:rsidR="008A6C77" w:rsidRPr="00A109D3" w:rsidRDefault="008A6C77" w:rsidP="00A109D3">
      <w:pPr>
        <w:pStyle w:val="ListParagraph"/>
        <w:numPr>
          <w:ilvl w:val="1"/>
          <w:numId w:val="16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no loading/unloading on the approach of, or during a thunderstorm;</w:t>
      </w:r>
    </w:p>
    <w:p w14:paraId="5D681A5A" w14:textId="440886F6" w:rsidR="008A6C77" w:rsidRPr="00A109D3" w:rsidRDefault="008A6C77" w:rsidP="00A109D3">
      <w:pPr>
        <w:pStyle w:val="ListParagraph"/>
        <w:numPr>
          <w:ilvl w:val="1"/>
          <w:numId w:val="16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compliance with safety distances from infrastructures with personnel and passengers and from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other aircraft as defined by the aerodrome operator unless otherwise specified by the authority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issuing the exemption;</w:t>
      </w:r>
    </w:p>
    <w:p w14:paraId="4B0BE8D4" w14:textId="4302F3E4" w:rsidR="00C31010" w:rsidRPr="00A109D3" w:rsidRDefault="008A6C77" w:rsidP="00A109D3">
      <w:pPr>
        <w:pStyle w:val="ListParagraph"/>
        <w:numPr>
          <w:ilvl w:val="1"/>
          <w:numId w:val="16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no reduction to the rescue and firefighting capacities of the planned aerodromes (other than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alternate aerodromes).</w:t>
      </w:r>
    </w:p>
    <w:p w14:paraId="6EC6A745" w14:textId="61ECFA45" w:rsidR="00C31010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The operational flight plan (including any amendments to the flight plan that become necessary</w:t>
      </w:r>
      <w:r w:rsidR="00A109D3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in the course of the flight) must avoid densely populated areas as far as practicable, whilst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respecting the instructions of air traffic control.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</w:p>
    <w:p w14:paraId="78ADCF7F" w14:textId="6A329CD5" w:rsidR="00C31010" w:rsidRPr="00ED5B27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8"/>
          <w:sz w:val="28"/>
        </w:rPr>
      </w:pPr>
      <w:r w:rsidRPr="00ED5B27">
        <w:rPr>
          <w:rFonts w:ascii="TH SarabunPSK" w:hAnsi="TH SarabunPSK" w:cs="TH SarabunPSK"/>
          <w:spacing w:val="-8"/>
          <w:sz w:val="28"/>
        </w:rPr>
        <w:t>In the event of an unscheduled landing, the pilot in command of the aircraft shall immediately</w:t>
      </w:r>
      <w:r w:rsidR="00A109D3" w:rsidRPr="00ED5B27">
        <w:rPr>
          <w:rFonts w:ascii="TH SarabunPSK" w:hAnsi="TH SarabunPSK" w:cs="TH SarabunPSK"/>
          <w:spacing w:val="-8"/>
          <w:sz w:val="28"/>
        </w:rPr>
        <w:t xml:space="preserve"> </w:t>
      </w:r>
      <w:r w:rsidRPr="00ED5B27">
        <w:rPr>
          <w:rFonts w:ascii="TH SarabunPSK" w:hAnsi="TH SarabunPSK" w:cs="TH SarabunPSK"/>
          <w:spacing w:val="-8"/>
          <w:sz w:val="28"/>
        </w:rPr>
        <w:t>inform the aerodrome operator of the nature and quantity of all dangerous goods carried as cargo</w:t>
      </w:r>
      <w:r w:rsidR="00C31010" w:rsidRPr="00ED5B27">
        <w:rPr>
          <w:rFonts w:ascii="TH SarabunPSK" w:hAnsi="TH SarabunPSK" w:cs="TH SarabunPSK"/>
          <w:spacing w:val="-8"/>
          <w:sz w:val="28"/>
        </w:rPr>
        <w:t xml:space="preserve"> </w:t>
      </w:r>
      <w:r w:rsidRPr="00ED5B27">
        <w:rPr>
          <w:rFonts w:ascii="TH SarabunPSK" w:hAnsi="TH SarabunPSK" w:cs="TH SarabunPSK"/>
          <w:spacing w:val="-8"/>
          <w:sz w:val="28"/>
        </w:rPr>
        <w:t>on board the aircraft.</w:t>
      </w:r>
    </w:p>
    <w:p w14:paraId="0253349F" w14:textId="642C448C" w:rsidR="00C31010" w:rsidRPr="00A109D3" w:rsidRDefault="00C31010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I</w:t>
      </w:r>
      <w:r w:rsidR="008A6C77" w:rsidRPr="00A109D3">
        <w:rPr>
          <w:rFonts w:ascii="TH SarabunPSK" w:hAnsi="TH SarabunPSK" w:cs="TH SarabunPSK"/>
          <w:spacing w:val="-6"/>
          <w:sz w:val="28"/>
        </w:rPr>
        <w:t>n the event of an in-flight emergency where the situation does not permit the pilot in command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to inform the ATS unit of all dangerous goods carried as cargo on board the aircraft, in accordance</w:t>
      </w:r>
      <w:r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 xml:space="preserve">with the Technical Instructions Part </w:t>
      </w:r>
      <w:r w:rsidR="008A6C77" w:rsidRPr="00A109D3">
        <w:rPr>
          <w:rFonts w:ascii="TH SarabunPSK" w:hAnsi="TH SarabunPSK" w:cs="TH SarabunPSK"/>
          <w:spacing w:val="-6"/>
          <w:sz w:val="28"/>
          <w:cs/>
        </w:rPr>
        <w:t>7</w:t>
      </w:r>
      <w:r w:rsidR="008A6C77" w:rsidRPr="00A109D3">
        <w:rPr>
          <w:rFonts w:ascii="TH SarabunPSK" w:hAnsi="TH SarabunPSK" w:cs="TH SarabunPSK"/>
          <w:spacing w:val="-6"/>
          <w:sz w:val="28"/>
        </w:rPr>
        <w:t xml:space="preserve"> Chapter </w:t>
      </w:r>
      <w:r w:rsidR="008A6C77" w:rsidRPr="00A109D3">
        <w:rPr>
          <w:rFonts w:ascii="TH SarabunPSK" w:hAnsi="TH SarabunPSK" w:cs="TH SarabunPSK"/>
          <w:spacing w:val="-6"/>
          <w:sz w:val="28"/>
          <w:cs/>
        </w:rPr>
        <w:t>4</w:t>
      </w:r>
      <w:r w:rsidR="008A6C77" w:rsidRPr="00A109D3">
        <w:rPr>
          <w:rFonts w:ascii="TH SarabunPSK" w:hAnsi="TH SarabunPSK" w:cs="TH SarabunPSK"/>
          <w:spacing w:val="-6"/>
          <w:sz w:val="28"/>
        </w:rPr>
        <w:t xml:space="preserve"> § </w:t>
      </w:r>
      <w:r w:rsidR="008A6C77" w:rsidRPr="00A109D3">
        <w:rPr>
          <w:rFonts w:ascii="TH SarabunPSK" w:hAnsi="TH SarabunPSK" w:cs="TH SarabunPSK"/>
          <w:spacing w:val="-6"/>
          <w:sz w:val="28"/>
          <w:cs/>
        </w:rPr>
        <w:t xml:space="preserve">4.3: </w:t>
      </w:r>
    </w:p>
    <w:p w14:paraId="548F1638" w14:textId="6901BA41" w:rsidR="008A6C77" w:rsidRPr="00A109D3" w:rsidRDefault="008A6C77" w:rsidP="00A109D3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a) the pilot in command must:</w:t>
      </w:r>
    </w:p>
    <w:p w14:paraId="0D61688C" w14:textId="65AE7D29" w:rsidR="008A6C77" w:rsidRPr="00A109D3" w:rsidRDefault="00C31010" w:rsidP="00A109D3">
      <w:pPr>
        <w:pStyle w:val="ListParagraph"/>
        <w:numPr>
          <w:ilvl w:val="2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N</w:t>
      </w:r>
      <w:r w:rsidR="008A6C77" w:rsidRPr="00A109D3">
        <w:rPr>
          <w:rFonts w:ascii="TH SarabunPSK" w:hAnsi="TH SarabunPSK" w:cs="TH SarabunPSK"/>
          <w:spacing w:val="-6"/>
          <w:sz w:val="28"/>
        </w:rPr>
        <w:t>otify air traffic control that dangerous goods are being carried under an exemption;</w:t>
      </w:r>
      <w:r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and</w:t>
      </w:r>
    </w:p>
    <w:p w14:paraId="5121D506" w14:textId="5E85B98F" w:rsidR="008A6C77" w:rsidRPr="00A109D3" w:rsidRDefault="00C31010" w:rsidP="00A109D3">
      <w:pPr>
        <w:pStyle w:val="ListParagraph"/>
        <w:numPr>
          <w:ilvl w:val="2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lastRenderedPageBreak/>
        <w:t>P</w:t>
      </w:r>
      <w:r w:rsidR="008A6C77" w:rsidRPr="00A109D3">
        <w:rPr>
          <w:rFonts w:ascii="TH SarabunPSK" w:hAnsi="TH SarabunPSK" w:cs="TH SarabunPSK"/>
          <w:spacing w:val="-6"/>
          <w:sz w:val="28"/>
        </w:rPr>
        <w:t>rovide air traffic control the telephone number of a person of the ground staff of the air</w:t>
      </w:r>
      <w:r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operator that may be called by emergency services and authorities to obtain details of</w:t>
      </w:r>
      <w:r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="008A6C77" w:rsidRPr="00A109D3">
        <w:rPr>
          <w:rFonts w:ascii="TH SarabunPSK" w:hAnsi="TH SarabunPSK" w:cs="TH SarabunPSK"/>
          <w:spacing w:val="-6"/>
          <w:sz w:val="28"/>
        </w:rPr>
        <w:t>the dangerous goods on board.</w:t>
      </w:r>
    </w:p>
    <w:p w14:paraId="19F6242B" w14:textId="77777777" w:rsidR="008A6C77" w:rsidRPr="00A109D3" w:rsidRDefault="008A6C77" w:rsidP="00A109D3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b) the contact telephone number must be recorded:</w:t>
      </w:r>
    </w:p>
    <w:p w14:paraId="69088462" w14:textId="77777777" w:rsidR="001E3906" w:rsidRPr="00A109D3" w:rsidRDefault="008A6C77" w:rsidP="00A109D3">
      <w:pPr>
        <w:pStyle w:val="ListParagraph"/>
        <w:numPr>
          <w:ilvl w:val="0"/>
          <w:numId w:val="18"/>
        </w:numPr>
        <w:spacing w:after="0" w:line="240" w:lineRule="auto"/>
        <w:ind w:left="2268" w:hanging="108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 xml:space="preserve">within box </w:t>
      </w:r>
      <w:r w:rsidRPr="00A109D3">
        <w:rPr>
          <w:rFonts w:ascii="TH SarabunPSK" w:hAnsi="TH SarabunPSK" w:cs="TH SarabunPSK"/>
          <w:spacing w:val="-6"/>
          <w:sz w:val="28"/>
          <w:cs/>
        </w:rPr>
        <w:t>18</w:t>
      </w:r>
      <w:r w:rsidRPr="00A109D3">
        <w:rPr>
          <w:rFonts w:ascii="TH SarabunPSK" w:hAnsi="TH SarabunPSK" w:cs="TH SarabunPSK"/>
          <w:spacing w:val="-6"/>
          <w:sz w:val="28"/>
        </w:rPr>
        <w:t xml:space="preserve"> of the aircraft flight plan,</w:t>
      </w:r>
      <w:r w:rsidR="00C31010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and</w:t>
      </w:r>
    </w:p>
    <w:p w14:paraId="1F6BF137" w14:textId="02D2B8CF" w:rsidR="008A6C77" w:rsidRPr="00A109D3" w:rsidRDefault="008A6C77" w:rsidP="00A109D3">
      <w:pPr>
        <w:pStyle w:val="ListParagraph"/>
        <w:numPr>
          <w:ilvl w:val="0"/>
          <w:numId w:val="18"/>
        </w:numPr>
        <w:spacing w:after="0" w:line="240" w:lineRule="auto"/>
        <w:ind w:left="2268" w:hanging="108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on the written information to the pilot in command.</w:t>
      </w:r>
    </w:p>
    <w:p w14:paraId="427F58BF" w14:textId="789A0188" w:rsidR="001E3906" w:rsidRPr="00A109D3" w:rsidRDefault="001E3906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The packaging of explosives must be the one specified in the classification document issued by</w:t>
      </w:r>
      <w:r w:rsidR="00930FC7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the Competent Authority</w:t>
      </w:r>
      <w:r w:rsidR="00970690">
        <w:rPr>
          <w:rFonts w:ascii="TH SarabunPSK" w:hAnsi="TH SarabunPSK" w:cs="TH SarabunPSK"/>
          <w:spacing w:val="-6"/>
          <w:sz w:val="28"/>
        </w:rPr>
        <w:t>.</w:t>
      </w:r>
    </w:p>
    <w:p w14:paraId="33F020F6" w14:textId="77777777" w:rsidR="009B1C9E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A copy of this exemption/approval and a copy of any Packing Instruction which is published in the</w:t>
      </w:r>
      <w:r w:rsidR="001E3906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Technical Instructions Supplement must be attached to the dangerous goods transport document</w:t>
      </w:r>
      <w:r w:rsidR="001E3906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  <w:cs/>
        </w:rPr>
        <w:t>(</w:t>
      </w:r>
      <w:r w:rsidRPr="00A109D3">
        <w:rPr>
          <w:rFonts w:ascii="TH SarabunPSK" w:hAnsi="TH SarabunPSK" w:cs="TH SarabunPSK"/>
          <w:spacing w:val="-6"/>
          <w:sz w:val="28"/>
        </w:rPr>
        <w:t>shipper’s declaration).</w:t>
      </w:r>
    </w:p>
    <w:p w14:paraId="75CD65E6" w14:textId="572A608C" w:rsidR="009B1C9E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A copy of this exemption/approval must be provided by the air operator to the aerodrome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operators of origin, transit (if applicable) and destination.</w:t>
      </w:r>
    </w:p>
    <w:p w14:paraId="40532F26" w14:textId="1C28311B" w:rsidR="008A6C77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This exemption/approval is valid for a single flight on the scheduled flight date specified in</w:t>
      </w:r>
      <w:r w:rsid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F3911">
        <w:rPr>
          <w:rFonts w:ascii="TH SarabunPSK" w:hAnsi="TH SarabunPSK" w:cs="TH SarabunPSK"/>
          <w:spacing w:val="-6"/>
          <w:sz w:val="28"/>
        </w:rPr>
        <w:t xml:space="preserve">paragraph </w:t>
      </w:r>
      <w:r w:rsidR="00116833">
        <w:rPr>
          <w:rFonts w:ascii="TH SarabunPSK" w:hAnsi="TH SarabunPSK" w:cs="TH SarabunPSK"/>
          <w:spacing w:val="-6"/>
          <w:sz w:val="28"/>
        </w:rPr>
        <w:t>(</w:t>
      </w:r>
      <w:r w:rsidR="00AF3911" w:rsidRPr="00AF3911">
        <w:rPr>
          <w:rFonts w:ascii="TH SarabunPSK" w:hAnsi="TH SarabunPSK" w:cs="TH SarabunPSK"/>
          <w:spacing w:val="-6"/>
          <w:sz w:val="28"/>
        </w:rPr>
        <w:t>1 d)</w:t>
      </w:r>
      <w:r w:rsidRPr="00AF3911">
        <w:rPr>
          <w:rFonts w:ascii="TH SarabunPSK" w:hAnsi="TH SarabunPSK" w:cs="TH SarabunPSK"/>
          <w:spacing w:val="-6"/>
          <w:sz w:val="28"/>
        </w:rPr>
        <w:t xml:space="preserve"> </w:t>
      </w:r>
      <w:r w:rsidR="00116833">
        <w:rPr>
          <w:rFonts w:ascii="TH SarabunPSK" w:hAnsi="TH SarabunPSK" w:cs="TH SarabunPSK"/>
          <w:spacing w:val="-6"/>
          <w:sz w:val="28"/>
        </w:rPr>
        <w:t xml:space="preserve">flight detail) </w:t>
      </w:r>
      <w:r w:rsidRPr="00A109D3">
        <w:rPr>
          <w:rFonts w:ascii="TH SarabunPSK" w:hAnsi="TH SarabunPSK" w:cs="TH SarabunPSK"/>
          <w:spacing w:val="-6"/>
          <w:sz w:val="28"/>
        </w:rPr>
        <w:t>of the present exemption. If the flight date should change:</w:t>
      </w:r>
    </w:p>
    <w:p w14:paraId="4AAE6D74" w14:textId="025E6180" w:rsidR="008A6C77" w:rsidRPr="00A109D3" w:rsidRDefault="008A6C77" w:rsidP="00A109D3">
      <w:pPr>
        <w:pStyle w:val="ListParagraph"/>
        <w:numPr>
          <w:ilvl w:val="1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 xml:space="preserve">within </w:t>
      </w:r>
      <w:r w:rsidRPr="00A109D3">
        <w:rPr>
          <w:rFonts w:ascii="TH SarabunPSK" w:hAnsi="TH SarabunPSK" w:cs="TH SarabunPSK"/>
          <w:spacing w:val="-6"/>
          <w:sz w:val="28"/>
          <w:cs/>
        </w:rPr>
        <w:t>30</w:t>
      </w:r>
      <w:r w:rsidRPr="00A109D3">
        <w:rPr>
          <w:rFonts w:ascii="TH SarabunPSK" w:hAnsi="TH SarabunPSK" w:cs="TH SarabunPSK"/>
          <w:spacing w:val="-6"/>
          <w:sz w:val="28"/>
        </w:rPr>
        <w:t xml:space="preserve"> days from the scheduled flight date, the air operator must inform as soon as possible</w:t>
      </w:r>
      <w:r w:rsidR="009B1C9E" w:rsidRPr="00A109D3">
        <w:rPr>
          <w:rFonts w:ascii="TH SarabunPSK" w:hAnsi="TH SarabunPSK" w:cs="TH SarabunPSK"/>
          <w:spacing w:val="-6"/>
          <w:sz w:val="28"/>
        </w:rPr>
        <w:t xml:space="preserve">  </w:t>
      </w:r>
      <w:r w:rsidRPr="00A109D3">
        <w:rPr>
          <w:rFonts w:ascii="TH SarabunPSK" w:hAnsi="TH SarabunPSK" w:cs="TH SarabunPSK"/>
          <w:spacing w:val="-6"/>
          <w:sz w:val="28"/>
        </w:rPr>
        <w:t>and before the flight is performed all the parties concerned (authorities, aerodromes, etc.) of</w:t>
      </w:r>
      <w:r w:rsidR="009B1C9E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the new effective flight date;</w:t>
      </w:r>
      <w:r w:rsidR="009B1C9E" w:rsidRPr="00A109D3">
        <w:rPr>
          <w:rFonts w:ascii="TH SarabunPSK" w:hAnsi="TH SarabunPSK" w:cs="TH SarabunPSK"/>
          <w:spacing w:val="-6"/>
          <w:sz w:val="28"/>
        </w:rPr>
        <w:t xml:space="preserve"> or</w:t>
      </w:r>
    </w:p>
    <w:p w14:paraId="4198CFA7" w14:textId="51753F53" w:rsidR="009B1C9E" w:rsidRPr="00A109D3" w:rsidRDefault="008A6C77" w:rsidP="00A109D3">
      <w:pPr>
        <w:spacing w:after="0"/>
        <w:ind w:left="144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 xml:space="preserve">b) </w:t>
      </w:r>
      <w:r w:rsidR="00B770A6" w:rsidRPr="00A109D3">
        <w:rPr>
          <w:rFonts w:ascii="TH SarabunPSK" w:hAnsi="TH SarabunPSK" w:cs="TH SarabunPSK"/>
          <w:spacing w:val="-6"/>
          <w:sz w:val="28"/>
        </w:rPr>
        <w:tab/>
      </w:r>
      <w:r w:rsidRPr="00A109D3">
        <w:rPr>
          <w:rFonts w:ascii="TH SarabunPSK" w:hAnsi="TH SarabunPSK" w:cs="TH SarabunPSK"/>
          <w:spacing w:val="-6"/>
          <w:sz w:val="28"/>
        </w:rPr>
        <w:t xml:space="preserve">more than </w:t>
      </w:r>
      <w:r w:rsidRPr="00A109D3">
        <w:rPr>
          <w:rFonts w:ascii="TH SarabunPSK" w:hAnsi="TH SarabunPSK" w:cs="TH SarabunPSK"/>
          <w:spacing w:val="-6"/>
          <w:sz w:val="28"/>
          <w:cs/>
        </w:rPr>
        <w:t>30</w:t>
      </w:r>
      <w:r w:rsidRPr="00A109D3">
        <w:rPr>
          <w:rFonts w:ascii="TH SarabunPSK" w:hAnsi="TH SarabunPSK" w:cs="TH SarabunPSK"/>
          <w:spacing w:val="-6"/>
          <w:sz w:val="28"/>
        </w:rPr>
        <w:t xml:space="preserve"> days from the scheduled flight date, an amendment of this exemption or a</w:t>
      </w:r>
      <w:r w:rsidR="00B770A6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 xml:space="preserve">new exemption must be requested as soon as possible and at least </w:t>
      </w:r>
      <w:r w:rsidRPr="00A109D3">
        <w:rPr>
          <w:rFonts w:ascii="TH SarabunPSK" w:hAnsi="TH SarabunPSK" w:cs="TH SarabunPSK"/>
          <w:spacing w:val="-6"/>
          <w:sz w:val="28"/>
          <w:cs/>
        </w:rPr>
        <w:t>15</w:t>
      </w:r>
      <w:r w:rsidRPr="00A109D3">
        <w:rPr>
          <w:rFonts w:ascii="TH SarabunPSK" w:hAnsi="TH SarabunPSK" w:cs="TH SarabunPSK"/>
          <w:spacing w:val="-6"/>
          <w:sz w:val="28"/>
        </w:rPr>
        <w:t xml:space="preserve"> days before the new</w:t>
      </w:r>
      <w:r w:rsidR="009B1C9E" w:rsidRPr="00A109D3">
        <w:rPr>
          <w:rFonts w:ascii="TH SarabunPSK" w:hAnsi="TH SarabunPSK" w:cs="TH SarabunPSK"/>
          <w:spacing w:val="-6"/>
          <w:sz w:val="28"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effective flight date.</w:t>
      </w:r>
    </w:p>
    <w:p w14:paraId="27B59A08" w14:textId="3C1C785B" w:rsidR="008A6C77" w:rsidRPr="00A109D3" w:rsidRDefault="008A6C77" w:rsidP="00A109D3">
      <w:pPr>
        <w:pStyle w:val="ListParagraph"/>
        <w:numPr>
          <w:ilvl w:val="0"/>
          <w:numId w:val="14"/>
        </w:numPr>
        <w:spacing w:after="0"/>
        <w:jc w:val="thaiDistribute"/>
        <w:rPr>
          <w:rFonts w:ascii="TH SarabunPSK" w:hAnsi="TH SarabunPSK" w:cs="TH SarabunPSK"/>
          <w:spacing w:val="-6"/>
          <w:sz w:val="28"/>
        </w:rPr>
      </w:pPr>
      <w:r w:rsidRPr="00A109D3">
        <w:rPr>
          <w:rFonts w:ascii="TH SarabunPSK" w:hAnsi="TH SarabunPSK" w:cs="TH SarabunPSK"/>
          <w:spacing w:val="-6"/>
          <w:sz w:val="28"/>
        </w:rPr>
        <w:t>Additional</w:t>
      </w:r>
      <w:r w:rsidRPr="00A109D3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A109D3">
        <w:rPr>
          <w:rFonts w:ascii="TH SarabunPSK" w:hAnsi="TH SarabunPSK" w:cs="TH SarabunPSK"/>
          <w:spacing w:val="-6"/>
          <w:sz w:val="28"/>
        </w:rPr>
        <w:t>requirements (if any) set by the issuing authority</w:t>
      </w:r>
      <w:r w:rsidR="00116833">
        <w:rPr>
          <w:rFonts w:ascii="TH SarabunPSK" w:hAnsi="TH SarabunPSK" w:cs="TH SarabunPSK"/>
          <w:spacing w:val="-6"/>
          <w:sz w:val="28"/>
        </w:rPr>
        <w:t>.</w:t>
      </w:r>
    </w:p>
    <w:p w14:paraId="6BEA6EA7" w14:textId="1BA3FCDF" w:rsidR="008A6C77" w:rsidRPr="00A109D3" w:rsidRDefault="008A6C77" w:rsidP="00A109D3">
      <w:pPr>
        <w:spacing w:after="0"/>
        <w:ind w:left="360"/>
        <w:jc w:val="thaiDistribute"/>
        <w:rPr>
          <w:rFonts w:ascii="TH SarabunPSK" w:hAnsi="TH SarabunPSK" w:cs="TH SarabunPSK"/>
          <w:spacing w:val="-6"/>
          <w:sz w:val="28"/>
        </w:rPr>
      </w:pPr>
    </w:p>
    <w:p w14:paraId="7D28C8C1" w14:textId="20AA9AD6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C02CDFF" w14:textId="22A589B4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3A07E9B" w14:textId="7F25CD55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8432B97" w14:textId="73EC277A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5B37B8A" w14:textId="11973FAB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2723120" w14:textId="21D386B2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E32E0F" w14:textId="086AD5A9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5937091" w14:textId="045218B0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89B947" w14:textId="2A95D27A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B86B8F" w14:textId="4E03339A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DF6EF0" w14:textId="75AFDEC7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7026037" w14:textId="31321BC9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A60C6F5" w14:textId="1DBD9626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D35EDEC" w14:textId="0FC6D213" w:rsidR="008A6C77" w:rsidRDefault="008A6C77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975D601" w14:textId="189FB98F" w:rsidR="00A109D3" w:rsidRDefault="00A109D3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29E6A95" w14:textId="526BA27B" w:rsidR="00A109D3" w:rsidRDefault="00A109D3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45260C" w14:textId="77777777" w:rsidR="00A109D3" w:rsidRDefault="00A109D3" w:rsidP="008A6C7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E23DFE6" w14:textId="77777777" w:rsidR="008A7925" w:rsidRDefault="008A7925" w:rsidP="00686572">
      <w:pPr>
        <w:spacing w:after="0"/>
        <w:jc w:val="center"/>
        <w:rPr>
          <w:rFonts w:ascii="TH SarabunPSK" w:hAnsi="TH SarabunPSK" w:cs="TH SarabunPSK"/>
          <w:b/>
          <w:bCs/>
          <w:sz w:val="28"/>
        </w:rPr>
        <w:sectPr w:rsidR="008A7925" w:rsidSect="005150DD">
          <w:pgSz w:w="11907" w:h="16840" w:code="9"/>
          <w:pgMar w:top="1710" w:right="1440" w:bottom="1276" w:left="1440" w:header="709" w:footer="680" w:gutter="0"/>
          <w:cols w:space="708"/>
          <w:docGrid w:linePitch="360"/>
        </w:sectPr>
      </w:pPr>
    </w:p>
    <w:p w14:paraId="23B6E4E2" w14:textId="342F1ACC" w:rsidR="008A6C77" w:rsidRDefault="008A6C77" w:rsidP="0068657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Appendix II</w:t>
      </w:r>
    </w:p>
    <w:p w14:paraId="5F53CF02" w14:textId="18FE922C" w:rsidR="008A6C77" w:rsidRDefault="00A109D3" w:rsidP="008A6C77">
      <w:pPr>
        <w:spacing w:after="0"/>
        <w:rPr>
          <w:rFonts w:ascii="TH SarabunPSK" w:hAnsi="TH SarabunPSK" w:cs="TH SarabunPSK"/>
          <w:sz w:val="28"/>
        </w:rPr>
      </w:pPr>
      <w:r w:rsidRPr="00A109D3">
        <w:rPr>
          <w:rFonts w:ascii="TH SarabunPSK" w:hAnsi="TH SarabunPSK" w:cs="TH SarabunPSK"/>
          <w:sz w:val="28"/>
        </w:rPr>
        <w:t xml:space="preserve">Documents to be provided by the applicant to all </w:t>
      </w:r>
      <w:r w:rsidR="008A512E">
        <w:rPr>
          <w:rFonts w:ascii="TH SarabunPSK" w:hAnsi="TH SarabunPSK" w:cs="TH SarabunPSK"/>
          <w:sz w:val="28"/>
        </w:rPr>
        <w:t xml:space="preserve">contract state </w:t>
      </w:r>
      <w:r w:rsidRPr="00A109D3">
        <w:rPr>
          <w:rFonts w:ascii="TH SarabunPSK" w:hAnsi="TH SarabunPSK" w:cs="TH SarabunPSK"/>
          <w:sz w:val="28"/>
        </w:rPr>
        <w:t>(origin, operator, transit, overflight and/or destination)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8494"/>
      </w:tblGrid>
      <w:tr w:rsidR="00A109D3" w14:paraId="730BE3A4" w14:textId="77777777" w:rsidTr="00ED5B27">
        <w:tc>
          <w:tcPr>
            <w:tcW w:w="523" w:type="dxa"/>
            <w:shd w:val="clear" w:color="auto" w:fill="BFBFBF" w:themeFill="background1" w:themeFillShade="BF"/>
          </w:tcPr>
          <w:p w14:paraId="295FDFF4" w14:textId="71A35E44" w:rsidR="00A109D3" w:rsidRDefault="00A109D3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No.</w:t>
            </w:r>
          </w:p>
        </w:tc>
        <w:tc>
          <w:tcPr>
            <w:tcW w:w="8494" w:type="dxa"/>
            <w:shd w:val="clear" w:color="auto" w:fill="BFBFBF" w:themeFill="background1" w:themeFillShade="BF"/>
          </w:tcPr>
          <w:p w14:paraId="5E1F54FA" w14:textId="654D3A3F" w:rsidR="00A109D3" w:rsidRDefault="00A109D3" w:rsidP="00992C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Item.</w:t>
            </w:r>
          </w:p>
        </w:tc>
      </w:tr>
      <w:tr w:rsidR="00A109D3" w14:paraId="1A7BD333" w14:textId="77777777" w:rsidTr="00ED5B27">
        <w:tc>
          <w:tcPr>
            <w:tcW w:w="523" w:type="dxa"/>
          </w:tcPr>
          <w:p w14:paraId="2A290F34" w14:textId="0E1AC8B9" w:rsidR="00A109D3" w:rsidRDefault="00A109D3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8494" w:type="dxa"/>
          </w:tcPr>
          <w:p w14:paraId="043904DA" w14:textId="0B63C8CB" w:rsidR="00A109D3" w:rsidRDefault="00A109D3" w:rsidP="008A6C77">
            <w:pPr>
              <w:rPr>
                <w:rFonts w:ascii="TH SarabunPSK" w:hAnsi="TH SarabunPSK" w:cs="TH SarabunPSK"/>
                <w:sz w:val="28"/>
              </w:rPr>
            </w:pPr>
            <w:r w:rsidRPr="00A109D3">
              <w:rPr>
                <w:rFonts w:ascii="TH SarabunPSK" w:hAnsi="TH SarabunPSK" w:cs="TH SarabunPSK"/>
                <w:sz w:val="28"/>
              </w:rPr>
              <w:t>the application form (to be submitted in electronic pdf format)</w:t>
            </w:r>
          </w:p>
        </w:tc>
      </w:tr>
      <w:tr w:rsidR="00A109D3" w14:paraId="6208EA61" w14:textId="77777777" w:rsidTr="00ED5B27">
        <w:tc>
          <w:tcPr>
            <w:tcW w:w="523" w:type="dxa"/>
          </w:tcPr>
          <w:p w14:paraId="1B620141" w14:textId="0BF75372" w:rsidR="00A109D3" w:rsidRDefault="00A109D3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8494" w:type="dxa"/>
          </w:tcPr>
          <w:p w14:paraId="19D6D728" w14:textId="7C2E782B" w:rsidR="00A109D3" w:rsidRDefault="00992CDA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 xml:space="preserve">opy of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Pr="004339D9">
              <w:rPr>
                <w:rFonts w:ascii="TH SarabunPSK" w:hAnsi="TH SarabunPSK" w:cs="TH SarabunPSK"/>
                <w:sz w:val="28"/>
              </w:rPr>
              <w:t>ir</w:t>
            </w:r>
            <w:r>
              <w:rPr>
                <w:rFonts w:ascii="TH SarabunPSK" w:hAnsi="TH SarabunPSK" w:cs="TH SarabunPSK"/>
                <w:sz w:val="28"/>
              </w:rPr>
              <w:t xml:space="preserve"> W</w:t>
            </w:r>
            <w:r w:rsidRPr="004339D9">
              <w:rPr>
                <w:rFonts w:ascii="TH SarabunPSK" w:hAnsi="TH SarabunPSK" w:cs="TH SarabunPSK"/>
                <w:sz w:val="28"/>
              </w:rPr>
              <w:t xml:space="preserve">aybill </w:t>
            </w:r>
            <w:r>
              <w:rPr>
                <w:rFonts w:ascii="TH SarabunPSK" w:hAnsi="TH SarabunPSK" w:cs="TH SarabunPSK"/>
                <w:sz w:val="28"/>
              </w:rPr>
              <w:t xml:space="preserve">(AWB) </w:t>
            </w:r>
            <w:r w:rsidRPr="004339D9">
              <w:rPr>
                <w:rFonts w:ascii="TH SarabunPSK" w:hAnsi="TH SarabunPSK" w:cs="TH SarabunPSK"/>
                <w:sz w:val="28"/>
              </w:rPr>
              <w:t xml:space="preserve">and </w:t>
            </w:r>
            <w:r w:rsidR="006703FB" w:rsidRPr="00A109D3">
              <w:rPr>
                <w:rFonts w:ascii="TH SarabunPSK" w:hAnsi="TH SarabunPSK" w:cs="TH SarabunPSK"/>
                <w:sz w:val="28"/>
              </w:rPr>
              <w:t>the dangerous goods transport document (shipper’s declaration</w:t>
            </w:r>
            <w:r w:rsidR="006703FB">
              <w:rPr>
                <w:rFonts w:ascii="TH SarabunPSK" w:hAnsi="TH SarabunPSK" w:cs="TH SarabunPSK"/>
                <w:sz w:val="28"/>
              </w:rPr>
              <w:t xml:space="preserve"> for dangerous goods (DGD)</w:t>
            </w:r>
            <w:r w:rsidR="006703FB" w:rsidRPr="00A109D3">
              <w:rPr>
                <w:rFonts w:ascii="TH SarabunPSK" w:hAnsi="TH SarabunPSK" w:cs="TH SarabunPSK"/>
                <w:sz w:val="28"/>
              </w:rPr>
              <w:t>) which includes an emergency phone number which will be available 24 hours a day, 7 days a week, from which to obtain details of emergency response measures appropriate to the consignment.</w:t>
            </w:r>
          </w:p>
        </w:tc>
      </w:tr>
      <w:tr w:rsidR="00992CDA" w14:paraId="478B1DE5" w14:textId="77777777" w:rsidTr="00ED5B27">
        <w:tc>
          <w:tcPr>
            <w:tcW w:w="523" w:type="dxa"/>
          </w:tcPr>
          <w:p w14:paraId="49995C50" w14:textId="787E144F" w:rsidR="00992CDA" w:rsidRDefault="00992CDA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8494" w:type="dxa"/>
          </w:tcPr>
          <w:p w14:paraId="4E8E895E" w14:textId="77777777" w:rsidR="00EB02E3" w:rsidRDefault="00EB02E3" w:rsidP="00EB0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  <w:r w:rsidRPr="00A109D3">
              <w:rPr>
                <w:rFonts w:ascii="TH SarabunPSK" w:hAnsi="TH SarabunPSK" w:cs="TH SarabunPSK"/>
                <w:sz w:val="28"/>
              </w:rPr>
              <w:t>n case the operator appoints a representative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14:paraId="1B773724" w14:textId="7B53EE10" w:rsidR="00992CDA" w:rsidRPr="00A109D3" w:rsidRDefault="00EB02E3" w:rsidP="00992CDA">
            <w:pPr>
              <w:rPr>
                <w:rFonts w:ascii="TH SarabunPSK" w:hAnsi="TH SarabunPSK" w:cs="TH SarabunPSK"/>
                <w:sz w:val="28"/>
              </w:rPr>
            </w:pPr>
            <w:r w:rsidRPr="00A109D3">
              <w:rPr>
                <w:rFonts w:ascii="TH SarabunPSK" w:hAnsi="TH SarabunPSK" w:cs="TH SarabunPSK"/>
                <w:sz w:val="28"/>
              </w:rPr>
              <w:t xml:space="preserve">a letter from the air operator delegating authority to this representative to make the application on their behalf and which attests that this representative is qualified to make the </w:t>
            </w:r>
            <w:r w:rsidR="0003252F">
              <w:rPr>
                <w:rFonts w:ascii="TH SarabunPSK" w:hAnsi="TH SarabunPSK" w:cs="TH SarabunPSK"/>
                <w:sz w:val="28"/>
              </w:rPr>
              <w:t>application.</w:t>
            </w:r>
          </w:p>
        </w:tc>
      </w:tr>
      <w:tr w:rsidR="00992CDA" w14:paraId="4656478A" w14:textId="77777777" w:rsidTr="00ED5B27">
        <w:tc>
          <w:tcPr>
            <w:tcW w:w="523" w:type="dxa"/>
          </w:tcPr>
          <w:p w14:paraId="69E1AA52" w14:textId="17DE077F" w:rsidR="00992CDA" w:rsidRDefault="00992CDA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="00EB02E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8494" w:type="dxa"/>
          </w:tcPr>
          <w:p w14:paraId="131124C2" w14:textId="54A2DA6D" w:rsidR="00EB02E3" w:rsidRPr="00436EF5" w:rsidRDefault="00EB02E3" w:rsidP="00EB02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6EF5">
              <w:rPr>
                <w:rFonts w:ascii="TH SarabunPSK" w:hAnsi="TH SarabunPSK" w:cs="TH SarabunPSK"/>
                <w:sz w:val="28"/>
              </w:rPr>
              <w:t>opy of the air operator certificate (AOC), operations specifications (OPS SPEC) attached</w:t>
            </w:r>
          </w:p>
          <w:p w14:paraId="13BBE4E5" w14:textId="77777777" w:rsidR="00EB02E3" w:rsidRPr="00436EF5" w:rsidRDefault="00EB02E3" w:rsidP="00EB02E3">
            <w:pPr>
              <w:rPr>
                <w:rFonts w:ascii="TH SarabunPSK" w:hAnsi="TH SarabunPSK" w:cs="TH SarabunPSK"/>
                <w:sz w:val="28"/>
              </w:rPr>
            </w:pPr>
            <w:r w:rsidRPr="00436EF5">
              <w:rPr>
                <w:rFonts w:ascii="TH SarabunPSK" w:hAnsi="TH SarabunPSK" w:cs="TH SarabunPSK"/>
                <w:sz w:val="28"/>
              </w:rPr>
              <w:t>to the AOC, demonstrating that the air operator is authorized to carry dangerous goods, at</w:t>
            </w:r>
          </w:p>
          <w:p w14:paraId="1150082C" w14:textId="2A48E46F" w:rsidR="00992CDA" w:rsidRPr="00A109D3" w:rsidRDefault="00EB02E3" w:rsidP="00EB02E3">
            <w:pPr>
              <w:rPr>
                <w:rFonts w:ascii="TH SarabunPSK" w:hAnsi="TH SarabunPSK" w:cs="TH SarabunPSK"/>
                <w:sz w:val="28"/>
              </w:rPr>
            </w:pPr>
            <w:r w:rsidRPr="00436EF5">
              <w:rPr>
                <w:rFonts w:ascii="TH SarabunPSK" w:hAnsi="TH SarabunPSK" w:cs="TH SarabunPSK"/>
                <w:sz w:val="28"/>
              </w:rPr>
              <w:t>their latest revision</w:t>
            </w:r>
          </w:p>
        </w:tc>
      </w:tr>
      <w:tr w:rsidR="00A109D3" w14:paraId="2995107D" w14:textId="77777777" w:rsidTr="00ED5B27">
        <w:tc>
          <w:tcPr>
            <w:tcW w:w="523" w:type="dxa"/>
          </w:tcPr>
          <w:p w14:paraId="760D1B3A" w14:textId="2AC6727F" w:rsidR="00A109D3" w:rsidRDefault="00992CDA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109D3">
              <w:rPr>
                <w:rFonts w:ascii="TH SarabunPSK" w:hAnsi="TH SarabunPSK" w:cs="TH SarabunPSK"/>
                <w:sz w:val="28"/>
              </w:rPr>
              <w:t>.</w:t>
            </w:r>
            <w:r w:rsidR="00EB02E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8494" w:type="dxa"/>
          </w:tcPr>
          <w:p w14:paraId="6FDA6D03" w14:textId="2DCE10B2" w:rsidR="00A109D3" w:rsidRPr="00A109D3" w:rsidRDefault="00992CDA" w:rsidP="008A6C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A109D3">
              <w:rPr>
                <w:rFonts w:ascii="TH SarabunPSK" w:hAnsi="TH SarabunPSK" w:cs="TH SarabunPSK"/>
                <w:sz w:val="28"/>
              </w:rPr>
              <w:t>opy of the exemption issued by the competent authority of the State of the Operator</w:t>
            </w:r>
          </w:p>
        </w:tc>
      </w:tr>
      <w:tr w:rsidR="00992CDA" w14:paraId="29116FDD" w14:textId="77777777" w:rsidTr="00ED5B27">
        <w:tc>
          <w:tcPr>
            <w:tcW w:w="523" w:type="dxa"/>
          </w:tcPr>
          <w:p w14:paraId="36C92214" w14:textId="0B41FA32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6.**</w:t>
            </w:r>
          </w:p>
        </w:tc>
        <w:tc>
          <w:tcPr>
            <w:tcW w:w="8494" w:type="dxa"/>
          </w:tcPr>
          <w:p w14:paraId="5D2D2C82" w14:textId="15D295AD" w:rsidR="00992CDA" w:rsidRPr="00436EF5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6EF5">
              <w:rPr>
                <w:rFonts w:ascii="TH SarabunPSK" w:hAnsi="TH SarabunPSK" w:cs="TH SarabunPSK"/>
                <w:sz w:val="28"/>
              </w:rPr>
              <w:t>opy of the exemption/approval issued by the competent authority of the State of Origin</w:t>
            </w:r>
          </w:p>
        </w:tc>
      </w:tr>
      <w:tr w:rsidR="00992CDA" w14:paraId="40A7E84A" w14:textId="77777777" w:rsidTr="00ED5B27">
        <w:tc>
          <w:tcPr>
            <w:tcW w:w="523" w:type="dxa"/>
          </w:tcPr>
          <w:p w14:paraId="1360DC46" w14:textId="607F8B3C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8494" w:type="dxa"/>
          </w:tcPr>
          <w:p w14:paraId="05EF193D" w14:textId="08918233" w:rsidR="00992CDA" w:rsidRPr="00436EF5" w:rsidRDefault="006703FB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A109D3">
              <w:rPr>
                <w:rFonts w:ascii="TH SarabunPSK" w:hAnsi="TH SarabunPSK" w:cs="TH SarabunPSK"/>
                <w:sz w:val="28"/>
              </w:rPr>
              <w:t>or each Class 1 dangerous goods requiring the exemption: a copy of the classification document issued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36EF5">
              <w:rPr>
                <w:rFonts w:ascii="TH SarabunPSK" w:hAnsi="TH SarabunPSK" w:cs="TH SarabunPSK"/>
                <w:sz w:val="28"/>
              </w:rPr>
              <w:t>by the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36EF5">
              <w:rPr>
                <w:rFonts w:ascii="TH SarabunPSK" w:hAnsi="TH SarabunPSK" w:cs="TH SarabunPSK"/>
                <w:sz w:val="28"/>
              </w:rPr>
              <w:t>Competent Authority of a Contracting or relevant authority depending 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36EF5">
              <w:rPr>
                <w:rFonts w:ascii="TH SarabunPSK" w:hAnsi="TH SarabunPSK" w:cs="TH SarabunPSK"/>
                <w:sz w:val="28"/>
              </w:rPr>
              <w:t>national laws.</w:t>
            </w:r>
          </w:p>
        </w:tc>
      </w:tr>
      <w:tr w:rsidR="00992CDA" w14:paraId="5D389355" w14:textId="77777777" w:rsidTr="00ED5B27">
        <w:tc>
          <w:tcPr>
            <w:tcW w:w="523" w:type="dxa"/>
          </w:tcPr>
          <w:p w14:paraId="39630706" w14:textId="11301591" w:rsidR="00992CDA" w:rsidRDefault="00EB02E3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92CD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4ADBAF66" w14:textId="77777777" w:rsidR="006703FB" w:rsidRPr="004339D9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>opy of the safety data sheet (SDS) for substances, mixtures, aerosols or explosive articles</w:t>
            </w:r>
          </w:p>
          <w:p w14:paraId="68E4B6F1" w14:textId="77777777" w:rsidR="006703FB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requiring the exemption.</w:t>
            </w:r>
          </w:p>
          <w:p w14:paraId="2711495F" w14:textId="294B220E" w:rsidR="00992CDA" w:rsidRPr="00436EF5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>opy of the safety data sheet (SDS) for explosive articles requiring the exemption, if available.</w:t>
            </w:r>
          </w:p>
        </w:tc>
      </w:tr>
      <w:tr w:rsidR="00992CDA" w14:paraId="6B47E855" w14:textId="77777777" w:rsidTr="00ED5B27">
        <w:tc>
          <w:tcPr>
            <w:tcW w:w="523" w:type="dxa"/>
          </w:tcPr>
          <w:p w14:paraId="43EF0EA9" w14:textId="3D2151B8" w:rsidR="00992CDA" w:rsidRDefault="00EB02E3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992CD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451254B1" w14:textId="024362AA" w:rsidR="00992CDA" w:rsidRPr="00436EF5" w:rsidRDefault="006703FB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>opy of the packaging test certificates for articles requiring the exemption</w:t>
            </w:r>
          </w:p>
        </w:tc>
      </w:tr>
      <w:tr w:rsidR="00992CDA" w14:paraId="0BE3DD81" w14:textId="77777777" w:rsidTr="00ED5B27">
        <w:tc>
          <w:tcPr>
            <w:tcW w:w="523" w:type="dxa"/>
          </w:tcPr>
          <w:p w14:paraId="0B341B67" w14:textId="5B19B845" w:rsidR="00992CDA" w:rsidRDefault="00EB02E3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92CD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6CEE15B6" w14:textId="77777777" w:rsidR="006703FB" w:rsidRPr="004339D9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>opy of the ICAO category 1 dangerous goods training record of the person signing the</w:t>
            </w:r>
          </w:p>
          <w:p w14:paraId="04C3EA3F" w14:textId="77777777" w:rsidR="006703FB" w:rsidRPr="004339D9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dangerous goods transport document (shipper’s declaration), valid at the date of the flight +</w:t>
            </w:r>
          </w:p>
          <w:p w14:paraId="690BFC88" w14:textId="6AFE2191" w:rsidR="00992CDA" w:rsidRPr="00436EF5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one month</w:t>
            </w:r>
          </w:p>
        </w:tc>
      </w:tr>
      <w:tr w:rsidR="00992CDA" w14:paraId="10034D8C" w14:textId="77777777" w:rsidTr="00ED5B27">
        <w:tc>
          <w:tcPr>
            <w:tcW w:w="523" w:type="dxa"/>
          </w:tcPr>
          <w:p w14:paraId="05BF640E" w14:textId="325AA036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B02E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39780BB2" w14:textId="77777777" w:rsidR="006703FB" w:rsidRPr="004339D9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</w:t>
            </w:r>
            <w:r w:rsidRPr="004339D9">
              <w:rPr>
                <w:rFonts w:ascii="TH SarabunPSK" w:hAnsi="TH SarabunPSK" w:cs="TH SarabunPSK"/>
                <w:sz w:val="28"/>
              </w:rPr>
              <w:t>opy of ICAO category 6 dangerous goods training record of the person that completed and</w:t>
            </w:r>
          </w:p>
          <w:p w14:paraId="1A6E2EBA" w14:textId="4D658A86" w:rsidR="00992CDA" w:rsidRPr="00436EF5" w:rsidRDefault="006703FB" w:rsidP="006703FB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signed the application form, valid at the date of the flight + one month</w:t>
            </w:r>
          </w:p>
        </w:tc>
      </w:tr>
      <w:tr w:rsidR="00992CDA" w14:paraId="442B1380" w14:textId="77777777" w:rsidTr="00ED5B27">
        <w:tc>
          <w:tcPr>
            <w:tcW w:w="523" w:type="dxa"/>
          </w:tcPr>
          <w:p w14:paraId="4215D500" w14:textId="5AA5B6C4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B02E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5A993FA2" w14:textId="63B308BF" w:rsidR="00992CDA" w:rsidRPr="00436EF5" w:rsidRDefault="006703FB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Hazard identify </w:t>
            </w:r>
            <w:r w:rsidRPr="00A109D3">
              <w:rPr>
                <w:rFonts w:ascii="TH SarabunPSK" w:hAnsi="TH SarabunPSK" w:cs="TH SarabunPSK"/>
                <w:sz w:val="28"/>
              </w:rPr>
              <w:t>Risk analysis (if applicable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992CDA" w14:paraId="4F35851B" w14:textId="77777777" w:rsidTr="00ED5B27">
        <w:tc>
          <w:tcPr>
            <w:tcW w:w="523" w:type="dxa"/>
          </w:tcPr>
          <w:p w14:paraId="38B7BDD5" w14:textId="0E51B045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B02E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7BFA5FAE" w14:textId="4790271A" w:rsidR="00992CDA" w:rsidRPr="00436EF5" w:rsidRDefault="006703FB" w:rsidP="00992CDA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Any special handling required or any special emergency response information</w:t>
            </w:r>
          </w:p>
        </w:tc>
      </w:tr>
      <w:tr w:rsidR="00992CDA" w14:paraId="5E33ADC0" w14:textId="77777777" w:rsidTr="00ED5B27">
        <w:tc>
          <w:tcPr>
            <w:tcW w:w="523" w:type="dxa"/>
          </w:tcPr>
          <w:p w14:paraId="373D9CD5" w14:textId="3D70DCC0" w:rsidR="00992CDA" w:rsidRDefault="00992CDA" w:rsidP="00992C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B02E3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8494" w:type="dxa"/>
          </w:tcPr>
          <w:p w14:paraId="51B66B00" w14:textId="5D40A619" w:rsidR="00992CDA" w:rsidRPr="00436EF5" w:rsidRDefault="006703FB" w:rsidP="00992CDA">
            <w:pPr>
              <w:rPr>
                <w:rFonts w:ascii="TH SarabunPSK" w:hAnsi="TH SarabunPSK" w:cs="TH SarabunPSK"/>
                <w:sz w:val="28"/>
              </w:rPr>
            </w:pPr>
            <w:r w:rsidRPr="004339D9">
              <w:rPr>
                <w:rFonts w:ascii="TH SarabunPSK" w:hAnsi="TH SarabunPSK" w:cs="TH SarabunPSK"/>
                <w:sz w:val="28"/>
              </w:rPr>
              <w:t>Detailed explanation for the request is attached</w:t>
            </w:r>
          </w:p>
        </w:tc>
      </w:tr>
    </w:tbl>
    <w:p w14:paraId="0F85E9DB" w14:textId="1FEF3741" w:rsidR="00992CDA" w:rsidRPr="00EB02E3" w:rsidRDefault="00992CDA" w:rsidP="008A6C77">
      <w:pPr>
        <w:spacing w:after="0"/>
        <w:rPr>
          <w:rFonts w:ascii="TH SarabunPSK" w:hAnsi="TH SarabunPSK" w:cs="TH SarabunPSK"/>
          <w:b/>
          <w:bCs/>
          <w:sz w:val="28"/>
        </w:rPr>
      </w:pPr>
      <w:r w:rsidRPr="00EB02E3">
        <w:rPr>
          <w:rFonts w:ascii="TH SarabunPSK" w:hAnsi="TH SarabunPSK" w:cs="TH SarabunPSK"/>
          <w:b/>
          <w:bCs/>
          <w:sz w:val="28"/>
        </w:rPr>
        <w:t>Note:</w:t>
      </w:r>
    </w:p>
    <w:p w14:paraId="07751C36" w14:textId="193B824C" w:rsidR="00992CDA" w:rsidRPr="00992CDA" w:rsidRDefault="00992CDA" w:rsidP="00992C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 w:rsidRPr="00992CDA">
        <w:rPr>
          <w:rFonts w:ascii="TH SarabunPSK" w:hAnsi="TH SarabunPSK" w:cs="TH SarabunPSK"/>
          <w:sz w:val="28"/>
        </w:rPr>
        <w:t>*)</w:t>
      </w:r>
      <w:r w:rsidR="00EB02E3">
        <w:rPr>
          <w:rFonts w:ascii="TH SarabunPSK" w:hAnsi="TH SarabunPSK" w:cs="TH SarabunPSK"/>
          <w:sz w:val="28"/>
        </w:rPr>
        <w:t xml:space="preserve"> </w:t>
      </w:r>
      <w:r w:rsidRPr="00992CDA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/>
          <w:sz w:val="28"/>
        </w:rPr>
        <w:tab/>
      </w:r>
      <w:r w:rsidRPr="00992CDA">
        <w:rPr>
          <w:rFonts w:ascii="TH SarabunPSK" w:hAnsi="TH SarabunPSK" w:cs="TH SarabunPSK"/>
          <w:sz w:val="28"/>
        </w:rPr>
        <w:t>not applicable for the State of operator</w:t>
      </w:r>
    </w:p>
    <w:p w14:paraId="37278770" w14:textId="7E39B5C5" w:rsidR="00992CDA" w:rsidRPr="00A109D3" w:rsidRDefault="00992CDA" w:rsidP="00992CD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 w:rsidRPr="00992CDA">
        <w:rPr>
          <w:rFonts w:ascii="TH SarabunPSK" w:hAnsi="TH SarabunPSK" w:cs="TH SarabunPSK"/>
          <w:sz w:val="28"/>
        </w:rPr>
        <w:t xml:space="preserve">**): </w:t>
      </w:r>
      <w:r>
        <w:rPr>
          <w:rFonts w:ascii="TH SarabunPSK" w:hAnsi="TH SarabunPSK" w:cs="TH SarabunPSK"/>
          <w:sz w:val="28"/>
        </w:rPr>
        <w:tab/>
      </w:r>
      <w:r w:rsidRPr="00992CDA">
        <w:rPr>
          <w:rFonts w:ascii="TH SarabunPSK" w:hAnsi="TH SarabunPSK" w:cs="TH SarabunPSK"/>
          <w:sz w:val="28"/>
        </w:rPr>
        <w:t>not applicable for the State of origin</w:t>
      </w:r>
    </w:p>
    <w:sectPr w:rsidR="00992CDA" w:rsidRPr="00A109D3" w:rsidSect="005150DD">
      <w:pgSz w:w="11907" w:h="16840" w:code="9"/>
      <w:pgMar w:top="1710" w:right="1440" w:bottom="1276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57A7" w14:textId="77777777" w:rsidR="00C4487A" w:rsidRDefault="00C4487A" w:rsidP="007E4590">
      <w:pPr>
        <w:spacing w:after="0" w:line="240" w:lineRule="auto"/>
      </w:pPr>
      <w:r>
        <w:separator/>
      </w:r>
    </w:p>
  </w:endnote>
  <w:endnote w:type="continuationSeparator" w:id="0">
    <w:p w14:paraId="18EBDBD4" w14:textId="77777777" w:rsidR="00C4487A" w:rsidRDefault="00C4487A" w:rsidP="007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20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rFonts w:ascii="TH SarabunPSK" w:hAnsi="TH SarabunPSK" w:cs="TH SarabunPSK"/>
            <w:sz w:val="28"/>
          </w:rPr>
          <w:id w:val="-730770840"/>
          <w:docPartObj>
            <w:docPartGallery w:val="Page Numbers (Top of Page)"/>
            <w:docPartUnique/>
          </w:docPartObj>
        </w:sdtPr>
        <w:sdtEndPr/>
        <w:sdtContent>
          <w:p w14:paraId="038EF901" w14:textId="4002602C" w:rsidR="00EB02E3" w:rsidRPr="00E631E9" w:rsidRDefault="00EB02E3" w:rsidP="00E631E9">
            <w:pPr>
              <w:pStyle w:val="Footer"/>
              <w:pBdr>
                <w:bottom w:val="single" w:sz="6" w:space="1" w:color="auto"/>
              </w:pBd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68D1817A" w14:textId="2533FBDA" w:rsidR="00EB02E3" w:rsidRPr="00E631E9" w:rsidRDefault="00EB02E3" w:rsidP="00E631E9">
            <w:pPr>
              <w:pStyle w:val="Foo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CAAT-OPS-DG</w:t>
            </w:r>
            <w:r w:rsidRPr="00E631E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600</w:t>
            </w:r>
            <w:r w:rsidRPr="00E631E9">
              <w:rPr>
                <w:rFonts w:ascii="TH SarabunPSK" w:hAnsi="TH SarabunPSK" w:cs="TH SarabunPSK"/>
                <w:sz w:val="28"/>
              </w:rPr>
              <w:t xml:space="preserve"> Rev</w:t>
            </w:r>
            <w:r w:rsidRPr="00E631E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31E9">
              <w:rPr>
                <w:rFonts w:ascii="TH SarabunPSK" w:hAnsi="TH SarabunPSK" w:cs="TH SarabunPSK"/>
                <w:sz w:val="28"/>
              </w:rPr>
              <w:t>0</w:t>
            </w:r>
            <w:r w:rsidR="00421BDB">
              <w:rPr>
                <w:rFonts w:ascii="TH SarabunPSK" w:hAnsi="TH SarabunPSK" w:cs="TH SarabunPSK"/>
                <w:sz w:val="28"/>
              </w:rPr>
              <w:t>1</w:t>
            </w:r>
            <w:r w:rsidRPr="00E631E9">
              <w:rPr>
                <w:rFonts w:ascii="TH SarabunPSK" w:hAnsi="TH SarabunPSK" w:cs="TH SarabunPSK"/>
                <w:sz w:val="28"/>
              </w:rPr>
              <w:tab/>
            </w:r>
            <w:r w:rsidRPr="00E631E9">
              <w:rPr>
                <w:rFonts w:ascii="TH SarabunPSK" w:hAnsi="TH SarabunPSK" w:cs="TH SarabunPSK"/>
                <w:sz w:val="28"/>
              </w:rPr>
              <w:tab/>
              <w:t xml:space="preserve">Page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631E9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631E9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55BA3FA3" w14:textId="53CEB9A2" w:rsidR="00EB02E3" w:rsidRPr="00E631E9" w:rsidRDefault="00EB02E3" w:rsidP="00E631E9">
    <w:pPr>
      <w:pStyle w:val="Footer"/>
      <w:rPr>
        <w:rFonts w:ascii="TH SarabunPSK" w:hAnsi="TH SarabunPSK" w:cs="TH SarabunPSK"/>
        <w:sz w:val="28"/>
      </w:rPr>
    </w:pPr>
    <w:r w:rsidRPr="00E631E9">
      <w:rPr>
        <w:rFonts w:ascii="TH SarabunPSK" w:hAnsi="TH SarabunPSK" w:cs="TH SarabunPSK"/>
        <w:sz w:val="28"/>
      </w:rPr>
      <w:t>Effective Date</w:t>
    </w:r>
    <w:r w:rsidRPr="00E631E9">
      <w:rPr>
        <w:rFonts w:ascii="TH SarabunPSK" w:hAnsi="TH SarabunPSK" w:cs="TH SarabunPSK"/>
        <w:sz w:val="28"/>
        <w:cs/>
      </w:rPr>
      <w:t xml:space="preserve">: </w:t>
    </w:r>
    <w:r w:rsidR="007D0220">
      <w:rPr>
        <w:rFonts w:ascii="TH SarabunPSK" w:hAnsi="TH SarabunPSK" w:cs="TH SarabunPSK"/>
        <w:sz w:val="28"/>
      </w:rPr>
      <w:t>01</w:t>
    </w:r>
    <w:r>
      <w:rPr>
        <w:rFonts w:ascii="TH SarabunPSK" w:hAnsi="TH SarabunPSK" w:cs="TH SarabunPSK"/>
        <w:sz w:val="28"/>
      </w:rPr>
      <w:t>/</w:t>
    </w:r>
    <w:r w:rsidR="007D0220">
      <w:rPr>
        <w:rFonts w:ascii="TH SarabunPSK" w:hAnsi="TH SarabunPSK" w:cs="TH SarabunPSK"/>
        <w:sz w:val="28"/>
      </w:rPr>
      <w:t>Jun</w:t>
    </w:r>
    <w:r>
      <w:rPr>
        <w:rFonts w:ascii="TH SarabunPSK" w:hAnsi="TH SarabunPSK" w:cs="TH SarabunPSK"/>
        <w:sz w:val="28"/>
      </w:rPr>
      <w:t>/20</w:t>
    </w:r>
    <w:r w:rsidR="00421BDB">
      <w:rPr>
        <w:rFonts w:ascii="TH SarabunPSK" w:hAnsi="TH SarabunPSK" w:cs="TH SarabunPSK"/>
        <w:sz w:val="2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B736" w14:textId="77777777" w:rsidR="00C4487A" w:rsidRDefault="00C4487A" w:rsidP="007E4590">
      <w:pPr>
        <w:spacing w:after="0" w:line="240" w:lineRule="auto"/>
      </w:pPr>
      <w:r>
        <w:separator/>
      </w:r>
    </w:p>
  </w:footnote>
  <w:footnote w:type="continuationSeparator" w:id="0">
    <w:p w14:paraId="11DD6FBB" w14:textId="77777777" w:rsidR="00C4487A" w:rsidRDefault="00C4487A" w:rsidP="007E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EA3A" w14:textId="77777777" w:rsidR="00EB02E3" w:rsidRDefault="00EB02E3" w:rsidP="00A109D3">
    <w:pPr>
      <w:pStyle w:val="Header"/>
      <w:pBdr>
        <w:bottom w:val="single" w:sz="6" w:space="1" w:color="auto"/>
      </w:pBdr>
      <w:tabs>
        <w:tab w:val="left" w:pos="2268"/>
      </w:tabs>
      <w:spacing w:line="192" w:lineRule="auto"/>
      <w:jc w:val="right"/>
    </w:pPr>
    <w:r>
      <w:drawing>
        <wp:anchor distT="0" distB="0" distL="114300" distR="114300" simplePos="0" relativeHeight="251658240" behindDoc="0" locked="0" layoutInCell="1" allowOverlap="1" wp14:anchorId="18C74D7A" wp14:editId="497B2F0B">
          <wp:simplePos x="0" y="0"/>
          <wp:positionH relativeFrom="column">
            <wp:posOffset>382</wp:posOffset>
          </wp:positionH>
          <wp:positionV relativeFrom="paragraph">
            <wp:posOffset>-31115</wp:posOffset>
          </wp:positionV>
          <wp:extent cx="1228725" cy="47258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t-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2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4EDCE22" w14:textId="7D5A45B3" w:rsidR="00EB02E3" w:rsidRPr="00EB2C55" w:rsidRDefault="00EB02E3" w:rsidP="00A109D3">
    <w:pPr>
      <w:pStyle w:val="Header"/>
      <w:pBdr>
        <w:bottom w:val="single" w:sz="6" w:space="1" w:color="auto"/>
      </w:pBdr>
      <w:tabs>
        <w:tab w:val="left" w:pos="2268"/>
      </w:tabs>
      <w:spacing w:line="192" w:lineRule="auto"/>
      <w:jc w:val="right"/>
      <w:rPr>
        <w:rFonts w:ascii="TH SarabunPSK" w:hAnsi="TH SarabunPSK" w:cs="TH SarabunPSK"/>
        <w:b/>
        <w:bCs/>
        <w:sz w:val="36"/>
        <w:szCs w:val="36"/>
      </w:rPr>
    </w:pPr>
    <w:r w:rsidRPr="00EB2C55">
      <w:rPr>
        <w:rFonts w:ascii="TH SarabunPSK" w:hAnsi="TH SarabunPSK" w:cs="TH SarabunPSK"/>
        <w:b/>
        <w:bCs/>
        <w:sz w:val="36"/>
        <w:szCs w:val="36"/>
      </w:rPr>
      <w:t xml:space="preserve">APPLICATION FOR EXEMPTIONS/APPROVALS </w:t>
    </w:r>
  </w:p>
  <w:p w14:paraId="606D362E" w14:textId="6982A7BD" w:rsidR="00EB02E3" w:rsidRDefault="00EB02E3" w:rsidP="00A109D3">
    <w:pPr>
      <w:pStyle w:val="Header"/>
      <w:pBdr>
        <w:bottom w:val="single" w:sz="6" w:space="1" w:color="auto"/>
      </w:pBdr>
      <w:tabs>
        <w:tab w:val="left" w:pos="2268"/>
      </w:tabs>
      <w:spacing w:line="192" w:lineRule="auto"/>
      <w:jc w:val="right"/>
      <w:rPr>
        <w:rFonts w:ascii="TH SarabunPSK" w:hAnsi="TH SarabunPSK" w:cs="TH SarabunPSK"/>
        <w:b/>
        <w:bCs/>
        <w:sz w:val="36"/>
        <w:szCs w:val="36"/>
      </w:rPr>
    </w:pPr>
    <w:r w:rsidRPr="00EB2C55">
      <w:rPr>
        <w:rFonts w:ascii="TH SarabunPSK" w:hAnsi="TH SarabunPSK" w:cs="TH SarabunPSK"/>
        <w:b/>
        <w:bCs/>
        <w:sz w:val="36"/>
        <w:szCs w:val="36"/>
      </w:rPr>
      <w:tab/>
    </w:r>
    <w:r w:rsidRPr="00EB2C55">
      <w:rPr>
        <w:rFonts w:ascii="TH SarabunPSK" w:hAnsi="TH SarabunPSK" w:cs="TH SarabunPSK"/>
        <w:b/>
        <w:bCs/>
        <w:sz w:val="36"/>
        <w:szCs w:val="36"/>
      </w:rPr>
      <w:tab/>
      <w:t>TO CARRY DANGEROUS GOODS BY 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731"/>
    <w:multiLevelType w:val="hybridMultilevel"/>
    <w:tmpl w:val="E3245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7FB"/>
    <w:multiLevelType w:val="hybridMultilevel"/>
    <w:tmpl w:val="83ACE764"/>
    <w:lvl w:ilvl="0" w:tplc="7ACA37CE">
      <w:start w:val="1"/>
      <w:numFmt w:val="decimal"/>
      <w:lvlText w:val="%1."/>
      <w:lvlJc w:val="left"/>
      <w:pPr>
        <w:ind w:left="704" w:hanging="360"/>
      </w:pPr>
      <w:rPr>
        <w:b w:val="0"/>
        <w:bCs w:val="0"/>
        <w:vertAlign w:val="superscript"/>
      </w:rPr>
    </w:lvl>
    <w:lvl w:ilvl="1" w:tplc="5570FB40">
      <w:start w:val="1"/>
      <w:numFmt w:val="decimal"/>
      <w:lvlText w:val="%2-"/>
      <w:lvlJc w:val="left"/>
      <w:pPr>
        <w:ind w:left="14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1A91A32"/>
    <w:multiLevelType w:val="hybridMultilevel"/>
    <w:tmpl w:val="61845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5F7"/>
    <w:multiLevelType w:val="hybridMultilevel"/>
    <w:tmpl w:val="19786EBE"/>
    <w:lvl w:ilvl="0" w:tplc="CC0457C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11632"/>
    <w:multiLevelType w:val="hybridMultilevel"/>
    <w:tmpl w:val="8BDAB78C"/>
    <w:lvl w:ilvl="0" w:tplc="01A09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1DAC"/>
    <w:multiLevelType w:val="hybridMultilevel"/>
    <w:tmpl w:val="D246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F6D6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C0C42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D3AA9E76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06C"/>
    <w:multiLevelType w:val="hybridMultilevel"/>
    <w:tmpl w:val="1616CE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26FBC"/>
    <w:multiLevelType w:val="hybridMultilevel"/>
    <w:tmpl w:val="8100691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C9246C"/>
    <w:multiLevelType w:val="hybridMultilevel"/>
    <w:tmpl w:val="63201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6729"/>
    <w:multiLevelType w:val="hybridMultilevel"/>
    <w:tmpl w:val="CA76A2E6"/>
    <w:lvl w:ilvl="0" w:tplc="2670098E">
      <w:start w:val="1"/>
      <w:numFmt w:val="decimal"/>
      <w:lvlText w:val="%1."/>
      <w:lvlJc w:val="left"/>
      <w:pPr>
        <w:ind w:left="7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B86"/>
    <w:multiLevelType w:val="multilevel"/>
    <w:tmpl w:val="AF7EF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071D24"/>
    <w:multiLevelType w:val="hybridMultilevel"/>
    <w:tmpl w:val="941EDF10"/>
    <w:lvl w:ilvl="0" w:tplc="41FA7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1E8B"/>
    <w:multiLevelType w:val="hybridMultilevel"/>
    <w:tmpl w:val="C966D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67543"/>
    <w:multiLevelType w:val="multilevel"/>
    <w:tmpl w:val="4694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A2E42F8"/>
    <w:multiLevelType w:val="hybridMultilevel"/>
    <w:tmpl w:val="62C0D2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E2DFD"/>
    <w:multiLevelType w:val="hybridMultilevel"/>
    <w:tmpl w:val="C1BE111A"/>
    <w:lvl w:ilvl="0" w:tplc="FD7ADCB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E60B01"/>
    <w:multiLevelType w:val="hybridMultilevel"/>
    <w:tmpl w:val="CC4C0160"/>
    <w:lvl w:ilvl="0" w:tplc="2670098E">
      <w:start w:val="1"/>
      <w:numFmt w:val="decimal"/>
      <w:lvlText w:val="%1."/>
      <w:lvlJc w:val="left"/>
      <w:pPr>
        <w:ind w:left="7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2038B"/>
    <w:multiLevelType w:val="multilevel"/>
    <w:tmpl w:val="4694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405F0F"/>
    <w:multiLevelType w:val="multilevel"/>
    <w:tmpl w:val="46941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86A77"/>
    <w:multiLevelType w:val="hybridMultilevel"/>
    <w:tmpl w:val="8E5A87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8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90"/>
    <w:rsid w:val="0000048C"/>
    <w:rsid w:val="0000054B"/>
    <w:rsid w:val="0003252F"/>
    <w:rsid w:val="0005088B"/>
    <w:rsid w:val="0005399D"/>
    <w:rsid w:val="0006221B"/>
    <w:rsid w:val="000C6380"/>
    <w:rsid w:val="000E2CF5"/>
    <w:rsid w:val="000E46ED"/>
    <w:rsid w:val="00111B45"/>
    <w:rsid w:val="00116833"/>
    <w:rsid w:val="0015345D"/>
    <w:rsid w:val="00170B58"/>
    <w:rsid w:val="001856AC"/>
    <w:rsid w:val="001B2FD4"/>
    <w:rsid w:val="001D41D0"/>
    <w:rsid w:val="001E3906"/>
    <w:rsid w:val="00206BB9"/>
    <w:rsid w:val="00210190"/>
    <w:rsid w:val="002326D1"/>
    <w:rsid w:val="0024199A"/>
    <w:rsid w:val="00280507"/>
    <w:rsid w:val="002C5811"/>
    <w:rsid w:val="002E173F"/>
    <w:rsid w:val="002E1D07"/>
    <w:rsid w:val="002F0433"/>
    <w:rsid w:val="003140CA"/>
    <w:rsid w:val="00397EFD"/>
    <w:rsid w:val="003A7607"/>
    <w:rsid w:val="003B175A"/>
    <w:rsid w:val="003D0040"/>
    <w:rsid w:val="003E60E2"/>
    <w:rsid w:val="003F0905"/>
    <w:rsid w:val="00421BDB"/>
    <w:rsid w:val="004339D9"/>
    <w:rsid w:val="00436EF5"/>
    <w:rsid w:val="004566B7"/>
    <w:rsid w:val="00465F51"/>
    <w:rsid w:val="00482724"/>
    <w:rsid w:val="004A2C5A"/>
    <w:rsid w:val="004E576C"/>
    <w:rsid w:val="0050448E"/>
    <w:rsid w:val="005150DD"/>
    <w:rsid w:val="00550A77"/>
    <w:rsid w:val="005838D3"/>
    <w:rsid w:val="005A0D82"/>
    <w:rsid w:val="005C245B"/>
    <w:rsid w:val="005C3B86"/>
    <w:rsid w:val="005D51FE"/>
    <w:rsid w:val="005F47AF"/>
    <w:rsid w:val="00664499"/>
    <w:rsid w:val="006703FB"/>
    <w:rsid w:val="00686572"/>
    <w:rsid w:val="006E2697"/>
    <w:rsid w:val="006F6B41"/>
    <w:rsid w:val="00712549"/>
    <w:rsid w:val="00755B3F"/>
    <w:rsid w:val="00775478"/>
    <w:rsid w:val="007C467E"/>
    <w:rsid w:val="007D0220"/>
    <w:rsid w:val="007E4590"/>
    <w:rsid w:val="007F5E8A"/>
    <w:rsid w:val="0083323F"/>
    <w:rsid w:val="008466EF"/>
    <w:rsid w:val="00871431"/>
    <w:rsid w:val="008736BD"/>
    <w:rsid w:val="008A512E"/>
    <w:rsid w:val="008A6C77"/>
    <w:rsid w:val="008A7925"/>
    <w:rsid w:val="00920B9F"/>
    <w:rsid w:val="00921615"/>
    <w:rsid w:val="00926CA0"/>
    <w:rsid w:val="00930FC7"/>
    <w:rsid w:val="00970690"/>
    <w:rsid w:val="00992CDA"/>
    <w:rsid w:val="00995328"/>
    <w:rsid w:val="009B1C9E"/>
    <w:rsid w:val="009C099C"/>
    <w:rsid w:val="00A109D3"/>
    <w:rsid w:val="00A27DC7"/>
    <w:rsid w:val="00A317B5"/>
    <w:rsid w:val="00A62A2D"/>
    <w:rsid w:val="00A75FC0"/>
    <w:rsid w:val="00A8388D"/>
    <w:rsid w:val="00AA3C4D"/>
    <w:rsid w:val="00AB00F6"/>
    <w:rsid w:val="00AE7543"/>
    <w:rsid w:val="00AF3911"/>
    <w:rsid w:val="00B153C1"/>
    <w:rsid w:val="00B509E0"/>
    <w:rsid w:val="00B770A6"/>
    <w:rsid w:val="00BA5DCC"/>
    <w:rsid w:val="00BF132A"/>
    <w:rsid w:val="00C0170B"/>
    <w:rsid w:val="00C048CB"/>
    <w:rsid w:val="00C15316"/>
    <w:rsid w:val="00C31010"/>
    <w:rsid w:val="00C36401"/>
    <w:rsid w:val="00C4487A"/>
    <w:rsid w:val="00C60978"/>
    <w:rsid w:val="00C94DBE"/>
    <w:rsid w:val="00CF5CEF"/>
    <w:rsid w:val="00D114EF"/>
    <w:rsid w:val="00D13CCB"/>
    <w:rsid w:val="00D14E8F"/>
    <w:rsid w:val="00D279C5"/>
    <w:rsid w:val="00D40DE4"/>
    <w:rsid w:val="00D64AC7"/>
    <w:rsid w:val="00DB7D7E"/>
    <w:rsid w:val="00DE3D1D"/>
    <w:rsid w:val="00DF196C"/>
    <w:rsid w:val="00DF46A1"/>
    <w:rsid w:val="00E47AAF"/>
    <w:rsid w:val="00E631E9"/>
    <w:rsid w:val="00E937EE"/>
    <w:rsid w:val="00EB02E3"/>
    <w:rsid w:val="00EB2C55"/>
    <w:rsid w:val="00EC5076"/>
    <w:rsid w:val="00EC7B66"/>
    <w:rsid w:val="00ED5B27"/>
    <w:rsid w:val="00F372AE"/>
    <w:rsid w:val="00F37E69"/>
    <w:rsid w:val="00F55E8E"/>
    <w:rsid w:val="00F56DA4"/>
    <w:rsid w:val="00F644EF"/>
    <w:rsid w:val="00F6623C"/>
    <w:rsid w:val="00F83491"/>
    <w:rsid w:val="00FB261D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A441"/>
  <w15:chartTrackingRefBased/>
  <w15:docId w15:val="{D1E13F1E-197D-441C-A7D3-045A3483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1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90"/>
  </w:style>
  <w:style w:type="paragraph" w:styleId="Footer">
    <w:name w:val="footer"/>
    <w:basedOn w:val="Normal"/>
    <w:link w:val="FooterChar"/>
    <w:uiPriority w:val="99"/>
    <w:unhideWhenUsed/>
    <w:rsid w:val="007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90"/>
  </w:style>
  <w:style w:type="table" w:styleId="TableGrid">
    <w:name w:val="Table Grid"/>
    <w:basedOn w:val="TableNormal"/>
    <w:uiPriority w:val="39"/>
    <w:rsid w:val="005A0D82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AAF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9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C812-2D0B-417B-A2AE-25C39B69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 T</dc:creator>
  <cp:keywords/>
  <dc:description/>
  <cp:lastModifiedBy>Thanathep Tanumore</cp:lastModifiedBy>
  <cp:revision>6</cp:revision>
  <cp:lastPrinted>2020-05-20T04:34:00Z</cp:lastPrinted>
  <dcterms:created xsi:type="dcterms:W3CDTF">2020-10-07T02:08:00Z</dcterms:created>
  <dcterms:modified xsi:type="dcterms:W3CDTF">2020-10-08T02:14:00Z</dcterms:modified>
</cp:coreProperties>
</file>