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14029"/>
      </w:tblGrid>
      <w:tr w:rsidR="003A3386" w:rsidRPr="00405F16" w14:paraId="50F0B974" w14:textId="77777777" w:rsidTr="00DA0175">
        <w:trPr>
          <w:trHeight w:val="609"/>
        </w:trPr>
        <w:tc>
          <w:tcPr>
            <w:tcW w:w="14029" w:type="dxa"/>
            <w:tcBorders>
              <w:top w:val="single" w:sz="4" w:space="0" w:color="auto"/>
              <w:left w:val="single" w:sz="4" w:space="0" w:color="auto"/>
              <w:bottom w:val="single" w:sz="4" w:space="0" w:color="auto"/>
            </w:tcBorders>
            <w:shd w:val="clear" w:color="auto" w:fill="2F5496" w:themeFill="accent5" w:themeFillShade="BF"/>
            <w:vAlign w:val="center"/>
          </w:tcPr>
          <w:p w14:paraId="190787C8" w14:textId="77777777" w:rsidR="003A3386" w:rsidRPr="0004233D" w:rsidRDefault="003A3386" w:rsidP="00DA0175">
            <w:pPr>
              <w:jc w:val="thaiDistribute"/>
              <w:rPr>
                <w:rFonts w:ascii="Arial" w:hAnsi="Arial" w:cs="Arial"/>
                <w:b/>
                <w:bCs/>
                <w:color w:val="FFFFFF"/>
                <w:sz w:val="32"/>
                <w:szCs w:val="32"/>
              </w:rPr>
            </w:pPr>
            <w:r w:rsidRPr="009D1B6A">
              <w:rPr>
                <w:rFonts w:ascii="Arial" w:hAnsi="Arial" w:cs="Arial"/>
                <w:b/>
                <w:bCs/>
                <w:color w:val="FFFFFF"/>
                <w:sz w:val="32"/>
                <w:szCs w:val="32"/>
              </w:rPr>
              <w:t xml:space="preserve">                                   Compliance List                            AOC-complex</w:t>
            </w:r>
          </w:p>
        </w:tc>
      </w:tr>
      <w:tr w:rsidR="003A3386" w:rsidRPr="00405F16" w14:paraId="40ED432E" w14:textId="77777777" w:rsidTr="00DA0175">
        <w:trPr>
          <w:trHeight w:val="977"/>
        </w:trPr>
        <w:tc>
          <w:tcPr>
            <w:tcW w:w="14029" w:type="dxa"/>
            <w:tcBorders>
              <w:top w:val="single" w:sz="4" w:space="0" w:color="auto"/>
              <w:left w:val="single" w:sz="4" w:space="0" w:color="auto"/>
              <w:bottom w:val="single" w:sz="4" w:space="0" w:color="auto"/>
              <w:right w:val="single" w:sz="4" w:space="0" w:color="auto"/>
            </w:tcBorders>
            <w:vAlign w:val="center"/>
          </w:tcPr>
          <w:p w14:paraId="3E078104" w14:textId="7CF4EF73" w:rsidR="003A3386" w:rsidRPr="00405F16" w:rsidRDefault="003A3386" w:rsidP="00DA0175">
            <w:pPr>
              <w:jc w:val="thaiDistribute"/>
              <w:rPr>
                <w:rFonts w:ascii="TH SarabunPSK" w:hAnsi="TH SarabunPSK" w:cs="TH SarabunPSK"/>
                <w:sz w:val="28"/>
                <w:szCs w:val="28"/>
                <w:lang w:val="de-CH"/>
              </w:rPr>
            </w:pPr>
            <w:r w:rsidRPr="00405F16">
              <w:rPr>
                <w:rFonts w:ascii="TH SarabunPSK" w:hAnsi="TH SarabunPSK" w:cs="TH SarabunPSK"/>
                <w:sz w:val="28"/>
                <w:szCs w:val="28"/>
                <w:lang w:val="de-CH"/>
              </w:rPr>
              <w:t>Th</w:t>
            </w:r>
            <w:r>
              <w:rPr>
                <w:rFonts w:ascii="TH SarabunPSK" w:hAnsi="TH SarabunPSK" w:cs="TH SarabunPSK"/>
                <w:sz w:val="28"/>
                <w:szCs w:val="28"/>
                <w:lang w:val="de-CH"/>
              </w:rPr>
              <w:t>is</w:t>
            </w:r>
            <w:r w:rsidRPr="00405F16">
              <w:rPr>
                <w:rFonts w:ascii="TH SarabunPSK" w:hAnsi="TH SarabunPSK" w:cs="TH SarabunPSK"/>
                <w:sz w:val="28"/>
                <w:szCs w:val="28"/>
                <w:lang w:val="de-CH"/>
              </w:rPr>
              <w:t xml:space="preserve"> Compliance List shall be tailored for each individual part of the Operations Manual System. For a </w:t>
            </w:r>
            <w:r w:rsidRPr="00AA6320">
              <w:rPr>
                <w:rFonts w:ascii="TH SarabunPSK" w:hAnsi="TH SarabunPSK" w:cs="TH SarabunPSK"/>
                <w:color w:val="000000" w:themeColor="text1"/>
                <w:sz w:val="28"/>
                <w:szCs w:val="28"/>
                <w:lang w:val="de-CH"/>
              </w:rPr>
              <w:t xml:space="preserve">revision of a part of the operations manual system,                        the Compliance List shall be filed according to the affected paragraphs. Send the filtered Compliance List together with the Proposed Change to an AOC (PCA) and the respective Operations Manuals to: The Civil Aviation Authority of Thailand (CAAT), Flight Operations Standards Department. </w:t>
            </w:r>
          </w:p>
        </w:tc>
      </w:tr>
    </w:tbl>
    <w:tbl>
      <w:tblPr>
        <w:tblW w:w="19540" w:type="dxa"/>
        <w:tblCellMar>
          <w:left w:w="0" w:type="dxa"/>
          <w:right w:w="0" w:type="dxa"/>
        </w:tblCellMar>
        <w:tblLook w:val="04A0" w:firstRow="1" w:lastRow="0" w:firstColumn="1" w:lastColumn="0" w:noHBand="0" w:noVBand="1"/>
      </w:tblPr>
      <w:tblGrid>
        <w:gridCol w:w="3055"/>
        <w:gridCol w:w="720"/>
        <w:gridCol w:w="3330"/>
        <w:gridCol w:w="687"/>
        <w:gridCol w:w="1134"/>
        <w:gridCol w:w="1869"/>
        <w:gridCol w:w="3234"/>
        <w:gridCol w:w="50"/>
        <w:gridCol w:w="5461"/>
      </w:tblGrid>
      <w:tr w:rsidR="003A3386" w:rsidRPr="00405F16" w14:paraId="6018AD59" w14:textId="77777777" w:rsidTr="00DA0175">
        <w:trPr>
          <w:gridAfter w:val="2"/>
          <w:wAfter w:w="5511" w:type="dxa"/>
          <w:trHeight w:val="417"/>
        </w:trPr>
        <w:tc>
          <w:tcPr>
            <w:tcW w:w="3775" w:type="dxa"/>
            <w:gridSpan w:val="2"/>
            <w:tcBorders>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937158C" w14:textId="5B931B7E" w:rsidR="003A3386" w:rsidRPr="00405F16" w:rsidRDefault="003A3386" w:rsidP="00DA0175">
            <w:pPr>
              <w:spacing w:after="0"/>
              <w:rPr>
                <w:rFonts w:ascii="TH SarabunPSK" w:hAnsi="TH SarabunPSK" w:cs="TH SarabunPSK"/>
                <w:b/>
                <w:bCs/>
                <w:sz w:val="28"/>
              </w:rPr>
            </w:pPr>
            <w:r>
              <w:rPr>
                <w:rFonts w:ascii="TH SarabunPSK" w:hAnsi="TH SarabunPSK" w:cs="TH SarabunPSK"/>
                <w:b/>
                <w:bCs/>
                <w:sz w:val="28"/>
              </w:rPr>
              <w:t xml:space="preserve"> </w:t>
            </w:r>
            <w:r w:rsidRPr="00405F16">
              <w:rPr>
                <w:rFonts w:ascii="TH SarabunPSK" w:hAnsi="TH SarabunPSK" w:cs="TH SarabunPSK"/>
                <w:b/>
                <w:bCs/>
                <w:sz w:val="28"/>
              </w:rPr>
              <w:t xml:space="preserve"> Compliance Statement of the Operator:</w:t>
            </w:r>
          </w:p>
        </w:tc>
        <w:tc>
          <w:tcPr>
            <w:tcW w:w="4017" w:type="dxa"/>
            <w:gridSpan w:val="2"/>
            <w:tcBorders>
              <w:left w:val="single" w:sz="4" w:space="0" w:color="auto"/>
              <w:bottom w:val="single" w:sz="4" w:space="0" w:color="auto"/>
              <w:right w:val="single" w:sz="4" w:space="0" w:color="auto"/>
            </w:tcBorders>
            <w:vAlign w:val="center"/>
          </w:tcPr>
          <w:p w14:paraId="014293E6" w14:textId="77777777" w:rsidR="003A3386" w:rsidRPr="00405F16" w:rsidRDefault="003A3386" w:rsidP="00DA0175">
            <w:pPr>
              <w:spacing w:after="0"/>
              <w:rPr>
                <w:rFonts w:ascii="TH SarabunPSK" w:hAnsi="TH SarabunPSK" w:cs="TH SarabunPSK"/>
                <w:b/>
                <w:bCs/>
                <w:sz w:val="28"/>
              </w:rPr>
            </w:pPr>
            <w:r>
              <w:rPr>
                <w:rFonts w:ascii="TH SarabunPSK" w:hAnsi="TH SarabunPSK" w:cs="TH SarabunPSK"/>
                <w:b/>
                <w:bCs/>
                <w:sz w:val="28"/>
              </w:rPr>
              <w:t xml:space="preserve"> </w:t>
            </w:r>
            <w:sdt>
              <w:sdtPr>
                <w:rPr>
                  <w:rStyle w:val="THSarabunPSK14pt"/>
                </w:rPr>
                <w:id w:val="-345410361"/>
                <w:placeholder>
                  <w:docPart w:val="82B7D52848D04E63B9CC48EE2E3755CB"/>
                </w:placeholder>
                <w:showingPlcHdr/>
              </w:sdtPr>
              <w:sdtEndPr>
                <w:rPr>
                  <w:rStyle w:val="DefaultParagraphFont"/>
                  <w:rFonts w:asciiTheme="minorHAnsi" w:hAnsiTheme="minorHAnsi" w:cs="TH SarabunPSK"/>
                  <w:b/>
                  <w:bCs/>
                  <w:sz w:val="22"/>
                </w:rPr>
              </w:sdtEndPr>
              <w:sdtContent>
                <w:r w:rsidRPr="0067168D">
                  <w:rPr>
                    <w:rStyle w:val="PlaceholderText"/>
                  </w:rPr>
                  <w:t>Click or tap here to enter text.</w:t>
                </w:r>
              </w:sdtContent>
            </w:sdt>
          </w:p>
        </w:tc>
        <w:tc>
          <w:tcPr>
            <w:tcW w:w="1134" w:type="dxa"/>
            <w:tcBorders>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2309194" w14:textId="77777777" w:rsidR="003A3386" w:rsidRPr="00405F16" w:rsidRDefault="003A3386" w:rsidP="00DA0175">
            <w:pPr>
              <w:spacing w:after="0"/>
              <w:jc w:val="center"/>
              <w:rPr>
                <w:rFonts w:ascii="TH SarabunPSK" w:hAnsi="TH SarabunPSK" w:cs="TH SarabunPSK"/>
                <w:b/>
                <w:bCs/>
                <w:sz w:val="28"/>
              </w:rPr>
            </w:pPr>
            <w:r w:rsidRPr="00405F16">
              <w:rPr>
                <w:rFonts w:ascii="TH SarabunPSK" w:hAnsi="TH SarabunPSK" w:cs="TH SarabunPSK"/>
                <w:b/>
                <w:bCs/>
                <w:sz w:val="28"/>
              </w:rPr>
              <w:t>AOC No.:</w:t>
            </w:r>
          </w:p>
        </w:tc>
        <w:tc>
          <w:tcPr>
            <w:tcW w:w="5103" w:type="dxa"/>
            <w:gridSpan w:val="2"/>
            <w:tcBorders>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4DCF5B" w14:textId="77777777" w:rsidR="003A3386" w:rsidRPr="00405F16" w:rsidRDefault="003A3386" w:rsidP="00DA0175">
            <w:pPr>
              <w:spacing w:after="0"/>
              <w:rPr>
                <w:rFonts w:ascii="TH SarabunPSK" w:hAnsi="TH SarabunPSK" w:cs="TH SarabunPSK"/>
                <w:sz w:val="28"/>
              </w:rPr>
            </w:pPr>
            <w:r w:rsidRPr="00405F16">
              <w:rPr>
                <w:rFonts w:ascii="TH SarabunPSK" w:hAnsi="TH SarabunPSK" w:cs="TH SarabunPSK"/>
                <w:sz w:val="28"/>
              </w:rPr>
              <w:t> </w:t>
            </w:r>
            <w:sdt>
              <w:sdtPr>
                <w:rPr>
                  <w:rStyle w:val="THSarabunPSK14pt"/>
                </w:rPr>
                <w:id w:val="1670448430"/>
                <w:placeholder>
                  <w:docPart w:val="5CD83CB6435240F68115A0F6EDDB740F"/>
                </w:placeholder>
                <w:showingPlcHdr/>
              </w:sdtPr>
              <w:sdtEndPr>
                <w:rPr>
                  <w:rStyle w:val="DefaultParagraphFont"/>
                  <w:rFonts w:asciiTheme="minorHAnsi" w:hAnsiTheme="minorHAnsi" w:cs="TH SarabunPSK"/>
                  <w:b/>
                  <w:bCs/>
                  <w:sz w:val="22"/>
                </w:rPr>
              </w:sdtEndPr>
              <w:sdtContent>
                <w:r w:rsidRPr="0067168D">
                  <w:rPr>
                    <w:rStyle w:val="PlaceholderText"/>
                  </w:rPr>
                  <w:t>Click or tap here to enter text.</w:t>
                </w:r>
              </w:sdtContent>
            </w:sdt>
          </w:p>
        </w:tc>
      </w:tr>
      <w:tr w:rsidR="003A3386" w:rsidRPr="00405F16" w14:paraId="1853662E" w14:textId="77777777" w:rsidTr="00DA0175">
        <w:trPr>
          <w:gridAfter w:val="2"/>
          <w:wAfter w:w="5511" w:type="dxa"/>
          <w:trHeight w:val="465"/>
        </w:trPr>
        <w:tc>
          <w:tcPr>
            <w:tcW w:w="14029" w:type="dxa"/>
            <w:gridSpan w:val="7"/>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BF20A0" w14:textId="3BB328D7" w:rsidR="003A3386" w:rsidRPr="00405F16" w:rsidRDefault="000D27C3" w:rsidP="00DA0175">
            <w:pPr>
              <w:spacing w:after="0"/>
              <w:ind w:left="128"/>
              <w:rPr>
                <w:rFonts w:ascii="TH SarabunPSK" w:hAnsi="TH SarabunPSK" w:cs="TH SarabunPSK"/>
                <w:sz w:val="20"/>
                <w:szCs w:val="20"/>
              </w:rPr>
            </w:pPr>
            <w:r w:rsidRPr="00405F16">
              <w:rPr>
                <w:rFonts w:ascii="TH SarabunPSK" w:hAnsi="TH SarabunPSK" w:cs="TH SarabunPSK"/>
                <w:sz w:val="28"/>
              </w:rPr>
              <w:t>We confirm to be compliant with the terms and conditions of:</w:t>
            </w:r>
            <w:r w:rsidRPr="00405F16">
              <w:rPr>
                <w:rFonts w:ascii="TH SarabunPSK" w:hAnsi="TH SarabunPSK" w:cs="TH SarabunPSK"/>
                <w:sz w:val="28"/>
              </w:rPr>
              <w:br/>
              <w:t xml:space="preserve">- Air Navigation Act. </w:t>
            </w:r>
            <w:proofErr w:type="gramStart"/>
            <w:r w:rsidRPr="00405F16">
              <w:rPr>
                <w:rFonts w:ascii="TH SarabunPSK" w:hAnsi="TH SarabunPSK" w:cs="TH SarabunPSK"/>
                <w:sz w:val="28"/>
              </w:rPr>
              <w:t>on</w:t>
            </w:r>
            <w:proofErr w:type="gramEnd"/>
            <w:r w:rsidRPr="00405F16">
              <w:rPr>
                <w:rFonts w:ascii="TH SarabunPSK" w:hAnsi="TH SarabunPSK" w:cs="TH SarabunPSK"/>
                <w:sz w:val="28"/>
              </w:rPr>
              <w:t xml:space="preserve"> common rules in the field of civil aviation,</w:t>
            </w:r>
            <w:r>
              <w:rPr>
                <w:rFonts w:ascii="TH SarabunPSK" w:hAnsi="TH SarabunPSK" w:cs="TH SarabunPSK"/>
                <w:sz w:val="28"/>
              </w:rPr>
              <w:t xml:space="preserve"> </w:t>
            </w:r>
            <w:r w:rsidRPr="00405F16">
              <w:rPr>
                <w:rFonts w:ascii="TH SarabunPSK" w:hAnsi="TH SarabunPSK" w:cs="TH SarabunPSK"/>
                <w:sz w:val="28"/>
              </w:rPr>
              <w:t>its Implementing rules and applicable amendments concerning technical requirements and administrative</w:t>
            </w:r>
            <w:r>
              <w:rPr>
                <w:rFonts w:ascii="TH SarabunPSK" w:hAnsi="TH SarabunPSK" w:cs="TH SarabunPSK"/>
                <w:sz w:val="28"/>
              </w:rPr>
              <w:t xml:space="preserve"> </w:t>
            </w:r>
            <w:r w:rsidRPr="00405F16">
              <w:rPr>
                <w:rFonts w:ascii="TH SarabunPSK" w:hAnsi="TH SarabunPSK" w:cs="TH SarabunPSK"/>
                <w:sz w:val="28"/>
              </w:rPr>
              <w:t xml:space="preserve">procedures including ICAO Standards and Procedures. </w:t>
            </w:r>
            <w:r w:rsidRPr="00405F16">
              <w:rPr>
                <w:rFonts w:ascii="TH SarabunPSK" w:hAnsi="TH SarabunPSK" w:cs="TH SarabunPSK"/>
                <w:sz w:val="28"/>
              </w:rPr>
              <w:br/>
              <w:t>- TCAR OPS Air Operations Regulation and TCAR OPS Parts</w:t>
            </w:r>
            <w:r>
              <w:rPr>
                <w:rFonts w:ascii="TH SarabunPSK" w:hAnsi="TH SarabunPSK" w:cs="TH SarabunPSK"/>
                <w:sz w:val="28"/>
              </w:rPr>
              <w:t xml:space="preserve"> CAT.</w:t>
            </w:r>
          </w:p>
        </w:tc>
      </w:tr>
      <w:tr w:rsidR="003A3386" w:rsidRPr="00405F16" w14:paraId="21A4D8ED" w14:textId="77777777" w:rsidTr="00DA0175">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5283B433" w14:textId="77777777" w:rsidR="003A3386" w:rsidRPr="00405F16" w:rsidRDefault="003A3386" w:rsidP="00DA0175">
            <w:pPr>
              <w:rPr>
                <w:rFonts w:ascii="TH SarabunPSK" w:hAnsi="TH SarabunPSK" w:cs="TH SarabunPSK"/>
                <w:sz w:val="20"/>
                <w:szCs w:val="20"/>
              </w:rPr>
            </w:pPr>
          </w:p>
        </w:tc>
      </w:tr>
      <w:tr w:rsidR="003A3386" w:rsidRPr="00405F16" w14:paraId="6EE39074" w14:textId="77777777" w:rsidTr="00DA0175">
        <w:trPr>
          <w:gridAfter w:val="2"/>
          <w:wAfter w:w="5511" w:type="dxa"/>
          <w:trHeight w:val="465"/>
        </w:trPr>
        <w:tc>
          <w:tcPr>
            <w:tcW w:w="14029" w:type="dxa"/>
            <w:gridSpan w:val="7"/>
            <w:vMerge/>
            <w:tcBorders>
              <w:top w:val="single" w:sz="4" w:space="0" w:color="auto"/>
              <w:left w:val="single" w:sz="4" w:space="0" w:color="auto"/>
              <w:bottom w:val="single" w:sz="4" w:space="0" w:color="auto"/>
              <w:right w:val="single" w:sz="4" w:space="0" w:color="auto"/>
            </w:tcBorders>
            <w:vAlign w:val="center"/>
            <w:hideMark/>
          </w:tcPr>
          <w:p w14:paraId="4C22D21D" w14:textId="77777777" w:rsidR="003A3386" w:rsidRPr="00405F16" w:rsidRDefault="003A3386" w:rsidP="00DA0175">
            <w:pPr>
              <w:rPr>
                <w:rFonts w:ascii="TH SarabunPSK" w:hAnsi="TH SarabunPSK" w:cs="TH SarabunPSK"/>
                <w:sz w:val="20"/>
                <w:szCs w:val="20"/>
              </w:rPr>
            </w:pPr>
          </w:p>
        </w:tc>
      </w:tr>
      <w:tr w:rsidR="003A3386" w:rsidRPr="00405F16" w14:paraId="3805C3E5" w14:textId="77777777" w:rsidTr="00DA0175">
        <w:trPr>
          <w:trHeight w:val="452"/>
        </w:trPr>
        <w:tc>
          <w:tcPr>
            <w:tcW w:w="140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tcPr>
          <w:p w14:paraId="2B299DE4" w14:textId="35928F69" w:rsidR="003A3386" w:rsidRPr="00C528CC" w:rsidRDefault="003A3386" w:rsidP="00DA0175">
            <w:pPr>
              <w:spacing w:after="0"/>
              <w:ind w:firstLine="128"/>
              <w:rPr>
                <w:rFonts w:ascii="TH SarabunPSK" w:hAnsi="TH SarabunPSK" w:cs="TH SarabunPSK"/>
                <w:b/>
                <w:bCs/>
                <w:color w:val="000000" w:themeColor="text1"/>
                <w:sz w:val="28"/>
              </w:rPr>
            </w:pPr>
            <w:r w:rsidRPr="00A05497">
              <w:rPr>
                <w:rFonts w:ascii="TH SarabunPSK" w:hAnsi="TH SarabunPSK" w:cs="TH SarabunPSK"/>
                <w:b/>
                <w:bCs/>
                <w:color w:val="EE0000"/>
                <w:sz w:val="28"/>
              </w:rPr>
              <w:t xml:space="preserve"> </w:t>
            </w:r>
            <w:r w:rsidRPr="006E5CF9">
              <w:rPr>
                <w:rFonts w:ascii="TH SarabunPSK" w:hAnsi="TH SarabunPSK" w:cs="TH SarabunPSK"/>
                <w:b/>
                <w:bCs/>
                <w:color w:val="000000" w:themeColor="text1"/>
                <w:sz w:val="28"/>
              </w:rPr>
              <w:t xml:space="preserve">List of Applicable Manuals </w:t>
            </w:r>
            <w:r w:rsidRPr="006E5CF9">
              <w:rPr>
                <w:rFonts w:ascii="TH SarabunPSK" w:hAnsi="TH SarabunPSK" w:cs="TH SarabunPSK"/>
                <w:b/>
                <w:bCs/>
                <w:i/>
                <w:iCs/>
                <w:color w:val="808080" w:themeColor="background1" w:themeShade="80"/>
                <w:sz w:val="24"/>
                <w:szCs w:val="24"/>
              </w:rPr>
              <w:t>(e.g., Operations Manual Part A Iss.01 Rev.02)</w:t>
            </w:r>
          </w:p>
        </w:tc>
        <w:tc>
          <w:tcPr>
            <w:tcW w:w="50" w:type="dxa"/>
            <w:tcBorders>
              <w:top w:val="nil"/>
              <w:left w:val="single" w:sz="4" w:space="0" w:color="auto"/>
              <w:bottom w:val="nil"/>
              <w:right w:val="nil"/>
            </w:tcBorders>
            <w:noWrap/>
            <w:tcMar>
              <w:top w:w="15" w:type="dxa"/>
              <w:left w:w="15" w:type="dxa"/>
              <w:bottom w:w="0" w:type="dxa"/>
              <w:right w:w="15" w:type="dxa"/>
            </w:tcMar>
            <w:vAlign w:val="center"/>
          </w:tcPr>
          <w:p w14:paraId="769AEF18" w14:textId="77777777" w:rsidR="003A3386" w:rsidRPr="00405F16" w:rsidRDefault="003A3386" w:rsidP="00DA0175">
            <w:pPr>
              <w:spacing w:after="0"/>
              <w:jc w:val="center"/>
              <w:rPr>
                <w:rFonts w:ascii="TH SarabunPSK" w:hAnsi="TH SarabunPSK" w:cs="TH SarabunPSK"/>
                <w:sz w:val="24"/>
                <w:szCs w:val="24"/>
              </w:rPr>
            </w:pPr>
          </w:p>
        </w:tc>
        <w:tc>
          <w:tcPr>
            <w:tcW w:w="5461" w:type="dxa"/>
            <w:tcBorders>
              <w:top w:val="nil"/>
              <w:left w:val="nil"/>
              <w:bottom w:val="nil"/>
              <w:right w:val="nil"/>
            </w:tcBorders>
            <w:noWrap/>
            <w:tcMar>
              <w:top w:w="15" w:type="dxa"/>
              <w:left w:w="15" w:type="dxa"/>
              <w:bottom w:w="0" w:type="dxa"/>
              <w:right w:w="15" w:type="dxa"/>
            </w:tcMar>
            <w:vAlign w:val="center"/>
          </w:tcPr>
          <w:p w14:paraId="30D35F8F" w14:textId="77777777" w:rsidR="003A3386" w:rsidRPr="00405F16" w:rsidRDefault="003A3386" w:rsidP="00DA0175">
            <w:pPr>
              <w:spacing w:after="0"/>
              <w:rPr>
                <w:rFonts w:ascii="TH SarabunPSK" w:hAnsi="TH SarabunPSK" w:cs="TH SarabunPSK"/>
                <w:sz w:val="28"/>
              </w:rPr>
            </w:pPr>
          </w:p>
        </w:tc>
      </w:tr>
      <w:tr w:rsidR="003A3386" w:rsidRPr="00405F16" w14:paraId="70A4E7E9" w14:textId="77777777" w:rsidTr="00DA0175">
        <w:trPr>
          <w:trHeight w:val="708"/>
        </w:trPr>
        <w:tc>
          <w:tcPr>
            <w:tcW w:w="14029"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67FD989" w14:textId="77777777" w:rsidR="003A3386" w:rsidRDefault="003A3386" w:rsidP="003A3386">
            <w:pPr>
              <w:pStyle w:val="ListParagraph"/>
              <w:numPr>
                <w:ilvl w:val="0"/>
                <w:numId w:val="1"/>
              </w:numPr>
              <w:spacing w:after="0"/>
              <w:ind w:hanging="204"/>
              <w:rPr>
                <w:rFonts w:ascii="TH SarabunPSK" w:hAnsi="TH SarabunPSK" w:cs="TH SarabunPSK"/>
                <w:color w:val="000000" w:themeColor="text1"/>
                <w:sz w:val="28"/>
              </w:rPr>
            </w:pPr>
            <w:r w:rsidRPr="003463D6">
              <w:rPr>
                <w:rFonts w:ascii="TH SarabunPSK" w:hAnsi="TH SarabunPSK" w:cs="TH SarabunPSK"/>
                <w:color w:val="000000" w:themeColor="text1"/>
                <w:sz w:val="28"/>
              </w:rPr>
              <w:t xml:space="preserve">Operations Manual Part A </w:t>
            </w:r>
            <w:proofErr w:type="spellStart"/>
            <w:r w:rsidRPr="003463D6">
              <w:rPr>
                <w:rFonts w:ascii="TH SarabunPSK" w:hAnsi="TH SarabunPSK" w:cs="TH SarabunPSK"/>
                <w:color w:val="000000" w:themeColor="text1"/>
                <w:sz w:val="28"/>
              </w:rPr>
              <w:t>Iss.xx</w:t>
            </w:r>
            <w:proofErr w:type="spellEnd"/>
            <w:r w:rsidRPr="003463D6">
              <w:rPr>
                <w:rFonts w:ascii="TH SarabunPSK" w:hAnsi="TH SarabunPSK" w:cs="TH SarabunPSK"/>
                <w:color w:val="000000" w:themeColor="text1"/>
                <w:sz w:val="28"/>
              </w:rPr>
              <w:t xml:space="preserve"> </w:t>
            </w:r>
            <w:proofErr w:type="spellStart"/>
            <w:r w:rsidRPr="003463D6">
              <w:rPr>
                <w:rFonts w:ascii="TH SarabunPSK" w:hAnsi="TH SarabunPSK" w:cs="TH SarabunPSK"/>
                <w:color w:val="000000" w:themeColor="text1"/>
                <w:sz w:val="28"/>
              </w:rPr>
              <w:t>Rev.xx</w:t>
            </w:r>
            <w:proofErr w:type="spellEnd"/>
          </w:p>
          <w:p w14:paraId="61C92EE4" w14:textId="77777777" w:rsidR="003A3386" w:rsidRPr="006E5CF9" w:rsidRDefault="003A3386" w:rsidP="003A3386">
            <w:pPr>
              <w:pStyle w:val="ListParagraph"/>
              <w:numPr>
                <w:ilvl w:val="0"/>
                <w:numId w:val="1"/>
              </w:numPr>
              <w:spacing w:after="0"/>
              <w:ind w:hanging="204"/>
              <w:rPr>
                <w:rFonts w:ascii="TH SarabunPSK" w:hAnsi="TH SarabunPSK" w:cs="TH SarabunPSK"/>
                <w:color w:val="000000" w:themeColor="text1"/>
                <w:sz w:val="28"/>
              </w:rPr>
            </w:pPr>
          </w:p>
        </w:tc>
        <w:tc>
          <w:tcPr>
            <w:tcW w:w="50" w:type="dxa"/>
            <w:tcBorders>
              <w:top w:val="nil"/>
              <w:left w:val="single" w:sz="4" w:space="0" w:color="auto"/>
              <w:right w:val="nil"/>
            </w:tcBorders>
            <w:noWrap/>
            <w:tcMar>
              <w:top w:w="15" w:type="dxa"/>
              <w:left w:w="15" w:type="dxa"/>
              <w:bottom w:w="0" w:type="dxa"/>
              <w:right w:w="15" w:type="dxa"/>
            </w:tcMar>
            <w:vAlign w:val="center"/>
          </w:tcPr>
          <w:p w14:paraId="7E18BDA9" w14:textId="77777777" w:rsidR="003A3386" w:rsidRPr="00405F16" w:rsidRDefault="003A3386" w:rsidP="00DA0175">
            <w:pPr>
              <w:spacing w:after="0"/>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tcPr>
          <w:p w14:paraId="1630FE9F" w14:textId="77777777" w:rsidR="003A3386" w:rsidRPr="00405F16" w:rsidRDefault="003A3386" w:rsidP="00DA0175">
            <w:pPr>
              <w:spacing w:after="0"/>
              <w:rPr>
                <w:rFonts w:ascii="TH SarabunPSK" w:hAnsi="TH SarabunPSK" w:cs="TH SarabunPSK"/>
                <w:sz w:val="28"/>
              </w:rPr>
            </w:pPr>
          </w:p>
        </w:tc>
      </w:tr>
      <w:tr w:rsidR="003A3386" w:rsidRPr="00405F16" w14:paraId="77CBC724" w14:textId="77777777" w:rsidTr="00DA0175">
        <w:trPr>
          <w:trHeight w:val="452"/>
        </w:trPr>
        <w:tc>
          <w:tcPr>
            <w:tcW w:w="140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0161C0CC" w14:textId="55127B7D" w:rsidR="003A3386" w:rsidRPr="00993E2F" w:rsidRDefault="003A3386" w:rsidP="00DA0175">
            <w:pPr>
              <w:spacing w:after="0"/>
              <w:ind w:firstLine="128"/>
              <w:rPr>
                <w:rFonts w:ascii="TH SarabunPSK" w:hAnsi="TH SarabunPSK" w:cs="TH SarabunPSK"/>
                <w:b/>
                <w:bCs/>
                <w:i/>
                <w:iCs/>
                <w:sz w:val="28"/>
              </w:rPr>
            </w:pPr>
            <w:r w:rsidRPr="00A05497">
              <w:rPr>
                <w:rFonts w:ascii="TH SarabunPSK" w:hAnsi="TH SarabunPSK" w:cs="TH SarabunPSK"/>
                <w:b/>
                <w:bCs/>
                <w:color w:val="EE0000"/>
                <w:sz w:val="28"/>
              </w:rPr>
              <w:t xml:space="preserve"> </w:t>
            </w:r>
            <w:r w:rsidRPr="006E5CF9">
              <w:rPr>
                <w:rFonts w:ascii="TH SarabunPSK" w:hAnsi="TH SarabunPSK" w:cs="TH SarabunPSK"/>
                <w:b/>
                <w:bCs/>
                <w:color w:val="000000" w:themeColor="text1"/>
                <w:sz w:val="28"/>
              </w:rPr>
              <w:t xml:space="preserve">Compliance Monitoring </w:t>
            </w:r>
            <w:r w:rsidR="00B01430" w:rsidRPr="006E5CF9">
              <w:rPr>
                <w:rFonts w:ascii="TH SarabunPSK" w:hAnsi="TH SarabunPSK" w:cs="TH SarabunPSK"/>
                <w:b/>
                <w:bCs/>
                <w:color w:val="000000" w:themeColor="text1"/>
                <w:sz w:val="28"/>
              </w:rPr>
              <w:t xml:space="preserve">Manager </w:t>
            </w:r>
            <w:r w:rsidR="006238B5" w:rsidRPr="006E5CF9">
              <w:rPr>
                <w:rFonts w:ascii="TH SarabunPSK" w:hAnsi="TH SarabunPSK" w:cs="TH SarabunPSK"/>
                <w:b/>
                <w:bCs/>
                <w:color w:val="000000" w:themeColor="text1"/>
                <w:sz w:val="28"/>
              </w:rPr>
              <w:t>Verification</w:t>
            </w:r>
          </w:p>
        </w:tc>
        <w:tc>
          <w:tcPr>
            <w:tcW w:w="50" w:type="dxa"/>
            <w:tcBorders>
              <w:top w:val="nil"/>
              <w:left w:val="single" w:sz="4" w:space="0" w:color="auto"/>
              <w:right w:val="nil"/>
            </w:tcBorders>
            <w:noWrap/>
            <w:tcMar>
              <w:top w:w="15" w:type="dxa"/>
              <w:left w:w="15" w:type="dxa"/>
              <w:bottom w:w="0" w:type="dxa"/>
              <w:right w:w="15" w:type="dxa"/>
            </w:tcMar>
            <w:vAlign w:val="center"/>
            <w:hideMark/>
          </w:tcPr>
          <w:p w14:paraId="1E2DFBFF" w14:textId="77777777" w:rsidR="003A3386" w:rsidRPr="00405F16" w:rsidRDefault="003A3386" w:rsidP="00DA0175">
            <w:pPr>
              <w:spacing w:after="0"/>
              <w:jc w:val="center"/>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65292DB8" w14:textId="77777777" w:rsidR="003A3386" w:rsidRPr="00405F16" w:rsidRDefault="003A3386" w:rsidP="00DA0175">
            <w:pPr>
              <w:spacing w:after="0"/>
              <w:rPr>
                <w:rFonts w:ascii="TH SarabunPSK" w:hAnsi="TH SarabunPSK" w:cs="TH SarabunPSK"/>
                <w:sz w:val="28"/>
              </w:rPr>
            </w:pPr>
          </w:p>
        </w:tc>
      </w:tr>
      <w:tr w:rsidR="003A3386" w:rsidRPr="00405F16" w14:paraId="236471D7" w14:textId="77777777" w:rsidTr="00DA0175">
        <w:trPr>
          <w:trHeight w:val="720"/>
        </w:trPr>
        <w:tc>
          <w:tcPr>
            <w:tcW w:w="3055" w:type="dxa"/>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5FA3A9C3" w14:textId="5C832B76" w:rsidR="003A3386" w:rsidRPr="00405F16" w:rsidRDefault="003A3386" w:rsidP="00DA0175">
            <w:pPr>
              <w:spacing w:after="0"/>
              <w:ind w:firstLine="128"/>
              <w:rPr>
                <w:rFonts w:ascii="TH SarabunPSK" w:hAnsi="TH SarabunPSK" w:cs="TH SarabunPSK"/>
                <w:b/>
                <w:bCs/>
                <w:sz w:val="28"/>
                <w:cs/>
              </w:rPr>
            </w:pPr>
            <w:r w:rsidRPr="00405F16">
              <w:rPr>
                <w:rFonts w:ascii="TH SarabunPSK" w:hAnsi="TH SarabunPSK" w:cs="TH SarabunPSK"/>
                <w:b/>
                <w:bCs/>
                <w:sz w:val="28"/>
              </w:rPr>
              <w:t>Signature:</w:t>
            </w:r>
          </w:p>
        </w:tc>
        <w:tc>
          <w:tcPr>
            <w:tcW w:w="4050" w:type="dxa"/>
            <w:gridSpan w:val="2"/>
            <w:tcBorders>
              <w:top w:val="single" w:sz="4" w:space="0" w:color="auto"/>
              <w:left w:val="single" w:sz="4" w:space="0" w:color="auto"/>
              <w:bottom w:val="single" w:sz="4" w:space="0" w:color="000000"/>
              <w:right w:val="single" w:sz="4" w:space="0" w:color="auto"/>
            </w:tcBorders>
            <w:vAlign w:val="center"/>
          </w:tcPr>
          <w:p w14:paraId="24B47715" w14:textId="77777777" w:rsidR="003A3386" w:rsidRPr="00405F16" w:rsidRDefault="003A3386" w:rsidP="00DA0175">
            <w:pPr>
              <w:spacing w:after="0"/>
              <w:ind w:firstLine="128"/>
              <w:rPr>
                <w:rFonts w:ascii="TH SarabunPSK" w:hAnsi="TH SarabunPSK" w:cs="TH SarabunPSK"/>
                <w:b/>
                <w:bCs/>
                <w:sz w:val="28"/>
                <w:cs/>
              </w:rPr>
            </w:pPr>
            <w:r>
              <w:rPr>
                <w:rFonts w:ascii="TH SarabunPSK" w:hAnsi="TH SarabunPSK" w:cs="TH SarabunPSK"/>
                <w:b/>
                <w:bCs/>
                <w:sz w:val="28"/>
              </w:rPr>
              <w:t xml:space="preserve">Name: </w:t>
            </w:r>
            <w:sdt>
              <w:sdtPr>
                <w:rPr>
                  <w:rStyle w:val="THSarabunPSK14pt"/>
                </w:rPr>
                <w:id w:val="1001698241"/>
                <w:placeholder>
                  <w:docPart w:val="B84F59646A7B48ECA4F7396B1DE6AB4E"/>
                </w:placeholder>
                <w:showingPlcHdr/>
              </w:sdtPr>
              <w:sdtEndPr>
                <w:rPr>
                  <w:rStyle w:val="DefaultParagraphFont"/>
                  <w:rFonts w:asciiTheme="minorHAnsi" w:hAnsiTheme="minorHAnsi" w:cs="TH SarabunPSK"/>
                  <w:b/>
                  <w:bCs/>
                  <w:sz w:val="22"/>
                </w:rPr>
              </w:sdtEndPr>
              <w:sdtContent>
                <w:r w:rsidRPr="0067168D">
                  <w:rPr>
                    <w:rStyle w:val="PlaceholderText"/>
                  </w:rPr>
                  <w:t>Click or tap here to enter text.</w:t>
                </w:r>
              </w:sdtContent>
            </w:sdt>
          </w:p>
        </w:tc>
        <w:tc>
          <w:tcPr>
            <w:tcW w:w="3690" w:type="dxa"/>
            <w:gridSpan w:val="3"/>
            <w:tcBorders>
              <w:top w:val="single" w:sz="4" w:space="0" w:color="auto"/>
              <w:left w:val="single" w:sz="4" w:space="0" w:color="auto"/>
              <w:bottom w:val="single" w:sz="4" w:space="0" w:color="000000"/>
              <w:right w:val="single" w:sz="4" w:space="0" w:color="auto"/>
            </w:tcBorders>
            <w:vAlign w:val="center"/>
          </w:tcPr>
          <w:p w14:paraId="3A4920EB" w14:textId="77777777" w:rsidR="003A3386" w:rsidRPr="009F5BF1" w:rsidRDefault="003A3386" w:rsidP="00DA0175">
            <w:pPr>
              <w:spacing w:after="0"/>
              <w:ind w:firstLine="84"/>
              <w:rPr>
                <w:rFonts w:ascii="TH SarabunPSK" w:hAnsi="TH SarabunPSK" w:cs="TH SarabunPSK"/>
                <w:sz w:val="28"/>
              </w:rPr>
            </w:pPr>
            <w:r>
              <w:rPr>
                <w:rFonts w:ascii="TH SarabunPSK" w:hAnsi="TH SarabunPSK" w:cs="TH SarabunPSK"/>
                <w:b/>
                <w:bCs/>
                <w:sz w:val="28"/>
              </w:rPr>
              <w:t xml:space="preserve">Position: </w:t>
            </w:r>
            <w:sdt>
              <w:sdtPr>
                <w:rPr>
                  <w:rStyle w:val="THSarabunPSK14pt"/>
                </w:rPr>
                <w:id w:val="-1637638837"/>
                <w:placeholder>
                  <w:docPart w:val="734C65BD609F4FA28487BB55FC410A4A"/>
                </w:placeholder>
                <w:showingPlcHdr/>
              </w:sdtPr>
              <w:sdtEndPr>
                <w:rPr>
                  <w:rStyle w:val="DefaultParagraphFont"/>
                  <w:rFonts w:asciiTheme="minorHAnsi" w:hAnsiTheme="minorHAnsi" w:cs="TH SarabunPSK"/>
                  <w:b/>
                  <w:bCs/>
                  <w:sz w:val="22"/>
                </w:rPr>
              </w:sdtEndPr>
              <w:sdtContent>
                <w:r w:rsidRPr="0067168D">
                  <w:rPr>
                    <w:rStyle w:val="PlaceholderText"/>
                  </w:rPr>
                  <w:t>Click or tap here to enter text.</w:t>
                </w:r>
              </w:sdtContent>
            </w:sdt>
          </w:p>
        </w:tc>
        <w:tc>
          <w:tcPr>
            <w:tcW w:w="3234" w:type="dxa"/>
            <w:tcBorders>
              <w:top w:val="single" w:sz="4" w:space="0" w:color="auto"/>
              <w:left w:val="single" w:sz="4" w:space="0" w:color="auto"/>
              <w:bottom w:val="single" w:sz="4" w:space="0" w:color="000000"/>
              <w:right w:val="single" w:sz="4" w:space="0" w:color="auto"/>
            </w:tcBorders>
            <w:vAlign w:val="center"/>
          </w:tcPr>
          <w:p w14:paraId="2280AB5E" w14:textId="77777777" w:rsidR="003A3386" w:rsidRPr="009F5BF1" w:rsidRDefault="003A3386" w:rsidP="00DA0175">
            <w:pPr>
              <w:spacing w:after="0"/>
              <w:ind w:firstLine="84"/>
              <w:rPr>
                <w:rFonts w:ascii="TH SarabunPSK" w:hAnsi="TH SarabunPSK" w:cs="TH SarabunPSK"/>
                <w:sz w:val="28"/>
              </w:rPr>
            </w:pPr>
            <w:r w:rsidRPr="004479EB">
              <w:rPr>
                <w:rFonts w:ascii="TH SarabunPSK" w:hAnsi="TH SarabunPSK" w:cs="TH SarabunPSK"/>
                <w:b/>
                <w:bCs/>
                <w:sz w:val="28"/>
              </w:rPr>
              <w:t>Date:</w:t>
            </w:r>
            <w:r>
              <w:rPr>
                <w:rFonts w:ascii="TH SarabunPSK" w:hAnsi="TH SarabunPSK" w:cs="TH SarabunPSK"/>
                <w:b/>
                <w:bCs/>
                <w:sz w:val="28"/>
              </w:rPr>
              <w:t xml:space="preserve"> </w:t>
            </w:r>
            <w:sdt>
              <w:sdtPr>
                <w:rPr>
                  <w:rStyle w:val="THSarabunPSK14pt"/>
                </w:rPr>
                <w:id w:val="-2143959672"/>
                <w:placeholder>
                  <w:docPart w:val="14B0D7BA61EE4EDDB37A84E924C72887"/>
                </w:placeholder>
                <w:showingPlcHdr/>
                <w:date>
                  <w:dateFormat w:val="d MMMM yyyy"/>
                  <w:lid w:val="en-US"/>
                  <w:storeMappedDataAs w:val="dateTime"/>
                  <w:calendar w:val="gregorian"/>
                </w:date>
              </w:sdtPr>
              <w:sdtEndPr>
                <w:rPr>
                  <w:rStyle w:val="DefaultParagraphFont"/>
                  <w:rFonts w:asciiTheme="minorHAnsi" w:hAnsiTheme="minorHAnsi" w:cs="TH SarabunPSK"/>
                  <w:b/>
                  <w:bCs/>
                  <w:sz w:val="22"/>
                </w:rPr>
              </w:sdtEndPr>
              <w:sdtContent>
                <w:r w:rsidRPr="0067168D">
                  <w:rPr>
                    <w:rStyle w:val="PlaceholderText"/>
                  </w:rPr>
                  <w:t>Click or tap to enter a date.</w:t>
                </w:r>
              </w:sdtContent>
            </w:sdt>
          </w:p>
        </w:tc>
        <w:tc>
          <w:tcPr>
            <w:tcW w:w="50" w:type="dxa"/>
            <w:tcBorders>
              <w:top w:val="nil"/>
              <w:left w:val="single" w:sz="4" w:space="0" w:color="auto"/>
              <w:right w:val="nil"/>
            </w:tcBorders>
            <w:noWrap/>
            <w:tcMar>
              <w:top w:w="15" w:type="dxa"/>
              <w:left w:w="15" w:type="dxa"/>
              <w:bottom w:w="0" w:type="dxa"/>
              <w:right w:w="15" w:type="dxa"/>
            </w:tcMar>
            <w:vAlign w:val="center"/>
            <w:hideMark/>
          </w:tcPr>
          <w:p w14:paraId="3D3B0060" w14:textId="77777777" w:rsidR="003A3386" w:rsidRPr="00405F16" w:rsidRDefault="003A3386" w:rsidP="00DA0175">
            <w:pPr>
              <w:spacing w:after="0"/>
              <w:jc w:val="both"/>
              <w:rPr>
                <w:rFonts w:ascii="TH SarabunPSK" w:hAnsi="TH SarabunPSK" w:cs="TH SarabunPSK"/>
                <w:sz w:val="24"/>
                <w:szCs w:val="24"/>
              </w:rPr>
            </w:pPr>
          </w:p>
        </w:tc>
        <w:tc>
          <w:tcPr>
            <w:tcW w:w="5461" w:type="dxa"/>
            <w:tcBorders>
              <w:top w:val="nil"/>
              <w:left w:val="nil"/>
              <w:right w:val="nil"/>
            </w:tcBorders>
            <w:noWrap/>
            <w:tcMar>
              <w:top w:w="15" w:type="dxa"/>
              <w:left w:w="15" w:type="dxa"/>
              <w:bottom w:w="0" w:type="dxa"/>
              <w:right w:w="15" w:type="dxa"/>
            </w:tcMar>
            <w:vAlign w:val="center"/>
            <w:hideMark/>
          </w:tcPr>
          <w:p w14:paraId="1B8A4ACE" w14:textId="77777777" w:rsidR="003A3386" w:rsidRPr="00405F16" w:rsidRDefault="003A3386" w:rsidP="00DA0175">
            <w:pPr>
              <w:spacing w:after="0"/>
              <w:rPr>
                <w:rFonts w:ascii="TH SarabunPSK" w:hAnsi="TH SarabunPSK" w:cs="TH SarabunPSK"/>
                <w:sz w:val="28"/>
              </w:rPr>
            </w:pPr>
          </w:p>
        </w:tc>
      </w:tr>
    </w:tbl>
    <w:p w14:paraId="3DEEC669" w14:textId="77777777" w:rsidR="000E376E" w:rsidRDefault="00405F16" w:rsidP="00405F16">
      <w:pPr>
        <w:tabs>
          <w:tab w:val="left" w:pos="3285"/>
        </w:tabs>
      </w:pPr>
      <w:r>
        <w:tab/>
      </w:r>
    </w:p>
    <w:p w14:paraId="3656B9AB" w14:textId="77777777" w:rsidR="00D36668" w:rsidRDefault="00D36668" w:rsidP="00405F16">
      <w:pPr>
        <w:tabs>
          <w:tab w:val="left" w:pos="3285"/>
        </w:tabs>
      </w:pPr>
    </w:p>
    <w:p w14:paraId="45FB0818" w14:textId="77777777" w:rsidR="006B1CC3" w:rsidRDefault="006B1CC3">
      <w:r>
        <w:br w:type="page"/>
      </w:r>
    </w:p>
    <w:tbl>
      <w:tblPr>
        <w:tblStyle w:val="TableGrid"/>
        <w:tblW w:w="14029" w:type="dxa"/>
        <w:tblLook w:val="04A0" w:firstRow="1" w:lastRow="0" w:firstColumn="1" w:lastColumn="0" w:noHBand="0" w:noVBand="1"/>
      </w:tblPr>
      <w:tblGrid>
        <w:gridCol w:w="1708"/>
        <w:gridCol w:w="5233"/>
        <w:gridCol w:w="709"/>
        <w:gridCol w:w="1559"/>
        <w:gridCol w:w="1985"/>
        <w:gridCol w:w="2835"/>
      </w:tblGrid>
      <w:tr w:rsidR="00D36668" w14:paraId="3BA4793B" w14:textId="77777777" w:rsidTr="0084304A">
        <w:trPr>
          <w:trHeight w:val="609"/>
          <w:tblHeader/>
        </w:trPr>
        <w:tc>
          <w:tcPr>
            <w:tcW w:w="1708" w:type="dxa"/>
            <w:shd w:val="clear" w:color="auto" w:fill="2F5496" w:themeFill="accent5" w:themeFillShade="BF"/>
            <w:vAlign w:val="center"/>
          </w:tcPr>
          <w:p w14:paraId="7627B49D" w14:textId="77777777" w:rsidR="007734C6" w:rsidRPr="008031CC" w:rsidRDefault="00F40A2F" w:rsidP="00405F16">
            <w:pPr>
              <w:tabs>
                <w:tab w:val="left" w:pos="3285"/>
              </w:tabs>
              <w:rPr>
                <w:rFonts w:ascii="TH SarabunPSK" w:hAnsi="TH SarabunPSK" w:cs="TH SarabunPSK"/>
                <w:b/>
                <w:bCs/>
                <w:color w:val="FFFFFF"/>
                <w:sz w:val="36"/>
                <w:szCs w:val="36"/>
              </w:rPr>
            </w:pPr>
            <w:r>
              <w:rPr>
                <w:rFonts w:ascii="TH SarabunPSK" w:hAnsi="TH SarabunPSK" w:cs="TH SarabunPSK"/>
                <w:b/>
                <w:bCs/>
                <w:color w:val="FFFFFF"/>
                <w:sz w:val="36"/>
                <w:szCs w:val="36"/>
              </w:rPr>
              <w:lastRenderedPageBreak/>
              <w:t>Requirement</w:t>
            </w:r>
          </w:p>
        </w:tc>
        <w:tc>
          <w:tcPr>
            <w:tcW w:w="5233" w:type="dxa"/>
            <w:shd w:val="clear" w:color="auto" w:fill="2F5496" w:themeFill="accent5" w:themeFillShade="BF"/>
            <w:vAlign w:val="center"/>
          </w:tcPr>
          <w:p w14:paraId="15D99942" w14:textId="77777777" w:rsidR="007734C6" w:rsidRPr="008031CC" w:rsidRDefault="00973F9A" w:rsidP="00405F16">
            <w:pPr>
              <w:tabs>
                <w:tab w:val="left" w:pos="3285"/>
              </w:tabs>
              <w:rPr>
                <w:rFonts w:ascii="TH SarabunPSK" w:hAnsi="TH SarabunPSK" w:cs="TH SarabunPSK"/>
                <w:b/>
                <w:bCs/>
                <w:color w:val="FFFFFF"/>
                <w:sz w:val="36"/>
                <w:szCs w:val="36"/>
              </w:rPr>
            </w:pPr>
            <w:r>
              <w:rPr>
                <w:rFonts w:ascii="TH SarabunPSK" w:hAnsi="TH SarabunPSK" w:cs="TH SarabunPSK"/>
                <w:b/>
                <w:bCs/>
                <w:color w:val="FFFFFF"/>
                <w:sz w:val="36"/>
                <w:szCs w:val="36"/>
              </w:rPr>
              <w:t>Description of the requirement</w:t>
            </w:r>
          </w:p>
        </w:tc>
        <w:tc>
          <w:tcPr>
            <w:tcW w:w="709" w:type="dxa"/>
            <w:shd w:val="clear" w:color="auto" w:fill="2F5496" w:themeFill="accent5" w:themeFillShade="BF"/>
            <w:vAlign w:val="center"/>
          </w:tcPr>
          <w:p w14:paraId="03D418A6" w14:textId="77777777" w:rsidR="007734C6" w:rsidRPr="008031CC" w:rsidRDefault="007734C6" w:rsidP="00405F16">
            <w:pPr>
              <w:tabs>
                <w:tab w:val="left" w:pos="3285"/>
              </w:tabs>
              <w:rPr>
                <w:rFonts w:ascii="TH SarabunPSK" w:hAnsi="TH SarabunPSK" w:cs="TH SarabunPSK"/>
                <w:b/>
                <w:bCs/>
                <w:color w:val="FFFFFF"/>
                <w:sz w:val="36"/>
                <w:szCs w:val="36"/>
              </w:rPr>
            </w:pPr>
            <w:r w:rsidRPr="008031CC">
              <w:rPr>
                <w:rFonts w:ascii="TH SarabunPSK" w:hAnsi="TH SarabunPSK" w:cs="TH SarabunPSK"/>
                <w:b/>
                <w:bCs/>
                <w:color w:val="FFFFFF"/>
                <w:sz w:val="36"/>
                <w:szCs w:val="36"/>
              </w:rPr>
              <w:t>OM</w:t>
            </w:r>
          </w:p>
        </w:tc>
        <w:tc>
          <w:tcPr>
            <w:tcW w:w="1559" w:type="dxa"/>
            <w:shd w:val="clear" w:color="auto" w:fill="2F5496" w:themeFill="accent5" w:themeFillShade="BF"/>
            <w:vAlign w:val="center"/>
          </w:tcPr>
          <w:p w14:paraId="7FCC6A83" w14:textId="77777777" w:rsidR="007734C6" w:rsidRPr="008031CC" w:rsidRDefault="007734C6" w:rsidP="00405F16">
            <w:pPr>
              <w:tabs>
                <w:tab w:val="left" w:pos="3285"/>
              </w:tabs>
              <w:rPr>
                <w:rFonts w:ascii="TH SarabunPSK" w:hAnsi="TH SarabunPSK" w:cs="TH SarabunPSK"/>
                <w:b/>
                <w:bCs/>
                <w:color w:val="FFFFFF"/>
                <w:sz w:val="36"/>
                <w:szCs w:val="36"/>
              </w:rPr>
            </w:pPr>
            <w:r w:rsidRPr="008031CC">
              <w:rPr>
                <w:rFonts w:ascii="TH SarabunPSK" w:hAnsi="TH SarabunPSK" w:cs="TH SarabunPSK"/>
                <w:b/>
                <w:bCs/>
                <w:color w:val="FFFFFF"/>
                <w:sz w:val="36"/>
                <w:szCs w:val="36"/>
              </w:rPr>
              <w:t>Chapter</w:t>
            </w:r>
          </w:p>
        </w:tc>
        <w:tc>
          <w:tcPr>
            <w:tcW w:w="1985" w:type="dxa"/>
            <w:shd w:val="clear" w:color="auto" w:fill="2F5496" w:themeFill="accent5" w:themeFillShade="BF"/>
            <w:vAlign w:val="center"/>
          </w:tcPr>
          <w:p w14:paraId="2DA0612D" w14:textId="77777777" w:rsidR="007734C6" w:rsidRPr="008031CC" w:rsidRDefault="007734C6" w:rsidP="00405F16">
            <w:pPr>
              <w:tabs>
                <w:tab w:val="left" w:pos="3285"/>
              </w:tabs>
              <w:rPr>
                <w:rFonts w:ascii="TH SarabunPSK" w:hAnsi="TH SarabunPSK" w:cs="TH SarabunPSK"/>
                <w:b/>
                <w:bCs/>
                <w:color w:val="FFFFFF"/>
                <w:sz w:val="36"/>
                <w:szCs w:val="36"/>
              </w:rPr>
            </w:pPr>
            <w:r w:rsidRPr="008031CC">
              <w:rPr>
                <w:rFonts w:ascii="TH SarabunPSK" w:hAnsi="TH SarabunPSK" w:cs="TH SarabunPSK"/>
                <w:b/>
                <w:bCs/>
                <w:color w:val="FFFFFF"/>
                <w:sz w:val="36"/>
                <w:szCs w:val="36"/>
              </w:rPr>
              <w:t>Sanction</w:t>
            </w:r>
          </w:p>
        </w:tc>
        <w:tc>
          <w:tcPr>
            <w:tcW w:w="2835" w:type="dxa"/>
            <w:shd w:val="clear" w:color="auto" w:fill="2F5496" w:themeFill="accent5" w:themeFillShade="BF"/>
            <w:vAlign w:val="center"/>
          </w:tcPr>
          <w:p w14:paraId="3DB6AE59" w14:textId="69B12CD6" w:rsidR="007734C6" w:rsidRPr="008031CC" w:rsidRDefault="00D3172B" w:rsidP="00405F16">
            <w:pPr>
              <w:tabs>
                <w:tab w:val="left" w:pos="3285"/>
              </w:tabs>
              <w:rPr>
                <w:rFonts w:ascii="TH SarabunPSK" w:hAnsi="TH SarabunPSK" w:cs="TH SarabunPSK"/>
                <w:b/>
                <w:bCs/>
                <w:color w:val="FFFFFF"/>
                <w:sz w:val="36"/>
                <w:szCs w:val="36"/>
              </w:rPr>
            </w:pPr>
            <w:r>
              <w:rPr>
                <w:rFonts w:ascii="TH SarabunPSK" w:hAnsi="TH SarabunPSK" w:cs="TH SarabunPSK"/>
                <w:b/>
                <w:bCs/>
                <w:color w:val="FFFFFF"/>
                <w:sz w:val="36"/>
                <w:szCs w:val="36"/>
              </w:rPr>
              <w:t>Remark</w:t>
            </w:r>
          </w:p>
        </w:tc>
      </w:tr>
      <w:tr w:rsidR="00BE0DEA" w:rsidRPr="00BE0DEA" w14:paraId="1E4A91DD" w14:textId="77777777" w:rsidTr="00FF4157">
        <w:trPr>
          <w:trHeight w:val="527"/>
        </w:trPr>
        <w:tc>
          <w:tcPr>
            <w:tcW w:w="14029" w:type="dxa"/>
            <w:gridSpan w:val="6"/>
            <w:shd w:val="clear" w:color="auto" w:fill="DEEAF6" w:themeFill="accent1" w:themeFillTint="33"/>
            <w:noWrap/>
            <w:vAlign w:val="center"/>
          </w:tcPr>
          <w:p w14:paraId="4F005068" w14:textId="77777777" w:rsidR="00BE0DEA" w:rsidRPr="00BE0DEA" w:rsidRDefault="00FF4157" w:rsidP="00FF4157">
            <w:pPr>
              <w:jc w:val="center"/>
              <w:rPr>
                <w:rFonts w:ascii="Arial" w:hAnsi="Arial" w:cs="Arial"/>
                <w:color w:val="000000"/>
              </w:rPr>
            </w:pPr>
            <w:r>
              <w:rPr>
                <w:rFonts w:ascii="TH SarabunPSK" w:hAnsi="TH SarabunPSK" w:cs="TH SarabunPSK"/>
                <w:b/>
                <w:bCs/>
                <w:color w:val="000000" w:themeColor="text1"/>
                <w:sz w:val="32"/>
                <w:szCs w:val="22"/>
              </w:rPr>
              <w:t xml:space="preserve">TCAR OPS </w:t>
            </w:r>
            <w:r w:rsidR="00BE0DEA" w:rsidRPr="00083858">
              <w:rPr>
                <w:rFonts w:ascii="TH SarabunPSK" w:hAnsi="TH SarabunPSK" w:cs="TH SarabunPSK"/>
                <w:b/>
                <w:bCs/>
                <w:color w:val="000000" w:themeColor="text1"/>
                <w:sz w:val="32"/>
                <w:szCs w:val="22"/>
              </w:rPr>
              <w:t>PART</w:t>
            </w:r>
            <w:r>
              <w:rPr>
                <w:rFonts w:ascii="TH SarabunPSK" w:hAnsi="TH SarabunPSK" w:cs="TH SarabunPSK"/>
                <w:b/>
                <w:bCs/>
                <w:color w:val="000000" w:themeColor="text1"/>
                <w:sz w:val="32"/>
                <w:szCs w:val="22"/>
              </w:rPr>
              <w:t xml:space="preserve"> </w:t>
            </w:r>
            <w:r w:rsidR="00BE0DEA" w:rsidRPr="00083858">
              <w:rPr>
                <w:rFonts w:ascii="TH SarabunPSK" w:hAnsi="TH SarabunPSK" w:cs="TH SarabunPSK"/>
                <w:b/>
                <w:bCs/>
                <w:color w:val="000000" w:themeColor="text1"/>
                <w:sz w:val="32"/>
                <w:szCs w:val="22"/>
              </w:rPr>
              <w:t xml:space="preserve">CAT </w:t>
            </w:r>
            <w:proofErr w:type="gramStart"/>
            <w:r>
              <w:rPr>
                <w:rFonts w:ascii="TH SarabunPSK" w:hAnsi="TH SarabunPSK" w:cs="TH SarabunPSK"/>
                <w:b/>
                <w:bCs/>
                <w:color w:val="000000" w:themeColor="text1"/>
                <w:sz w:val="32"/>
                <w:szCs w:val="22"/>
              </w:rPr>
              <w:t>-</w:t>
            </w:r>
            <w:r w:rsidR="00BE0DEA" w:rsidRPr="00083858">
              <w:rPr>
                <w:rFonts w:ascii="TH SarabunPSK" w:hAnsi="TH SarabunPSK" w:cs="TH SarabunPSK"/>
                <w:b/>
                <w:bCs/>
                <w:color w:val="000000" w:themeColor="text1"/>
                <w:sz w:val="32"/>
                <w:szCs w:val="22"/>
              </w:rPr>
              <w:t xml:space="preserve">  COMMERCIAL</w:t>
            </w:r>
            <w:proofErr w:type="gramEnd"/>
            <w:r w:rsidR="00BE0DEA" w:rsidRPr="00083858">
              <w:rPr>
                <w:rFonts w:ascii="TH SarabunPSK" w:hAnsi="TH SarabunPSK" w:cs="TH SarabunPSK"/>
                <w:b/>
                <w:bCs/>
                <w:color w:val="000000" w:themeColor="text1"/>
                <w:sz w:val="32"/>
                <w:szCs w:val="22"/>
              </w:rPr>
              <w:t xml:space="preserve"> AIR TRANSPORT</w:t>
            </w:r>
          </w:p>
        </w:tc>
      </w:tr>
      <w:tr w:rsidR="00083858" w:rsidRPr="00BE0DEA" w14:paraId="2224D59B" w14:textId="77777777" w:rsidTr="00950A12">
        <w:trPr>
          <w:trHeight w:val="421"/>
        </w:trPr>
        <w:tc>
          <w:tcPr>
            <w:tcW w:w="14029" w:type="dxa"/>
            <w:gridSpan w:val="6"/>
            <w:shd w:val="clear" w:color="auto" w:fill="767171" w:themeFill="background2" w:themeFillShade="80"/>
            <w:noWrap/>
            <w:vAlign w:val="center"/>
          </w:tcPr>
          <w:p w14:paraId="3D4B1A34" w14:textId="77777777" w:rsidR="00083858" w:rsidRPr="00BE0DEA" w:rsidRDefault="00083858" w:rsidP="00083858">
            <w:pPr>
              <w:tabs>
                <w:tab w:val="left" w:pos="7431"/>
              </w:tabs>
              <w:jc w:val="center"/>
              <w:rPr>
                <w:rFonts w:ascii="Arial" w:hAnsi="Arial" w:cs="Arial"/>
                <w:color w:val="000000"/>
              </w:rPr>
            </w:pPr>
            <w:r w:rsidRPr="00083858">
              <w:rPr>
                <w:rFonts w:ascii="TH SarabunPSK" w:hAnsi="TH SarabunPSK" w:cs="TH SarabunPSK"/>
                <w:b/>
                <w:bCs/>
                <w:color w:val="FFFFFF" w:themeColor="background1"/>
                <w:sz w:val="32"/>
                <w:szCs w:val="22"/>
              </w:rPr>
              <w:t>Subpart A - GENERAL REQUIREMENTS</w:t>
            </w:r>
          </w:p>
        </w:tc>
      </w:tr>
      <w:tr w:rsidR="00BE0DEA" w:rsidRPr="00BE0DEA" w14:paraId="470EE45A" w14:textId="77777777" w:rsidTr="0084304A">
        <w:trPr>
          <w:trHeight w:val="255"/>
        </w:trPr>
        <w:tc>
          <w:tcPr>
            <w:tcW w:w="1708" w:type="dxa"/>
            <w:noWrap/>
            <w:vAlign w:val="center"/>
            <w:hideMark/>
          </w:tcPr>
          <w:p w14:paraId="6D511982" w14:textId="77777777" w:rsidR="00BE0DEA" w:rsidRPr="00BE0DEA" w:rsidRDefault="00BE0DEA" w:rsidP="002E70D7">
            <w:pPr>
              <w:ind w:left="29"/>
              <w:rPr>
                <w:rFonts w:ascii="Arial" w:hAnsi="Arial" w:cs="Arial"/>
                <w:color w:val="000000"/>
                <w:sz w:val="16"/>
                <w:szCs w:val="16"/>
                <w:lang w:bidi="th-TH"/>
              </w:rPr>
            </w:pPr>
            <w:r w:rsidRPr="00BE0DEA">
              <w:rPr>
                <w:rFonts w:ascii="Arial" w:hAnsi="Arial" w:cs="Arial"/>
                <w:color w:val="000000"/>
                <w:sz w:val="16"/>
                <w:szCs w:val="16"/>
                <w:lang w:bidi="th-TH"/>
              </w:rPr>
              <w:t>CAT.GEN.100</w:t>
            </w:r>
          </w:p>
        </w:tc>
        <w:tc>
          <w:tcPr>
            <w:tcW w:w="5233" w:type="dxa"/>
            <w:vAlign w:val="center"/>
            <w:hideMark/>
          </w:tcPr>
          <w:p w14:paraId="4EABBFAC"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The Competent authority</w:t>
            </w:r>
          </w:p>
        </w:tc>
        <w:tc>
          <w:tcPr>
            <w:tcW w:w="709" w:type="dxa"/>
            <w:noWrap/>
            <w:vAlign w:val="center"/>
            <w:hideMark/>
          </w:tcPr>
          <w:p w14:paraId="4F6584BE"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09AF38FC"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15AA318D"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01512BE8"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48F775D0" w14:textId="77777777" w:rsidTr="0084304A">
        <w:trPr>
          <w:trHeight w:val="255"/>
        </w:trPr>
        <w:tc>
          <w:tcPr>
            <w:tcW w:w="1708" w:type="dxa"/>
            <w:noWrap/>
            <w:vAlign w:val="center"/>
            <w:hideMark/>
          </w:tcPr>
          <w:p w14:paraId="327224D0"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xml:space="preserve">CAT.GEN.MPA.100 </w:t>
            </w:r>
          </w:p>
        </w:tc>
        <w:tc>
          <w:tcPr>
            <w:tcW w:w="5233" w:type="dxa"/>
            <w:vAlign w:val="center"/>
            <w:hideMark/>
          </w:tcPr>
          <w:p w14:paraId="1B89EC7A"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Crew responsibilities</w:t>
            </w:r>
          </w:p>
        </w:tc>
        <w:tc>
          <w:tcPr>
            <w:tcW w:w="709" w:type="dxa"/>
            <w:noWrap/>
            <w:vAlign w:val="center"/>
            <w:hideMark/>
          </w:tcPr>
          <w:p w14:paraId="0DA70637"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46624170"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4B8484D5"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4F8F56C0"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6F53CAF0" w14:textId="77777777" w:rsidTr="0084304A">
        <w:trPr>
          <w:trHeight w:val="255"/>
        </w:trPr>
        <w:tc>
          <w:tcPr>
            <w:tcW w:w="1708" w:type="dxa"/>
            <w:noWrap/>
            <w:vAlign w:val="center"/>
            <w:hideMark/>
          </w:tcPr>
          <w:p w14:paraId="1DBFC5FB"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t>CAT.GEN.MPA.105</w:t>
            </w:r>
          </w:p>
        </w:tc>
        <w:tc>
          <w:tcPr>
            <w:tcW w:w="5233" w:type="dxa"/>
            <w:vAlign w:val="center"/>
            <w:hideMark/>
          </w:tcPr>
          <w:p w14:paraId="42432A07"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Responsibilities of the commander</w:t>
            </w:r>
          </w:p>
        </w:tc>
        <w:tc>
          <w:tcPr>
            <w:tcW w:w="709" w:type="dxa"/>
            <w:noWrap/>
            <w:vAlign w:val="center"/>
            <w:hideMark/>
          </w:tcPr>
          <w:p w14:paraId="649CC1F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10EF996B"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5E3886A4"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4ECEB114"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66990FF9" w14:textId="77777777" w:rsidTr="0084304A">
        <w:trPr>
          <w:trHeight w:val="255"/>
        </w:trPr>
        <w:tc>
          <w:tcPr>
            <w:tcW w:w="1708" w:type="dxa"/>
            <w:noWrap/>
            <w:vAlign w:val="center"/>
            <w:hideMark/>
          </w:tcPr>
          <w:p w14:paraId="1E5CADC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CAT.GEN.MPA.110</w:t>
            </w:r>
          </w:p>
        </w:tc>
        <w:tc>
          <w:tcPr>
            <w:tcW w:w="5233" w:type="dxa"/>
            <w:vAlign w:val="center"/>
            <w:hideMark/>
          </w:tcPr>
          <w:p w14:paraId="508D30F9"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Authority of the commander</w:t>
            </w:r>
          </w:p>
        </w:tc>
        <w:tc>
          <w:tcPr>
            <w:tcW w:w="709" w:type="dxa"/>
            <w:noWrap/>
            <w:vAlign w:val="center"/>
            <w:hideMark/>
          </w:tcPr>
          <w:p w14:paraId="0D8BF348"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5EDB29A5"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4474F8A0"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5E6F60B5"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1D8CDCAC" w14:textId="77777777" w:rsidTr="0084304A">
        <w:trPr>
          <w:trHeight w:val="450"/>
        </w:trPr>
        <w:tc>
          <w:tcPr>
            <w:tcW w:w="1708" w:type="dxa"/>
            <w:noWrap/>
            <w:vAlign w:val="center"/>
            <w:hideMark/>
          </w:tcPr>
          <w:p w14:paraId="10167BE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115</w:t>
            </w:r>
          </w:p>
        </w:tc>
        <w:tc>
          <w:tcPr>
            <w:tcW w:w="5233" w:type="dxa"/>
            <w:vAlign w:val="center"/>
            <w:hideMark/>
          </w:tcPr>
          <w:p w14:paraId="2F59A4ED"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 xml:space="preserve">Personnel or crew members other than cabin crew in the </w:t>
            </w:r>
            <w:r w:rsidRPr="00BE0DEA">
              <w:rPr>
                <w:rFonts w:ascii="Arial" w:hAnsi="Arial" w:cs="Arial"/>
                <w:color w:val="000000"/>
                <w:sz w:val="16"/>
                <w:szCs w:val="16"/>
                <w:lang w:bidi="th-TH"/>
              </w:rPr>
              <w:br/>
              <w:t>passenger compartment</w:t>
            </w:r>
          </w:p>
        </w:tc>
        <w:tc>
          <w:tcPr>
            <w:tcW w:w="709" w:type="dxa"/>
            <w:noWrap/>
            <w:vAlign w:val="center"/>
            <w:hideMark/>
          </w:tcPr>
          <w:p w14:paraId="1DF8BA61"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365DB198"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1D5BCD6B"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3BC5EC03"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43D5DB23" w14:textId="77777777" w:rsidTr="0084304A">
        <w:trPr>
          <w:trHeight w:val="255"/>
        </w:trPr>
        <w:tc>
          <w:tcPr>
            <w:tcW w:w="1708" w:type="dxa"/>
            <w:noWrap/>
            <w:vAlign w:val="center"/>
            <w:hideMark/>
          </w:tcPr>
          <w:p w14:paraId="11CC2E60"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120</w:t>
            </w:r>
          </w:p>
        </w:tc>
        <w:tc>
          <w:tcPr>
            <w:tcW w:w="5233" w:type="dxa"/>
            <w:vAlign w:val="center"/>
            <w:hideMark/>
          </w:tcPr>
          <w:p w14:paraId="5490ADBB" w14:textId="77777777" w:rsidR="00BE0DEA" w:rsidRPr="00912BAA" w:rsidRDefault="00BE0DEA" w:rsidP="00BE0DEA">
            <w:pPr>
              <w:rPr>
                <w:rFonts w:ascii="Arial" w:hAnsi="Arial" w:cstheme="minorBidi"/>
                <w:color w:val="000000"/>
                <w:sz w:val="16"/>
                <w:cs/>
                <w:lang w:bidi="th-TH"/>
              </w:rPr>
            </w:pPr>
            <w:r w:rsidRPr="00BE0DEA">
              <w:rPr>
                <w:rFonts w:ascii="Arial" w:hAnsi="Arial" w:cs="Arial"/>
                <w:color w:val="000000"/>
                <w:sz w:val="16"/>
                <w:szCs w:val="16"/>
                <w:lang w:bidi="th-TH"/>
              </w:rPr>
              <w:t>Common language</w:t>
            </w:r>
          </w:p>
        </w:tc>
        <w:tc>
          <w:tcPr>
            <w:tcW w:w="709" w:type="dxa"/>
            <w:noWrap/>
            <w:vAlign w:val="center"/>
            <w:hideMark/>
          </w:tcPr>
          <w:p w14:paraId="3751300F"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35F0889A"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6B515302"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4253EF77"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0B52FE4B" w14:textId="77777777" w:rsidTr="0084304A">
        <w:trPr>
          <w:trHeight w:val="255"/>
        </w:trPr>
        <w:tc>
          <w:tcPr>
            <w:tcW w:w="1708" w:type="dxa"/>
            <w:noWrap/>
            <w:vAlign w:val="center"/>
            <w:hideMark/>
          </w:tcPr>
          <w:p w14:paraId="08EC8D39"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124</w:t>
            </w:r>
          </w:p>
        </w:tc>
        <w:tc>
          <w:tcPr>
            <w:tcW w:w="5233" w:type="dxa"/>
            <w:vAlign w:val="center"/>
            <w:hideMark/>
          </w:tcPr>
          <w:p w14:paraId="53A3FC25"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Taxiing of aircraft</w:t>
            </w:r>
          </w:p>
        </w:tc>
        <w:tc>
          <w:tcPr>
            <w:tcW w:w="709" w:type="dxa"/>
            <w:noWrap/>
            <w:vAlign w:val="center"/>
            <w:hideMark/>
          </w:tcPr>
          <w:p w14:paraId="2D6473E8"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696D69FC"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72302A59"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31CBAF0D"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13BB3E96" w14:textId="77777777" w:rsidTr="0084304A">
        <w:trPr>
          <w:trHeight w:val="255"/>
        </w:trPr>
        <w:tc>
          <w:tcPr>
            <w:tcW w:w="1708" w:type="dxa"/>
            <w:noWrap/>
            <w:vAlign w:val="center"/>
            <w:hideMark/>
          </w:tcPr>
          <w:p w14:paraId="7B085645"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125</w:t>
            </w:r>
          </w:p>
        </w:tc>
        <w:tc>
          <w:tcPr>
            <w:tcW w:w="5233" w:type="dxa"/>
            <w:vAlign w:val="center"/>
            <w:hideMark/>
          </w:tcPr>
          <w:p w14:paraId="3303D569"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 xml:space="preserve">Taxiing of </w:t>
            </w:r>
            <w:proofErr w:type="spellStart"/>
            <w:r w:rsidRPr="00BE0DEA">
              <w:rPr>
                <w:rFonts w:ascii="Arial" w:hAnsi="Arial" w:cs="Arial"/>
                <w:color w:val="000000"/>
                <w:sz w:val="16"/>
                <w:szCs w:val="16"/>
                <w:lang w:bidi="th-TH"/>
              </w:rPr>
              <w:t>aeroplanes</w:t>
            </w:r>
            <w:proofErr w:type="spellEnd"/>
          </w:p>
        </w:tc>
        <w:tc>
          <w:tcPr>
            <w:tcW w:w="709" w:type="dxa"/>
            <w:noWrap/>
            <w:vAlign w:val="center"/>
            <w:hideMark/>
          </w:tcPr>
          <w:p w14:paraId="4A7717C8"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419A23A7"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74536B0D"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7D7A3EC8"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18E018B4" w14:textId="77777777" w:rsidTr="0084304A">
        <w:trPr>
          <w:trHeight w:val="255"/>
        </w:trPr>
        <w:tc>
          <w:tcPr>
            <w:tcW w:w="1708" w:type="dxa"/>
            <w:noWrap/>
            <w:vAlign w:val="center"/>
            <w:hideMark/>
          </w:tcPr>
          <w:p w14:paraId="5ECAB7F7"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xml:space="preserve">CAT.GEN.MPA.130  </w:t>
            </w:r>
          </w:p>
        </w:tc>
        <w:tc>
          <w:tcPr>
            <w:tcW w:w="5233" w:type="dxa"/>
            <w:vAlign w:val="center"/>
            <w:hideMark/>
          </w:tcPr>
          <w:p w14:paraId="2D8980F1"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Rotor engagement — helicopters</w:t>
            </w:r>
          </w:p>
        </w:tc>
        <w:tc>
          <w:tcPr>
            <w:tcW w:w="709" w:type="dxa"/>
            <w:noWrap/>
            <w:vAlign w:val="center"/>
            <w:hideMark/>
          </w:tcPr>
          <w:p w14:paraId="129C278E"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2790C8A6"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6ECDD213"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71CA3204"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07272E1B" w14:textId="77777777" w:rsidTr="0084304A">
        <w:trPr>
          <w:trHeight w:val="255"/>
        </w:trPr>
        <w:tc>
          <w:tcPr>
            <w:tcW w:w="1708" w:type="dxa"/>
            <w:noWrap/>
            <w:vAlign w:val="center"/>
            <w:hideMark/>
          </w:tcPr>
          <w:p w14:paraId="0F66189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135</w:t>
            </w:r>
          </w:p>
        </w:tc>
        <w:tc>
          <w:tcPr>
            <w:tcW w:w="5233" w:type="dxa"/>
            <w:vAlign w:val="center"/>
            <w:hideMark/>
          </w:tcPr>
          <w:p w14:paraId="210598E8"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Admission to the flight crew compartment</w:t>
            </w:r>
          </w:p>
        </w:tc>
        <w:tc>
          <w:tcPr>
            <w:tcW w:w="709" w:type="dxa"/>
            <w:noWrap/>
            <w:vAlign w:val="center"/>
            <w:hideMark/>
          </w:tcPr>
          <w:p w14:paraId="6D71D07C"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64AD8D14"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4A58656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1721E545"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17BAE5E7" w14:textId="77777777" w:rsidTr="0084304A">
        <w:trPr>
          <w:trHeight w:val="255"/>
        </w:trPr>
        <w:tc>
          <w:tcPr>
            <w:tcW w:w="1708" w:type="dxa"/>
            <w:noWrap/>
            <w:vAlign w:val="center"/>
            <w:hideMark/>
          </w:tcPr>
          <w:p w14:paraId="2728E901"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140</w:t>
            </w:r>
          </w:p>
        </w:tc>
        <w:tc>
          <w:tcPr>
            <w:tcW w:w="5233" w:type="dxa"/>
            <w:vAlign w:val="center"/>
            <w:hideMark/>
          </w:tcPr>
          <w:p w14:paraId="3D67820F"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Portable electronic devices</w:t>
            </w:r>
          </w:p>
        </w:tc>
        <w:tc>
          <w:tcPr>
            <w:tcW w:w="709" w:type="dxa"/>
            <w:noWrap/>
            <w:vAlign w:val="center"/>
            <w:hideMark/>
          </w:tcPr>
          <w:p w14:paraId="3DD1135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0236E82D"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7ADA28FF"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12673AC1"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r>
      <w:tr w:rsidR="00BE0DEA" w:rsidRPr="00BE0DEA" w14:paraId="22F7ED64" w14:textId="77777777" w:rsidTr="0084304A">
        <w:trPr>
          <w:trHeight w:val="450"/>
        </w:trPr>
        <w:tc>
          <w:tcPr>
            <w:tcW w:w="1708" w:type="dxa"/>
            <w:noWrap/>
            <w:vAlign w:val="center"/>
            <w:hideMark/>
          </w:tcPr>
          <w:p w14:paraId="2084F8CF"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141</w:t>
            </w:r>
          </w:p>
        </w:tc>
        <w:tc>
          <w:tcPr>
            <w:tcW w:w="5233" w:type="dxa"/>
            <w:vAlign w:val="center"/>
            <w:hideMark/>
          </w:tcPr>
          <w:p w14:paraId="14AD05CF"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Use of electronic flight bags (EFB)</w:t>
            </w:r>
          </w:p>
        </w:tc>
        <w:tc>
          <w:tcPr>
            <w:tcW w:w="709" w:type="dxa"/>
            <w:noWrap/>
            <w:vAlign w:val="center"/>
            <w:hideMark/>
          </w:tcPr>
          <w:p w14:paraId="2C6BD880"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5561E1DE"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10110C1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xml:space="preserve">Approval </w:t>
            </w:r>
            <w:proofErr w:type="gramStart"/>
            <w:r w:rsidRPr="00BE0DEA">
              <w:rPr>
                <w:rFonts w:ascii="Arial" w:hAnsi="Arial" w:cs="Arial"/>
                <w:color w:val="000000"/>
                <w:sz w:val="16"/>
                <w:szCs w:val="16"/>
                <w:lang w:bidi="th-TH"/>
              </w:rPr>
              <w:t>for using</w:t>
            </w:r>
            <w:proofErr w:type="gramEnd"/>
            <w:r w:rsidRPr="00BE0DEA">
              <w:rPr>
                <w:rFonts w:ascii="Arial" w:hAnsi="Arial" w:cs="Arial"/>
                <w:color w:val="000000"/>
                <w:sz w:val="16"/>
                <w:szCs w:val="16"/>
                <w:lang w:bidi="th-TH"/>
              </w:rPr>
              <w:t xml:space="preserve"> of type B application</w:t>
            </w:r>
          </w:p>
        </w:tc>
        <w:tc>
          <w:tcPr>
            <w:tcW w:w="2835" w:type="dxa"/>
            <w:noWrap/>
            <w:vAlign w:val="center"/>
            <w:hideMark/>
          </w:tcPr>
          <w:p w14:paraId="48D3F40D"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5B62A3D2" w14:textId="77777777" w:rsidTr="0084304A">
        <w:trPr>
          <w:trHeight w:val="255"/>
        </w:trPr>
        <w:tc>
          <w:tcPr>
            <w:tcW w:w="1708" w:type="dxa"/>
            <w:noWrap/>
            <w:vAlign w:val="center"/>
            <w:hideMark/>
          </w:tcPr>
          <w:p w14:paraId="7A433303"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145</w:t>
            </w:r>
          </w:p>
        </w:tc>
        <w:tc>
          <w:tcPr>
            <w:tcW w:w="5233" w:type="dxa"/>
            <w:vAlign w:val="center"/>
            <w:hideMark/>
          </w:tcPr>
          <w:p w14:paraId="4B243AD9"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Information on emergency and survival equipment carried</w:t>
            </w:r>
          </w:p>
        </w:tc>
        <w:tc>
          <w:tcPr>
            <w:tcW w:w="709" w:type="dxa"/>
            <w:noWrap/>
            <w:vAlign w:val="center"/>
            <w:hideMark/>
          </w:tcPr>
          <w:p w14:paraId="222CCC41"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7BFC34AB"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2CA4ECA7"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157D6B25"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79612D7D" w14:textId="77777777" w:rsidTr="0084304A">
        <w:trPr>
          <w:trHeight w:val="255"/>
        </w:trPr>
        <w:tc>
          <w:tcPr>
            <w:tcW w:w="1708" w:type="dxa"/>
            <w:noWrap/>
            <w:vAlign w:val="center"/>
            <w:hideMark/>
          </w:tcPr>
          <w:p w14:paraId="2FA13572"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t>CAT.GEN.MPA.150</w:t>
            </w:r>
          </w:p>
        </w:tc>
        <w:tc>
          <w:tcPr>
            <w:tcW w:w="5233" w:type="dxa"/>
            <w:vAlign w:val="center"/>
            <w:hideMark/>
          </w:tcPr>
          <w:p w14:paraId="3A7DF141"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 xml:space="preserve">Ditching - </w:t>
            </w:r>
            <w:proofErr w:type="spellStart"/>
            <w:r w:rsidRPr="00BE0DEA">
              <w:rPr>
                <w:rFonts w:ascii="Arial" w:hAnsi="Arial" w:cs="Arial"/>
                <w:color w:val="000000"/>
                <w:sz w:val="16"/>
                <w:szCs w:val="16"/>
                <w:lang w:bidi="th-TH"/>
              </w:rPr>
              <w:t>aeroplanes</w:t>
            </w:r>
            <w:proofErr w:type="spellEnd"/>
          </w:p>
        </w:tc>
        <w:tc>
          <w:tcPr>
            <w:tcW w:w="709" w:type="dxa"/>
            <w:noWrap/>
            <w:vAlign w:val="center"/>
            <w:hideMark/>
          </w:tcPr>
          <w:p w14:paraId="79E427E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566C1BCE"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1DB36F4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28D17827"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446A77B6" w14:textId="77777777" w:rsidTr="0084304A">
        <w:trPr>
          <w:trHeight w:val="255"/>
        </w:trPr>
        <w:tc>
          <w:tcPr>
            <w:tcW w:w="1708" w:type="dxa"/>
            <w:noWrap/>
            <w:vAlign w:val="center"/>
            <w:hideMark/>
          </w:tcPr>
          <w:p w14:paraId="4CEB4514"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CAT.GEN.MPA.155</w:t>
            </w:r>
          </w:p>
        </w:tc>
        <w:tc>
          <w:tcPr>
            <w:tcW w:w="5233" w:type="dxa"/>
            <w:vAlign w:val="center"/>
            <w:hideMark/>
          </w:tcPr>
          <w:p w14:paraId="2467D3DD"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Carriage of weapons of war and munitions of war</w:t>
            </w:r>
          </w:p>
        </w:tc>
        <w:tc>
          <w:tcPr>
            <w:tcW w:w="709" w:type="dxa"/>
            <w:noWrap/>
            <w:vAlign w:val="center"/>
            <w:hideMark/>
          </w:tcPr>
          <w:p w14:paraId="5D86C630"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5380F020"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4894EE75"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Approval</w:t>
            </w:r>
          </w:p>
        </w:tc>
        <w:tc>
          <w:tcPr>
            <w:tcW w:w="2835" w:type="dxa"/>
            <w:noWrap/>
            <w:vAlign w:val="center"/>
            <w:hideMark/>
          </w:tcPr>
          <w:p w14:paraId="4CE30223"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Letter of Approval</w:t>
            </w:r>
          </w:p>
        </w:tc>
      </w:tr>
      <w:tr w:rsidR="00BE0DEA" w:rsidRPr="00BE0DEA" w14:paraId="635AF051" w14:textId="77777777" w:rsidTr="0084304A">
        <w:trPr>
          <w:trHeight w:val="255"/>
        </w:trPr>
        <w:tc>
          <w:tcPr>
            <w:tcW w:w="1708" w:type="dxa"/>
            <w:noWrap/>
            <w:vAlign w:val="center"/>
            <w:hideMark/>
          </w:tcPr>
          <w:p w14:paraId="12FB571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CAT.GEN.MPA.160</w:t>
            </w:r>
          </w:p>
        </w:tc>
        <w:tc>
          <w:tcPr>
            <w:tcW w:w="5233" w:type="dxa"/>
            <w:vAlign w:val="center"/>
            <w:hideMark/>
          </w:tcPr>
          <w:p w14:paraId="7D81D21B"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Carriage of sporting weapons and ammunition</w:t>
            </w:r>
          </w:p>
        </w:tc>
        <w:tc>
          <w:tcPr>
            <w:tcW w:w="709" w:type="dxa"/>
            <w:noWrap/>
            <w:vAlign w:val="center"/>
            <w:hideMark/>
          </w:tcPr>
          <w:p w14:paraId="3F8C8A50"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3CEEED34"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42F19EF9"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4D855984"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5E511C08" w14:textId="77777777" w:rsidTr="0084304A">
        <w:trPr>
          <w:trHeight w:val="255"/>
        </w:trPr>
        <w:tc>
          <w:tcPr>
            <w:tcW w:w="1708" w:type="dxa"/>
            <w:noWrap/>
            <w:vAlign w:val="center"/>
            <w:hideMark/>
          </w:tcPr>
          <w:p w14:paraId="2EEB5547"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xml:space="preserve">CAT.GEN.MPA.161  </w:t>
            </w:r>
          </w:p>
        </w:tc>
        <w:tc>
          <w:tcPr>
            <w:tcW w:w="5233" w:type="dxa"/>
            <w:vAlign w:val="center"/>
            <w:hideMark/>
          </w:tcPr>
          <w:p w14:paraId="75053AB6"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Carriage of sporting weapons and ammunition — alleviations (H)</w:t>
            </w:r>
          </w:p>
        </w:tc>
        <w:tc>
          <w:tcPr>
            <w:tcW w:w="709" w:type="dxa"/>
            <w:noWrap/>
            <w:vAlign w:val="center"/>
            <w:hideMark/>
          </w:tcPr>
          <w:p w14:paraId="6CE2FCB8"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6A84B78A"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3E40803B"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3ADD6AFE"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0AD2FF22" w14:textId="77777777" w:rsidTr="0084304A">
        <w:trPr>
          <w:trHeight w:val="255"/>
        </w:trPr>
        <w:tc>
          <w:tcPr>
            <w:tcW w:w="1708" w:type="dxa"/>
            <w:noWrap/>
            <w:vAlign w:val="center"/>
            <w:hideMark/>
          </w:tcPr>
          <w:p w14:paraId="34209B05"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165</w:t>
            </w:r>
          </w:p>
        </w:tc>
        <w:tc>
          <w:tcPr>
            <w:tcW w:w="5233" w:type="dxa"/>
            <w:vAlign w:val="center"/>
            <w:hideMark/>
          </w:tcPr>
          <w:p w14:paraId="6324D41F"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Method of carriage of persons</w:t>
            </w:r>
          </w:p>
        </w:tc>
        <w:tc>
          <w:tcPr>
            <w:tcW w:w="709" w:type="dxa"/>
            <w:noWrap/>
            <w:vAlign w:val="center"/>
            <w:hideMark/>
          </w:tcPr>
          <w:p w14:paraId="3BAC30D4"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68605206"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26105B5D"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15B3EB6E"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740BEAEE" w14:textId="77777777" w:rsidTr="0084304A">
        <w:trPr>
          <w:trHeight w:val="255"/>
        </w:trPr>
        <w:tc>
          <w:tcPr>
            <w:tcW w:w="1708" w:type="dxa"/>
            <w:noWrap/>
            <w:vAlign w:val="center"/>
            <w:hideMark/>
          </w:tcPr>
          <w:p w14:paraId="49A6BE2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 170</w:t>
            </w:r>
          </w:p>
        </w:tc>
        <w:tc>
          <w:tcPr>
            <w:tcW w:w="5233" w:type="dxa"/>
            <w:vAlign w:val="center"/>
            <w:hideMark/>
          </w:tcPr>
          <w:p w14:paraId="5CB3CEA3"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Psychoactive substances</w:t>
            </w:r>
          </w:p>
        </w:tc>
        <w:tc>
          <w:tcPr>
            <w:tcW w:w="709" w:type="dxa"/>
            <w:noWrap/>
            <w:vAlign w:val="center"/>
            <w:hideMark/>
          </w:tcPr>
          <w:p w14:paraId="42CAE14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1AF05E09"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6BF368CB"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7EE978CC"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5D1EABD6" w14:textId="77777777" w:rsidTr="0084304A">
        <w:trPr>
          <w:trHeight w:val="255"/>
        </w:trPr>
        <w:tc>
          <w:tcPr>
            <w:tcW w:w="1708" w:type="dxa"/>
            <w:noWrap/>
            <w:vAlign w:val="center"/>
            <w:hideMark/>
          </w:tcPr>
          <w:p w14:paraId="15B35DB2"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CAT.GEN.MPA.175</w:t>
            </w:r>
          </w:p>
        </w:tc>
        <w:tc>
          <w:tcPr>
            <w:tcW w:w="5233" w:type="dxa"/>
            <w:vAlign w:val="center"/>
            <w:hideMark/>
          </w:tcPr>
          <w:p w14:paraId="12E08136"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Endangering safety</w:t>
            </w:r>
          </w:p>
        </w:tc>
        <w:tc>
          <w:tcPr>
            <w:tcW w:w="709" w:type="dxa"/>
            <w:noWrap/>
            <w:vAlign w:val="center"/>
            <w:hideMark/>
          </w:tcPr>
          <w:p w14:paraId="4B9B179D"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38BC71DC"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4CD2E59C"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5F11E8D2"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7123F5F2" w14:textId="77777777" w:rsidTr="0084304A">
        <w:trPr>
          <w:trHeight w:val="255"/>
        </w:trPr>
        <w:tc>
          <w:tcPr>
            <w:tcW w:w="1708" w:type="dxa"/>
            <w:noWrap/>
            <w:vAlign w:val="center"/>
            <w:hideMark/>
          </w:tcPr>
          <w:p w14:paraId="02B3B7B2"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t>CAT.GEN.MPA.180</w:t>
            </w:r>
          </w:p>
        </w:tc>
        <w:tc>
          <w:tcPr>
            <w:tcW w:w="5233" w:type="dxa"/>
            <w:vAlign w:val="center"/>
            <w:hideMark/>
          </w:tcPr>
          <w:p w14:paraId="47757B48"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Documents, manuals and information to be carried</w:t>
            </w:r>
          </w:p>
        </w:tc>
        <w:tc>
          <w:tcPr>
            <w:tcW w:w="709" w:type="dxa"/>
            <w:noWrap/>
            <w:vAlign w:val="center"/>
            <w:hideMark/>
          </w:tcPr>
          <w:p w14:paraId="693C4773"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2181972A"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51756CA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6AB54743"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09DBBCBB" w14:textId="77777777" w:rsidTr="0084304A">
        <w:trPr>
          <w:trHeight w:val="255"/>
        </w:trPr>
        <w:tc>
          <w:tcPr>
            <w:tcW w:w="1708" w:type="dxa"/>
            <w:noWrap/>
            <w:vAlign w:val="center"/>
            <w:hideMark/>
          </w:tcPr>
          <w:p w14:paraId="254F15A2"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CAT.GEN.MPA.185</w:t>
            </w:r>
          </w:p>
        </w:tc>
        <w:tc>
          <w:tcPr>
            <w:tcW w:w="5233" w:type="dxa"/>
            <w:vAlign w:val="center"/>
            <w:hideMark/>
          </w:tcPr>
          <w:p w14:paraId="519C8280"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Information to be retained on the ground</w:t>
            </w:r>
          </w:p>
        </w:tc>
        <w:tc>
          <w:tcPr>
            <w:tcW w:w="709" w:type="dxa"/>
            <w:noWrap/>
            <w:vAlign w:val="center"/>
            <w:hideMark/>
          </w:tcPr>
          <w:p w14:paraId="3B89598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1D9BD9BE"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4B690AF8"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5D2FFEEA"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78A253EC" w14:textId="77777777" w:rsidTr="0084304A">
        <w:trPr>
          <w:trHeight w:val="255"/>
        </w:trPr>
        <w:tc>
          <w:tcPr>
            <w:tcW w:w="1708" w:type="dxa"/>
            <w:noWrap/>
            <w:vAlign w:val="center"/>
            <w:hideMark/>
          </w:tcPr>
          <w:p w14:paraId="1F9BE6FB"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CAT.GEN.MPA.190</w:t>
            </w:r>
          </w:p>
        </w:tc>
        <w:tc>
          <w:tcPr>
            <w:tcW w:w="5233" w:type="dxa"/>
            <w:vAlign w:val="center"/>
            <w:hideMark/>
          </w:tcPr>
          <w:p w14:paraId="63D8C2FB"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Provision of documentation and records</w:t>
            </w:r>
          </w:p>
        </w:tc>
        <w:tc>
          <w:tcPr>
            <w:tcW w:w="709" w:type="dxa"/>
            <w:noWrap/>
            <w:vAlign w:val="center"/>
            <w:hideMark/>
          </w:tcPr>
          <w:p w14:paraId="142A0355"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7069FD48"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4FA58E2B"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705B4414"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5A8C9875" w14:textId="77777777" w:rsidTr="0084304A">
        <w:trPr>
          <w:trHeight w:val="450"/>
        </w:trPr>
        <w:tc>
          <w:tcPr>
            <w:tcW w:w="1708" w:type="dxa"/>
            <w:noWrap/>
            <w:vAlign w:val="center"/>
            <w:hideMark/>
          </w:tcPr>
          <w:p w14:paraId="0587A91D"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lastRenderedPageBreak/>
              <w:t>CAT.GEN.MPA.195</w:t>
            </w:r>
          </w:p>
        </w:tc>
        <w:tc>
          <w:tcPr>
            <w:tcW w:w="5233" w:type="dxa"/>
            <w:vAlign w:val="center"/>
            <w:hideMark/>
          </w:tcPr>
          <w:p w14:paraId="43712F29"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 xml:space="preserve">Handling of flight data recordings:  preservation, production, protection and use </w:t>
            </w:r>
          </w:p>
        </w:tc>
        <w:tc>
          <w:tcPr>
            <w:tcW w:w="709" w:type="dxa"/>
            <w:noWrap/>
            <w:vAlign w:val="center"/>
            <w:hideMark/>
          </w:tcPr>
          <w:p w14:paraId="17B578C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1FA429CE"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4E64FEAB"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0F5B8C8A"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r>
      <w:tr w:rsidR="00BE0DEA" w:rsidRPr="00BE0DEA" w14:paraId="2D34077B" w14:textId="77777777" w:rsidTr="0084304A">
        <w:trPr>
          <w:trHeight w:val="255"/>
        </w:trPr>
        <w:tc>
          <w:tcPr>
            <w:tcW w:w="1708" w:type="dxa"/>
            <w:noWrap/>
            <w:vAlign w:val="center"/>
            <w:hideMark/>
          </w:tcPr>
          <w:p w14:paraId="461F86A1"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CAT.GEN.MPA.200</w:t>
            </w:r>
          </w:p>
        </w:tc>
        <w:tc>
          <w:tcPr>
            <w:tcW w:w="5233" w:type="dxa"/>
            <w:vAlign w:val="center"/>
            <w:hideMark/>
          </w:tcPr>
          <w:p w14:paraId="5442B754"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Transport of dangerous goods</w:t>
            </w:r>
          </w:p>
        </w:tc>
        <w:tc>
          <w:tcPr>
            <w:tcW w:w="709" w:type="dxa"/>
            <w:noWrap/>
            <w:vAlign w:val="center"/>
            <w:hideMark/>
          </w:tcPr>
          <w:p w14:paraId="248DBDE2"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452D7DC3"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28800EE7"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Approval</w:t>
            </w:r>
          </w:p>
        </w:tc>
        <w:tc>
          <w:tcPr>
            <w:tcW w:w="2835" w:type="dxa"/>
            <w:noWrap/>
            <w:vAlign w:val="center"/>
            <w:hideMark/>
          </w:tcPr>
          <w:p w14:paraId="2C1BB3F5"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OPS SPEC</w:t>
            </w:r>
          </w:p>
        </w:tc>
      </w:tr>
      <w:tr w:rsidR="00BE0DEA" w:rsidRPr="00BE0DEA" w14:paraId="59B60522" w14:textId="77777777" w:rsidTr="0084304A">
        <w:trPr>
          <w:trHeight w:val="255"/>
        </w:trPr>
        <w:tc>
          <w:tcPr>
            <w:tcW w:w="1708" w:type="dxa"/>
            <w:noWrap/>
            <w:vAlign w:val="center"/>
            <w:hideMark/>
          </w:tcPr>
          <w:p w14:paraId="41038A0E"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CAT.GEN.MPA.205</w:t>
            </w:r>
          </w:p>
        </w:tc>
        <w:tc>
          <w:tcPr>
            <w:tcW w:w="5233" w:type="dxa"/>
            <w:vAlign w:val="center"/>
            <w:hideMark/>
          </w:tcPr>
          <w:p w14:paraId="0781D174" w14:textId="77777777" w:rsidR="00BE0DEA" w:rsidRPr="00BE0DEA" w:rsidRDefault="00BE0DEA" w:rsidP="00BE0DEA">
            <w:pPr>
              <w:rPr>
                <w:rFonts w:ascii="Arial" w:hAnsi="Arial" w:cs="Arial"/>
                <w:color w:val="000000"/>
                <w:sz w:val="16"/>
                <w:szCs w:val="16"/>
                <w:lang w:bidi="th-TH"/>
              </w:rPr>
            </w:pPr>
            <w:r w:rsidRPr="00BE0DEA">
              <w:rPr>
                <w:rFonts w:ascii="Arial" w:hAnsi="Arial" w:cs="Arial"/>
                <w:color w:val="000000"/>
                <w:sz w:val="16"/>
                <w:szCs w:val="16"/>
                <w:lang w:bidi="th-TH"/>
              </w:rPr>
              <w:t xml:space="preserve">Aircraft tracking system - </w:t>
            </w:r>
            <w:proofErr w:type="spellStart"/>
            <w:r w:rsidRPr="00BE0DEA">
              <w:rPr>
                <w:rFonts w:ascii="Arial" w:hAnsi="Arial" w:cs="Arial"/>
                <w:color w:val="000000"/>
                <w:sz w:val="16"/>
                <w:szCs w:val="16"/>
                <w:lang w:bidi="th-TH"/>
              </w:rPr>
              <w:t>Aeroplanes</w:t>
            </w:r>
            <w:proofErr w:type="spellEnd"/>
          </w:p>
        </w:tc>
        <w:tc>
          <w:tcPr>
            <w:tcW w:w="709" w:type="dxa"/>
            <w:noWrap/>
            <w:vAlign w:val="center"/>
            <w:hideMark/>
          </w:tcPr>
          <w:p w14:paraId="3E835728"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1559" w:type="dxa"/>
            <w:noWrap/>
            <w:vAlign w:val="center"/>
            <w:hideMark/>
          </w:tcPr>
          <w:p w14:paraId="46FD6BF3"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rPr>
              <w:t> </w:t>
            </w:r>
          </w:p>
        </w:tc>
        <w:tc>
          <w:tcPr>
            <w:tcW w:w="1985" w:type="dxa"/>
            <w:vAlign w:val="center"/>
            <w:hideMark/>
          </w:tcPr>
          <w:p w14:paraId="0EEEC1A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c>
          <w:tcPr>
            <w:tcW w:w="2835" w:type="dxa"/>
            <w:noWrap/>
            <w:vAlign w:val="center"/>
            <w:hideMark/>
          </w:tcPr>
          <w:p w14:paraId="19C7E312"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rPr>
              <w:t> </w:t>
            </w:r>
          </w:p>
        </w:tc>
      </w:tr>
      <w:tr w:rsidR="00BE0DEA" w:rsidRPr="00BE0DEA" w14:paraId="42BC5918" w14:textId="77777777" w:rsidTr="0084304A">
        <w:trPr>
          <w:trHeight w:val="255"/>
        </w:trPr>
        <w:tc>
          <w:tcPr>
            <w:tcW w:w="1708" w:type="dxa"/>
            <w:noWrap/>
            <w:vAlign w:val="center"/>
            <w:hideMark/>
          </w:tcPr>
          <w:p w14:paraId="182EC929"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t>CAT.GEN.MPA.210</w:t>
            </w:r>
          </w:p>
        </w:tc>
        <w:tc>
          <w:tcPr>
            <w:tcW w:w="5233" w:type="dxa"/>
            <w:vAlign w:val="center"/>
            <w:hideMark/>
          </w:tcPr>
          <w:p w14:paraId="781B48F2" w14:textId="77777777" w:rsidR="00BE0DEA" w:rsidRPr="00BE0DEA" w:rsidRDefault="00BE0DEA" w:rsidP="00BE0DEA">
            <w:pPr>
              <w:rPr>
                <w:rFonts w:ascii="Arial" w:hAnsi="Arial" w:cs="Arial"/>
                <w:sz w:val="16"/>
                <w:szCs w:val="16"/>
                <w:lang w:bidi="th-TH"/>
              </w:rPr>
            </w:pPr>
            <w:r w:rsidRPr="00BE0DEA">
              <w:rPr>
                <w:rFonts w:ascii="Arial" w:hAnsi="Arial" w:cs="Arial"/>
                <w:sz w:val="16"/>
                <w:szCs w:val="16"/>
                <w:lang w:bidi="th-TH"/>
              </w:rPr>
              <w:t xml:space="preserve">Location of an aircraft in distress - </w:t>
            </w:r>
            <w:proofErr w:type="spellStart"/>
            <w:r w:rsidRPr="00BE0DEA">
              <w:rPr>
                <w:rFonts w:ascii="Arial" w:hAnsi="Arial" w:cs="Arial"/>
                <w:sz w:val="16"/>
                <w:szCs w:val="16"/>
                <w:lang w:bidi="th-TH"/>
              </w:rPr>
              <w:t>Aeroplanes</w:t>
            </w:r>
            <w:proofErr w:type="spellEnd"/>
          </w:p>
        </w:tc>
        <w:tc>
          <w:tcPr>
            <w:tcW w:w="709" w:type="dxa"/>
            <w:noWrap/>
            <w:vAlign w:val="center"/>
            <w:hideMark/>
          </w:tcPr>
          <w:p w14:paraId="3E85448D"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70342F75"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0E6A004A"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47F07C36"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r>
      <w:tr w:rsidR="00BE0DEA" w:rsidRPr="00BE0DEA" w14:paraId="0F04D601" w14:textId="77777777" w:rsidTr="0084304A">
        <w:trPr>
          <w:trHeight w:val="255"/>
        </w:trPr>
        <w:tc>
          <w:tcPr>
            <w:tcW w:w="1708" w:type="dxa"/>
            <w:noWrap/>
            <w:vAlign w:val="center"/>
            <w:hideMark/>
          </w:tcPr>
          <w:p w14:paraId="7B36EA87"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t>CAT.GEN.MPA.215</w:t>
            </w:r>
          </w:p>
        </w:tc>
        <w:tc>
          <w:tcPr>
            <w:tcW w:w="5233" w:type="dxa"/>
            <w:vAlign w:val="center"/>
            <w:hideMark/>
          </w:tcPr>
          <w:p w14:paraId="50B57C56" w14:textId="77777777" w:rsidR="00BE0DEA" w:rsidRPr="00BE0DEA" w:rsidRDefault="00BE0DEA" w:rsidP="00BE0DEA">
            <w:pPr>
              <w:rPr>
                <w:rFonts w:ascii="Arial" w:hAnsi="Arial" w:cs="Arial"/>
                <w:sz w:val="16"/>
                <w:szCs w:val="16"/>
                <w:lang w:bidi="th-TH"/>
              </w:rPr>
            </w:pPr>
            <w:r w:rsidRPr="00BE0DEA">
              <w:rPr>
                <w:rFonts w:ascii="Arial" w:hAnsi="Arial" w:cs="Arial"/>
                <w:sz w:val="16"/>
                <w:szCs w:val="16"/>
                <w:lang w:bidi="th-TH"/>
              </w:rPr>
              <w:t xml:space="preserve">Support </w:t>
            </w:r>
            <w:proofErr w:type="spellStart"/>
            <w:r w:rsidRPr="00BE0DEA">
              <w:rPr>
                <w:rFonts w:ascii="Arial" w:hAnsi="Arial" w:cs="Arial"/>
                <w:sz w:val="16"/>
                <w:szCs w:val="16"/>
                <w:lang w:bidi="th-TH"/>
              </w:rPr>
              <w:t>programme</w:t>
            </w:r>
            <w:proofErr w:type="spellEnd"/>
          </w:p>
        </w:tc>
        <w:tc>
          <w:tcPr>
            <w:tcW w:w="709" w:type="dxa"/>
            <w:noWrap/>
            <w:vAlign w:val="center"/>
            <w:hideMark/>
          </w:tcPr>
          <w:p w14:paraId="0F6115FE"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1559" w:type="dxa"/>
            <w:noWrap/>
            <w:vAlign w:val="center"/>
            <w:hideMark/>
          </w:tcPr>
          <w:p w14:paraId="4F32E632" w14:textId="77777777" w:rsidR="00BE0DEA" w:rsidRPr="00BE0DEA" w:rsidRDefault="00BE0DEA" w:rsidP="00BE0DEA">
            <w:pPr>
              <w:jc w:val="center"/>
              <w:rPr>
                <w:rFonts w:ascii="Arial" w:hAnsi="Arial" w:cs="Arial"/>
                <w:color w:val="000000"/>
                <w:lang w:bidi="th-TH"/>
              </w:rPr>
            </w:pPr>
            <w:r w:rsidRPr="00BE0DEA">
              <w:rPr>
                <w:rFonts w:ascii="Arial" w:hAnsi="Arial" w:cs="Arial"/>
                <w:color w:val="000000"/>
                <w:lang w:bidi="th-TH"/>
              </w:rPr>
              <w:t> </w:t>
            </w:r>
          </w:p>
        </w:tc>
        <w:tc>
          <w:tcPr>
            <w:tcW w:w="1985" w:type="dxa"/>
            <w:vAlign w:val="center"/>
            <w:hideMark/>
          </w:tcPr>
          <w:p w14:paraId="7EA6EE37"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c>
          <w:tcPr>
            <w:tcW w:w="2835" w:type="dxa"/>
            <w:noWrap/>
            <w:vAlign w:val="center"/>
            <w:hideMark/>
          </w:tcPr>
          <w:p w14:paraId="2FE610BE" w14:textId="77777777" w:rsidR="00BE0DEA" w:rsidRPr="00BE0DEA" w:rsidRDefault="00BE0DEA" w:rsidP="00BE0DEA">
            <w:pPr>
              <w:jc w:val="center"/>
              <w:rPr>
                <w:rFonts w:ascii="Arial" w:hAnsi="Arial" w:cs="Arial"/>
                <w:color w:val="000000"/>
                <w:sz w:val="16"/>
                <w:szCs w:val="16"/>
                <w:lang w:bidi="th-TH"/>
              </w:rPr>
            </w:pPr>
            <w:r w:rsidRPr="00BE0DEA">
              <w:rPr>
                <w:rFonts w:ascii="Arial" w:hAnsi="Arial" w:cs="Arial"/>
                <w:color w:val="000000"/>
                <w:sz w:val="16"/>
                <w:szCs w:val="16"/>
                <w:lang w:bidi="th-TH"/>
              </w:rPr>
              <w:t> </w:t>
            </w:r>
          </w:p>
        </w:tc>
      </w:tr>
      <w:tr w:rsidR="00BE0DEA" w:rsidRPr="00BE0DEA" w14:paraId="79E693B8" w14:textId="77777777" w:rsidTr="0084304A">
        <w:trPr>
          <w:trHeight w:val="255"/>
        </w:trPr>
        <w:tc>
          <w:tcPr>
            <w:tcW w:w="1708" w:type="dxa"/>
            <w:noWrap/>
            <w:vAlign w:val="center"/>
            <w:hideMark/>
          </w:tcPr>
          <w:p w14:paraId="5E93AF8E" w14:textId="77777777" w:rsidR="00BE0DEA" w:rsidRPr="00BE0DEA" w:rsidRDefault="00BE0DEA" w:rsidP="00BE0DEA">
            <w:pPr>
              <w:jc w:val="center"/>
              <w:rPr>
                <w:rFonts w:ascii="Arial" w:hAnsi="Arial" w:cs="Arial"/>
                <w:sz w:val="16"/>
                <w:szCs w:val="16"/>
                <w:lang w:bidi="th-TH"/>
              </w:rPr>
            </w:pPr>
            <w:r w:rsidRPr="00BE0DEA">
              <w:rPr>
                <w:rFonts w:ascii="Arial" w:hAnsi="Arial" w:cs="Arial"/>
                <w:sz w:val="16"/>
                <w:szCs w:val="16"/>
                <w:lang w:bidi="th-TH"/>
              </w:rPr>
              <w:t xml:space="preserve">CAT.GEN.MPA.220  </w:t>
            </w:r>
          </w:p>
        </w:tc>
        <w:tc>
          <w:tcPr>
            <w:tcW w:w="5233" w:type="dxa"/>
            <w:vAlign w:val="center"/>
            <w:hideMark/>
          </w:tcPr>
          <w:p w14:paraId="17CEC1CE" w14:textId="77777777" w:rsidR="00BE0DEA" w:rsidRPr="00BE0DEA" w:rsidRDefault="00BE0DEA" w:rsidP="00BE0DEA">
            <w:pPr>
              <w:rPr>
                <w:rFonts w:ascii="Arial" w:hAnsi="Arial" w:cs="Arial"/>
                <w:sz w:val="16"/>
                <w:szCs w:val="16"/>
                <w:lang w:bidi="th-TH"/>
              </w:rPr>
            </w:pPr>
            <w:r w:rsidRPr="00BE0DEA">
              <w:rPr>
                <w:rFonts w:ascii="Arial" w:hAnsi="Arial" w:cs="Arial"/>
                <w:sz w:val="16"/>
                <w:szCs w:val="16"/>
                <w:lang w:bidi="th-TH"/>
              </w:rPr>
              <w:t xml:space="preserve">Cosmic Radiation — </w:t>
            </w:r>
            <w:proofErr w:type="spellStart"/>
            <w:r w:rsidRPr="00BE0DEA">
              <w:rPr>
                <w:rFonts w:ascii="Arial" w:hAnsi="Arial" w:cs="Arial"/>
                <w:sz w:val="16"/>
                <w:szCs w:val="16"/>
                <w:lang w:bidi="th-TH"/>
              </w:rPr>
              <w:t>Aeroplanes</w:t>
            </w:r>
            <w:proofErr w:type="spellEnd"/>
          </w:p>
        </w:tc>
        <w:tc>
          <w:tcPr>
            <w:tcW w:w="709" w:type="dxa"/>
            <w:noWrap/>
            <w:vAlign w:val="center"/>
            <w:hideMark/>
          </w:tcPr>
          <w:p w14:paraId="664DE1EE" w14:textId="77777777" w:rsidR="00BE0DEA" w:rsidRPr="00BE0DEA" w:rsidRDefault="00BE0DEA" w:rsidP="00BE0DEA">
            <w:pPr>
              <w:jc w:val="center"/>
              <w:rPr>
                <w:rFonts w:ascii="Arial" w:hAnsi="Arial" w:cs="Arial"/>
                <w:color w:val="000000"/>
                <w:sz w:val="16"/>
                <w:szCs w:val="16"/>
              </w:rPr>
            </w:pPr>
            <w:r w:rsidRPr="00BE0DEA">
              <w:rPr>
                <w:rFonts w:ascii="Arial" w:hAnsi="Arial" w:cs="Arial"/>
                <w:color w:val="000000"/>
                <w:sz w:val="16"/>
                <w:szCs w:val="16"/>
              </w:rPr>
              <w:t> </w:t>
            </w:r>
          </w:p>
        </w:tc>
        <w:tc>
          <w:tcPr>
            <w:tcW w:w="1559" w:type="dxa"/>
            <w:noWrap/>
            <w:vAlign w:val="center"/>
            <w:hideMark/>
          </w:tcPr>
          <w:p w14:paraId="3D9D4942" w14:textId="77777777" w:rsidR="00BE0DEA" w:rsidRPr="00BE0DEA" w:rsidRDefault="00BE0DEA" w:rsidP="00BE0DEA">
            <w:pPr>
              <w:jc w:val="center"/>
              <w:rPr>
                <w:rFonts w:ascii="Arial" w:hAnsi="Arial" w:cs="Arial"/>
                <w:color w:val="000000"/>
              </w:rPr>
            </w:pPr>
            <w:r w:rsidRPr="00BE0DEA">
              <w:rPr>
                <w:rFonts w:ascii="Arial" w:hAnsi="Arial" w:cs="Arial"/>
                <w:color w:val="000000"/>
              </w:rPr>
              <w:t> </w:t>
            </w:r>
          </w:p>
        </w:tc>
        <w:tc>
          <w:tcPr>
            <w:tcW w:w="1985" w:type="dxa"/>
            <w:vAlign w:val="center"/>
            <w:hideMark/>
          </w:tcPr>
          <w:p w14:paraId="1493A24D" w14:textId="77777777" w:rsidR="00BE0DEA" w:rsidRPr="00BE0DEA" w:rsidRDefault="00BE0DEA" w:rsidP="00BE0DEA">
            <w:pPr>
              <w:jc w:val="center"/>
              <w:rPr>
                <w:rFonts w:ascii="Arial" w:hAnsi="Arial" w:cs="Arial"/>
                <w:color w:val="000000"/>
                <w:sz w:val="16"/>
                <w:szCs w:val="16"/>
              </w:rPr>
            </w:pPr>
            <w:r w:rsidRPr="00BE0DEA">
              <w:rPr>
                <w:rFonts w:ascii="Arial" w:hAnsi="Arial" w:cs="Arial"/>
                <w:color w:val="000000"/>
                <w:sz w:val="16"/>
                <w:szCs w:val="16"/>
              </w:rPr>
              <w:t> </w:t>
            </w:r>
          </w:p>
        </w:tc>
        <w:tc>
          <w:tcPr>
            <w:tcW w:w="2835" w:type="dxa"/>
            <w:noWrap/>
            <w:vAlign w:val="center"/>
            <w:hideMark/>
          </w:tcPr>
          <w:p w14:paraId="18840F38" w14:textId="77777777" w:rsidR="00BE0DEA" w:rsidRPr="00BE0DEA" w:rsidRDefault="00BE0DEA" w:rsidP="00BE0DEA">
            <w:pPr>
              <w:jc w:val="center"/>
              <w:rPr>
                <w:rFonts w:ascii="Arial" w:hAnsi="Arial" w:cs="Arial"/>
                <w:color w:val="000000"/>
                <w:sz w:val="16"/>
                <w:szCs w:val="16"/>
              </w:rPr>
            </w:pPr>
            <w:r w:rsidRPr="00BE0DEA">
              <w:rPr>
                <w:rFonts w:ascii="Arial" w:hAnsi="Arial" w:cs="Arial"/>
                <w:color w:val="000000"/>
                <w:sz w:val="16"/>
                <w:szCs w:val="16"/>
              </w:rPr>
              <w:t> </w:t>
            </w:r>
          </w:p>
        </w:tc>
      </w:tr>
      <w:tr w:rsidR="00D775B6" w:rsidRPr="00BE0DEA" w14:paraId="3219B528" w14:textId="77777777" w:rsidTr="001E7B7C">
        <w:trPr>
          <w:trHeight w:val="255"/>
        </w:trPr>
        <w:tc>
          <w:tcPr>
            <w:tcW w:w="14029" w:type="dxa"/>
            <w:gridSpan w:val="6"/>
            <w:shd w:val="clear" w:color="auto" w:fill="767171" w:themeFill="background2" w:themeFillShade="80"/>
            <w:noWrap/>
            <w:vAlign w:val="center"/>
          </w:tcPr>
          <w:p w14:paraId="4500979A" w14:textId="77777777" w:rsidR="00D775B6" w:rsidRPr="00D775B6" w:rsidRDefault="00D775B6" w:rsidP="00BE0DEA">
            <w:pPr>
              <w:jc w:val="center"/>
              <w:rPr>
                <w:rFonts w:ascii="TH SarabunPSK" w:hAnsi="TH SarabunPSK" w:cs="TH SarabunPSK"/>
                <w:b/>
                <w:bCs/>
                <w:color w:val="FFFFFF" w:themeColor="background1"/>
                <w:sz w:val="32"/>
                <w:szCs w:val="22"/>
              </w:rPr>
            </w:pPr>
            <w:r w:rsidRPr="00D775B6">
              <w:rPr>
                <w:rFonts w:ascii="TH SarabunPSK" w:hAnsi="TH SarabunPSK" w:cs="TH SarabunPSK"/>
                <w:b/>
                <w:bCs/>
                <w:color w:val="FFFFFF" w:themeColor="background1"/>
                <w:sz w:val="32"/>
                <w:szCs w:val="22"/>
              </w:rPr>
              <w:t>Subpart B - OPERATING PROCEDURES</w:t>
            </w:r>
          </w:p>
        </w:tc>
      </w:tr>
      <w:tr w:rsidR="00D775B6" w:rsidRPr="00D775B6" w14:paraId="57A82EAB" w14:textId="77777777" w:rsidTr="0084304A">
        <w:trPr>
          <w:trHeight w:val="255"/>
        </w:trPr>
        <w:tc>
          <w:tcPr>
            <w:tcW w:w="1708" w:type="dxa"/>
            <w:noWrap/>
            <w:vAlign w:val="center"/>
            <w:hideMark/>
          </w:tcPr>
          <w:p w14:paraId="32A0580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CAT.OP.MPA.100</w:t>
            </w:r>
          </w:p>
        </w:tc>
        <w:tc>
          <w:tcPr>
            <w:tcW w:w="5233" w:type="dxa"/>
            <w:vAlign w:val="center"/>
            <w:hideMark/>
          </w:tcPr>
          <w:p w14:paraId="33B52EC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Use of air traffic services</w:t>
            </w:r>
          </w:p>
        </w:tc>
        <w:tc>
          <w:tcPr>
            <w:tcW w:w="709" w:type="dxa"/>
            <w:noWrap/>
            <w:vAlign w:val="center"/>
            <w:hideMark/>
          </w:tcPr>
          <w:p w14:paraId="104F736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C1EE18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A24AB7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6B0BD7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3EA78335" w14:textId="77777777" w:rsidTr="0084304A">
        <w:trPr>
          <w:trHeight w:val="255"/>
        </w:trPr>
        <w:tc>
          <w:tcPr>
            <w:tcW w:w="1708" w:type="dxa"/>
            <w:noWrap/>
            <w:vAlign w:val="center"/>
            <w:hideMark/>
          </w:tcPr>
          <w:p w14:paraId="14FB2F8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CAT.OP.MPA.101  </w:t>
            </w:r>
          </w:p>
        </w:tc>
        <w:tc>
          <w:tcPr>
            <w:tcW w:w="5233" w:type="dxa"/>
            <w:vAlign w:val="center"/>
            <w:hideMark/>
          </w:tcPr>
          <w:p w14:paraId="043A91A5"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Altimeter check and settings</w:t>
            </w:r>
          </w:p>
        </w:tc>
        <w:tc>
          <w:tcPr>
            <w:tcW w:w="709" w:type="dxa"/>
            <w:noWrap/>
            <w:vAlign w:val="center"/>
            <w:hideMark/>
          </w:tcPr>
          <w:p w14:paraId="3CB5452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E0BA9E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52F5E9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008BDD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375BFA77" w14:textId="77777777" w:rsidTr="0084304A">
        <w:trPr>
          <w:trHeight w:val="255"/>
        </w:trPr>
        <w:tc>
          <w:tcPr>
            <w:tcW w:w="1708" w:type="dxa"/>
            <w:noWrap/>
            <w:vAlign w:val="center"/>
            <w:hideMark/>
          </w:tcPr>
          <w:p w14:paraId="60D93B7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CAT.OP.MPA.105</w:t>
            </w:r>
          </w:p>
        </w:tc>
        <w:tc>
          <w:tcPr>
            <w:tcW w:w="5233" w:type="dxa"/>
            <w:vAlign w:val="center"/>
            <w:hideMark/>
          </w:tcPr>
          <w:p w14:paraId="30D722C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Use of aerodromes and operating sites</w:t>
            </w:r>
          </w:p>
        </w:tc>
        <w:tc>
          <w:tcPr>
            <w:tcW w:w="709" w:type="dxa"/>
            <w:noWrap/>
            <w:vAlign w:val="center"/>
            <w:hideMark/>
          </w:tcPr>
          <w:p w14:paraId="76BE717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61DDFA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E9F269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1C8A41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02FB47DE" w14:textId="77777777" w:rsidTr="0084304A">
        <w:trPr>
          <w:trHeight w:val="255"/>
        </w:trPr>
        <w:tc>
          <w:tcPr>
            <w:tcW w:w="1708" w:type="dxa"/>
            <w:noWrap/>
            <w:vAlign w:val="center"/>
            <w:hideMark/>
          </w:tcPr>
          <w:p w14:paraId="0175FA7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CAT.OP.MPA.107</w:t>
            </w:r>
          </w:p>
        </w:tc>
        <w:tc>
          <w:tcPr>
            <w:tcW w:w="5233" w:type="dxa"/>
            <w:vAlign w:val="center"/>
            <w:hideMark/>
          </w:tcPr>
          <w:p w14:paraId="3748C4C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Adequate aerodrome</w:t>
            </w:r>
          </w:p>
        </w:tc>
        <w:tc>
          <w:tcPr>
            <w:tcW w:w="709" w:type="dxa"/>
            <w:noWrap/>
            <w:vAlign w:val="center"/>
            <w:hideMark/>
          </w:tcPr>
          <w:p w14:paraId="146FE77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696C0E2"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25B5DE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E8B5DA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95ABEAF" w14:textId="77777777" w:rsidTr="0084304A">
        <w:trPr>
          <w:trHeight w:val="255"/>
        </w:trPr>
        <w:tc>
          <w:tcPr>
            <w:tcW w:w="1708" w:type="dxa"/>
            <w:vMerge w:val="restart"/>
            <w:noWrap/>
            <w:vAlign w:val="center"/>
            <w:hideMark/>
          </w:tcPr>
          <w:p w14:paraId="050FC87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CAT.OP.MPA.110</w:t>
            </w:r>
          </w:p>
        </w:tc>
        <w:tc>
          <w:tcPr>
            <w:tcW w:w="5233" w:type="dxa"/>
            <w:vAlign w:val="center"/>
            <w:hideMark/>
          </w:tcPr>
          <w:p w14:paraId="3DC74C89"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Aerodrome operating minima</w:t>
            </w:r>
          </w:p>
        </w:tc>
        <w:tc>
          <w:tcPr>
            <w:tcW w:w="709" w:type="dxa"/>
            <w:noWrap/>
            <w:vAlign w:val="center"/>
            <w:hideMark/>
          </w:tcPr>
          <w:p w14:paraId="2E747F8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8DF40D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3361D8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05E0D1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3FFBD813" w14:textId="77777777" w:rsidTr="0084304A">
        <w:trPr>
          <w:trHeight w:val="450"/>
        </w:trPr>
        <w:tc>
          <w:tcPr>
            <w:tcW w:w="1708" w:type="dxa"/>
            <w:vMerge/>
            <w:vAlign w:val="center"/>
            <w:hideMark/>
          </w:tcPr>
          <w:p w14:paraId="049F31CB"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5617F112"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(d) method used by the operator to establish aerodrome operating minima</w:t>
            </w:r>
          </w:p>
        </w:tc>
        <w:tc>
          <w:tcPr>
            <w:tcW w:w="709" w:type="dxa"/>
            <w:noWrap/>
            <w:vAlign w:val="center"/>
            <w:hideMark/>
          </w:tcPr>
          <w:p w14:paraId="2F49BAF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8077A0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0A26F4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7232A5A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7343CB49" w14:textId="77777777" w:rsidTr="0084304A">
        <w:trPr>
          <w:trHeight w:val="255"/>
        </w:trPr>
        <w:tc>
          <w:tcPr>
            <w:tcW w:w="1708" w:type="dxa"/>
            <w:vMerge w:val="restart"/>
            <w:noWrap/>
            <w:vAlign w:val="center"/>
            <w:hideMark/>
          </w:tcPr>
          <w:p w14:paraId="3315082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CAT.OP.MPA.115</w:t>
            </w:r>
          </w:p>
        </w:tc>
        <w:tc>
          <w:tcPr>
            <w:tcW w:w="5233" w:type="dxa"/>
            <w:vAlign w:val="center"/>
            <w:hideMark/>
          </w:tcPr>
          <w:p w14:paraId="312A333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Approach flight technique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1E45AE9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A150FD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0D3A2D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06F80D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200263E" w14:textId="77777777" w:rsidTr="0084304A">
        <w:trPr>
          <w:trHeight w:val="450"/>
        </w:trPr>
        <w:tc>
          <w:tcPr>
            <w:tcW w:w="1708" w:type="dxa"/>
            <w:vMerge/>
            <w:vAlign w:val="center"/>
            <w:hideMark/>
          </w:tcPr>
          <w:p w14:paraId="53128261"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4FE0B84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(a) approval </w:t>
            </w:r>
            <w:proofErr w:type="gramStart"/>
            <w:r w:rsidRPr="00D775B6">
              <w:rPr>
                <w:rFonts w:ascii="Arial" w:hAnsi="Arial" w:cs="Arial"/>
                <w:color w:val="000000"/>
                <w:sz w:val="16"/>
                <w:szCs w:val="16"/>
                <w:lang w:bidi="th-TH"/>
              </w:rPr>
              <w:t>for</w:t>
            </w:r>
            <w:proofErr w:type="gramEnd"/>
            <w:r w:rsidRPr="00D775B6">
              <w:rPr>
                <w:rFonts w:ascii="Arial" w:hAnsi="Arial" w:cs="Arial"/>
                <w:color w:val="000000"/>
                <w:sz w:val="16"/>
                <w:szCs w:val="16"/>
                <w:lang w:bidi="th-TH"/>
              </w:rPr>
              <w:t xml:space="preserve"> a particular approach not flown as </w:t>
            </w:r>
            <w:proofErr w:type="spellStart"/>
            <w:r w:rsidRPr="00D775B6">
              <w:rPr>
                <w:rFonts w:ascii="Arial" w:hAnsi="Arial" w:cs="Arial"/>
                <w:color w:val="000000"/>
                <w:sz w:val="16"/>
                <w:szCs w:val="16"/>
                <w:lang w:bidi="th-TH"/>
              </w:rPr>
              <w:t>stabilised</w:t>
            </w:r>
            <w:proofErr w:type="spellEnd"/>
            <w:r w:rsidRPr="00D775B6">
              <w:rPr>
                <w:rFonts w:ascii="Arial" w:hAnsi="Arial" w:cs="Arial"/>
                <w:color w:val="000000"/>
                <w:sz w:val="16"/>
                <w:szCs w:val="16"/>
                <w:lang w:bidi="th-TH"/>
              </w:rPr>
              <w:t xml:space="preserve"> approach</w:t>
            </w:r>
          </w:p>
        </w:tc>
        <w:tc>
          <w:tcPr>
            <w:tcW w:w="709" w:type="dxa"/>
            <w:noWrap/>
            <w:vAlign w:val="center"/>
            <w:hideMark/>
          </w:tcPr>
          <w:p w14:paraId="182EA13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CA9BCD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2915FE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69F69F12"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25B5217" w14:textId="77777777" w:rsidTr="0084304A">
        <w:trPr>
          <w:trHeight w:val="255"/>
        </w:trPr>
        <w:tc>
          <w:tcPr>
            <w:tcW w:w="1708" w:type="dxa"/>
            <w:vMerge/>
            <w:vAlign w:val="center"/>
            <w:hideMark/>
          </w:tcPr>
          <w:p w14:paraId="62486C05"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57139EB1"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(b) approach flight </w:t>
            </w:r>
            <w:proofErr w:type="gramStart"/>
            <w:r w:rsidRPr="00D775B6">
              <w:rPr>
                <w:rFonts w:ascii="Arial" w:hAnsi="Arial" w:cs="Arial"/>
                <w:color w:val="000000"/>
                <w:sz w:val="16"/>
                <w:szCs w:val="16"/>
                <w:lang w:bidi="th-TH"/>
              </w:rPr>
              <w:t>technique</w:t>
            </w:r>
            <w:proofErr w:type="gramEnd"/>
            <w:r w:rsidRPr="00D775B6">
              <w:rPr>
                <w:rFonts w:ascii="Arial" w:hAnsi="Arial" w:cs="Arial"/>
                <w:color w:val="000000"/>
                <w:sz w:val="16"/>
                <w:szCs w:val="16"/>
                <w:lang w:bidi="th-TH"/>
              </w:rPr>
              <w:t xml:space="preserve"> other than CDFA</w:t>
            </w:r>
          </w:p>
        </w:tc>
        <w:tc>
          <w:tcPr>
            <w:tcW w:w="709" w:type="dxa"/>
            <w:noWrap/>
            <w:vAlign w:val="center"/>
            <w:hideMark/>
          </w:tcPr>
          <w:p w14:paraId="35C7275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F4DF03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41C507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26B1442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r>
      <w:tr w:rsidR="00D775B6" w:rsidRPr="00D775B6" w14:paraId="17F7A5BA" w14:textId="77777777" w:rsidTr="0084304A">
        <w:trPr>
          <w:trHeight w:val="255"/>
        </w:trPr>
        <w:tc>
          <w:tcPr>
            <w:tcW w:w="1708" w:type="dxa"/>
            <w:vMerge w:val="restart"/>
            <w:noWrap/>
            <w:vAlign w:val="center"/>
            <w:hideMark/>
          </w:tcPr>
          <w:p w14:paraId="085F82E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CAT.OP.MPA.125</w:t>
            </w:r>
          </w:p>
        </w:tc>
        <w:tc>
          <w:tcPr>
            <w:tcW w:w="5233" w:type="dxa"/>
            <w:vAlign w:val="center"/>
            <w:hideMark/>
          </w:tcPr>
          <w:p w14:paraId="691A329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Instrument departure and approach procedures</w:t>
            </w:r>
          </w:p>
        </w:tc>
        <w:tc>
          <w:tcPr>
            <w:tcW w:w="709" w:type="dxa"/>
            <w:noWrap/>
            <w:vAlign w:val="center"/>
            <w:hideMark/>
          </w:tcPr>
          <w:p w14:paraId="2369458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7DFE56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AD776A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62EDE1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CB4E2B1" w14:textId="77777777" w:rsidTr="0084304A">
        <w:trPr>
          <w:trHeight w:val="450"/>
        </w:trPr>
        <w:tc>
          <w:tcPr>
            <w:tcW w:w="1708" w:type="dxa"/>
            <w:vMerge/>
            <w:vAlign w:val="center"/>
            <w:hideMark/>
          </w:tcPr>
          <w:p w14:paraId="4101652C"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1A5A28BF"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(c) use of procedures other than those established by the state of </w:t>
            </w:r>
            <w:proofErr w:type="spellStart"/>
            <w:r w:rsidRPr="00D775B6">
              <w:rPr>
                <w:rFonts w:ascii="Arial" w:hAnsi="Arial" w:cs="Arial"/>
                <w:color w:val="000000"/>
                <w:sz w:val="16"/>
                <w:szCs w:val="16"/>
                <w:lang w:bidi="th-TH"/>
              </w:rPr>
              <w:t>aerdrome</w:t>
            </w:r>
            <w:proofErr w:type="spellEnd"/>
          </w:p>
        </w:tc>
        <w:tc>
          <w:tcPr>
            <w:tcW w:w="709" w:type="dxa"/>
            <w:noWrap/>
            <w:vAlign w:val="center"/>
            <w:hideMark/>
          </w:tcPr>
          <w:p w14:paraId="24968EE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CA9B4E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C73D2A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 by State of Aerodrome</w:t>
            </w:r>
          </w:p>
        </w:tc>
        <w:tc>
          <w:tcPr>
            <w:tcW w:w="2835" w:type="dxa"/>
            <w:noWrap/>
            <w:vAlign w:val="center"/>
            <w:hideMark/>
          </w:tcPr>
          <w:p w14:paraId="7B1A4FA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r>
      <w:tr w:rsidR="00D775B6" w:rsidRPr="00D775B6" w14:paraId="137FB0F4" w14:textId="77777777" w:rsidTr="0084304A">
        <w:trPr>
          <w:trHeight w:val="255"/>
        </w:trPr>
        <w:tc>
          <w:tcPr>
            <w:tcW w:w="1708" w:type="dxa"/>
            <w:noWrap/>
            <w:vAlign w:val="center"/>
            <w:hideMark/>
          </w:tcPr>
          <w:p w14:paraId="5D0B578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CAT.OP.MPA.126</w:t>
            </w:r>
          </w:p>
        </w:tc>
        <w:tc>
          <w:tcPr>
            <w:tcW w:w="5233" w:type="dxa"/>
            <w:vAlign w:val="center"/>
            <w:hideMark/>
          </w:tcPr>
          <w:p w14:paraId="5638B86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Performance-based navigation</w:t>
            </w:r>
          </w:p>
        </w:tc>
        <w:tc>
          <w:tcPr>
            <w:tcW w:w="709" w:type="dxa"/>
            <w:noWrap/>
            <w:vAlign w:val="center"/>
            <w:hideMark/>
          </w:tcPr>
          <w:p w14:paraId="207D18C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25C4DA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B970F6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1BDA337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15D6B079" w14:textId="77777777" w:rsidTr="0084304A">
        <w:trPr>
          <w:trHeight w:val="255"/>
        </w:trPr>
        <w:tc>
          <w:tcPr>
            <w:tcW w:w="1708" w:type="dxa"/>
            <w:noWrap/>
            <w:vAlign w:val="center"/>
            <w:hideMark/>
          </w:tcPr>
          <w:p w14:paraId="7B1DDFD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CAT.OP.MPA.130</w:t>
            </w:r>
          </w:p>
        </w:tc>
        <w:tc>
          <w:tcPr>
            <w:tcW w:w="5233" w:type="dxa"/>
            <w:vAlign w:val="center"/>
            <w:hideMark/>
          </w:tcPr>
          <w:p w14:paraId="083C6D3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Noise abatement procedures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2B7B7D1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A11B1C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1197D9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295EB6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47C7943" w14:textId="77777777" w:rsidTr="0084304A">
        <w:trPr>
          <w:trHeight w:val="255"/>
        </w:trPr>
        <w:tc>
          <w:tcPr>
            <w:tcW w:w="1708" w:type="dxa"/>
            <w:noWrap/>
            <w:vAlign w:val="center"/>
            <w:hideMark/>
          </w:tcPr>
          <w:p w14:paraId="5A459C2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CAT.OP.MPA.131  </w:t>
            </w:r>
          </w:p>
        </w:tc>
        <w:tc>
          <w:tcPr>
            <w:tcW w:w="5233" w:type="dxa"/>
            <w:vAlign w:val="center"/>
            <w:hideMark/>
          </w:tcPr>
          <w:p w14:paraId="5A7661E8"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Noise abatement procedures - helicopters</w:t>
            </w:r>
          </w:p>
        </w:tc>
        <w:tc>
          <w:tcPr>
            <w:tcW w:w="709" w:type="dxa"/>
            <w:noWrap/>
            <w:vAlign w:val="center"/>
            <w:hideMark/>
          </w:tcPr>
          <w:p w14:paraId="65C8DC4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A826EB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38033C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049ADF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39FCD05" w14:textId="77777777" w:rsidTr="0084304A">
        <w:trPr>
          <w:trHeight w:val="255"/>
        </w:trPr>
        <w:tc>
          <w:tcPr>
            <w:tcW w:w="1708" w:type="dxa"/>
            <w:noWrap/>
            <w:vAlign w:val="center"/>
            <w:hideMark/>
          </w:tcPr>
          <w:p w14:paraId="5548E04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CAT.OP.MPA.135</w:t>
            </w:r>
          </w:p>
        </w:tc>
        <w:tc>
          <w:tcPr>
            <w:tcW w:w="5233" w:type="dxa"/>
            <w:vAlign w:val="center"/>
            <w:hideMark/>
          </w:tcPr>
          <w:p w14:paraId="5B30A01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Routes and areas of operation - general</w:t>
            </w:r>
          </w:p>
        </w:tc>
        <w:tc>
          <w:tcPr>
            <w:tcW w:w="709" w:type="dxa"/>
            <w:noWrap/>
            <w:vAlign w:val="center"/>
            <w:hideMark/>
          </w:tcPr>
          <w:p w14:paraId="7EF6C42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C71803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DC6670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19D575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1405028D" w14:textId="77777777" w:rsidTr="0084304A">
        <w:trPr>
          <w:trHeight w:val="255"/>
        </w:trPr>
        <w:tc>
          <w:tcPr>
            <w:tcW w:w="1708" w:type="dxa"/>
            <w:noWrap/>
            <w:vAlign w:val="center"/>
            <w:hideMark/>
          </w:tcPr>
          <w:p w14:paraId="7214762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CAT.OP.MPA.136</w:t>
            </w:r>
          </w:p>
        </w:tc>
        <w:tc>
          <w:tcPr>
            <w:tcW w:w="5233" w:type="dxa"/>
            <w:vAlign w:val="center"/>
            <w:hideMark/>
          </w:tcPr>
          <w:p w14:paraId="7ED0952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Routes and areas of operation - single-engined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44EBECA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957E52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A9CD8C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CEE2C1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737F41FC" w14:textId="77777777" w:rsidTr="0084304A">
        <w:trPr>
          <w:trHeight w:val="255"/>
        </w:trPr>
        <w:tc>
          <w:tcPr>
            <w:tcW w:w="1708" w:type="dxa"/>
            <w:noWrap/>
            <w:vAlign w:val="center"/>
            <w:hideMark/>
          </w:tcPr>
          <w:p w14:paraId="0B2E2B3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CAT.OP.MPA.137 </w:t>
            </w:r>
          </w:p>
        </w:tc>
        <w:tc>
          <w:tcPr>
            <w:tcW w:w="5233" w:type="dxa"/>
            <w:vAlign w:val="center"/>
            <w:hideMark/>
          </w:tcPr>
          <w:p w14:paraId="4144EF9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Routes and areas of operation - helicopters</w:t>
            </w:r>
          </w:p>
        </w:tc>
        <w:tc>
          <w:tcPr>
            <w:tcW w:w="709" w:type="dxa"/>
            <w:noWrap/>
            <w:vAlign w:val="center"/>
            <w:hideMark/>
          </w:tcPr>
          <w:p w14:paraId="759AF62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9A5D3C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8AF46F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81E66D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0FD09A1E" w14:textId="77777777" w:rsidTr="0084304A">
        <w:trPr>
          <w:trHeight w:val="675"/>
        </w:trPr>
        <w:tc>
          <w:tcPr>
            <w:tcW w:w="1708" w:type="dxa"/>
            <w:noWrap/>
            <w:vAlign w:val="center"/>
            <w:hideMark/>
          </w:tcPr>
          <w:p w14:paraId="07F35902"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lastRenderedPageBreak/>
              <w:t>CAT.OP.MPA.140</w:t>
            </w:r>
          </w:p>
        </w:tc>
        <w:tc>
          <w:tcPr>
            <w:tcW w:w="5233" w:type="dxa"/>
            <w:vAlign w:val="center"/>
            <w:hideMark/>
          </w:tcPr>
          <w:p w14:paraId="24341E97"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Maximum distance from an adequate aerodrome for two-engined </w:t>
            </w:r>
            <w:proofErr w:type="spellStart"/>
            <w:r w:rsidRPr="00D775B6">
              <w:rPr>
                <w:rFonts w:ascii="Arial" w:hAnsi="Arial" w:cs="Arial"/>
                <w:color w:val="000000"/>
                <w:sz w:val="16"/>
                <w:szCs w:val="16"/>
                <w:lang w:bidi="th-TH"/>
              </w:rPr>
              <w:t>aeroplanes</w:t>
            </w:r>
            <w:proofErr w:type="spellEnd"/>
            <w:r w:rsidRPr="00D775B6">
              <w:rPr>
                <w:rFonts w:ascii="Arial" w:hAnsi="Arial" w:cs="Arial"/>
                <w:color w:val="000000"/>
                <w:sz w:val="16"/>
                <w:szCs w:val="16"/>
                <w:lang w:bidi="th-TH"/>
              </w:rPr>
              <w:t xml:space="preserve"> without an ETOPS Approval (Approval for up to 180min) </w:t>
            </w:r>
          </w:p>
        </w:tc>
        <w:tc>
          <w:tcPr>
            <w:tcW w:w="709" w:type="dxa"/>
            <w:noWrap/>
            <w:vAlign w:val="center"/>
            <w:hideMark/>
          </w:tcPr>
          <w:p w14:paraId="28E8C9C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50AB53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CFBD73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64312DA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OPS SPEC</w:t>
            </w:r>
          </w:p>
        </w:tc>
      </w:tr>
      <w:tr w:rsidR="00D775B6" w:rsidRPr="00D775B6" w14:paraId="68D30C38" w14:textId="77777777" w:rsidTr="0084304A">
        <w:trPr>
          <w:trHeight w:val="900"/>
        </w:trPr>
        <w:tc>
          <w:tcPr>
            <w:tcW w:w="1708" w:type="dxa"/>
            <w:noWrap/>
            <w:vAlign w:val="center"/>
            <w:hideMark/>
          </w:tcPr>
          <w:p w14:paraId="43AAE6DD"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 xml:space="preserve">CAT.OP.MPA.141 </w:t>
            </w:r>
          </w:p>
        </w:tc>
        <w:tc>
          <w:tcPr>
            <w:tcW w:w="5233" w:type="dxa"/>
            <w:vAlign w:val="center"/>
            <w:hideMark/>
          </w:tcPr>
          <w:p w14:paraId="3291937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 Additional requirements for operations by more than two </w:t>
            </w:r>
            <w:proofErr w:type="gramStart"/>
            <w:r w:rsidRPr="00D775B6">
              <w:rPr>
                <w:rFonts w:ascii="Arial" w:hAnsi="Arial" w:cs="Arial"/>
                <w:color w:val="000000"/>
                <w:sz w:val="16"/>
                <w:szCs w:val="16"/>
                <w:lang w:bidi="th-TH"/>
              </w:rPr>
              <w:t>engines</w:t>
            </w:r>
            <w:proofErr w:type="gramEnd"/>
            <w:r w:rsidRPr="00D775B6">
              <w:rPr>
                <w:rFonts w:ascii="Arial" w:hAnsi="Arial" w:cs="Arial"/>
                <w:color w:val="000000"/>
                <w:sz w:val="16"/>
                <w:szCs w:val="16"/>
                <w:lang w:bidi="th-TH"/>
              </w:rPr>
              <w:t xml:space="preserve"> </w:t>
            </w:r>
            <w:proofErr w:type="spellStart"/>
            <w:r w:rsidRPr="00D775B6">
              <w:rPr>
                <w:rFonts w:ascii="Arial" w:hAnsi="Arial" w:cs="Arial"/>
                <w:color w:val="000000"/>
                <w:sz w:val="16"/>
                <w:szCs w:val="16"/>
                <w:lang w:bidi="th-TH"/>
              </w:rPr>
              <w:t>aeroplanes</w:t>
            </w:r>
            <w:proofErr w:type="spellEnd"/>
            <w:r w:rsidRPr="00D775B6">
              <w:rPr>
                <w:rFonts w:ascii="Arial" w:hAnsi="Arial" w:cs="Arial"/>
                <w:color w:val="000000"/>
                <w:sz w:val="16"/>
                <w:szCs w:val="16"/>
                <w:lang w:bidi="th-TH"/>
              </w:rPr>
              <w:t xml:space="preserve"> with turbine engines beyond 60minutes to an </w:t>
            </w:r>
            <w:proofErr w:type="spellStart"/>
            <w:r w:rsidRPr="00D775B6">
              <w:rPr>
                <w:rFonts w:ascii="Arial" w:hAnsi="Arial" w:cs="Arial"/>
                <w:color w:val="000000"/>
                <w:sz w:val="16"/>
                <w:szCs w:val="16"/>
                <w:lang w:bidi="th-TH"/>
              </w:rPr>
              <w:t>en</w:t>
            </w:r>
            <w:proofErr w:type="spellEnd"/>
            <w:r w:rsidRPr="00D775B6">
              <w:rPr>
                <w:rFonts w:ascii="Arial" w:hAnsi="Arial" w:cs="Arial"/>
                <w:color w:val="000000"/>
                <w:sz w:val="16"/>
                <w:szCs w:val="16"/>
                <w:lang w:bidi="th-TH"/>
              </w:rPr>
              <w:t>-route alternate aerodrome including extended diversion time operations (EDTO)</w:t>
            </w:r>
          </w:p>
        </w:tc>
        <w:tc>
          <w:tcPr>
            <w:tcW w:w="709" w:type="dxa"/>
            <w:noWrap/>
            <w:vAlign w:val="center"/>
            <w:hideMark/>
          </w:tcPr>
          <w:p w14:paraId="05D3F25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7B1DE7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D3AF55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7415886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OPS SPEC</w:t>
            </w:r>
          </w:p>
        </w:tc>
      </w:tr>
      <w:tr w:rsidR="00D775B6" w:rsidRPr="00D775B6" w14:paraId="77F2A9B2" w14:textId="77777777" w:rsidTr="0084304A">
        <w:trPr>
          <w:trHeight w:val="255"/>
        </w:trPr>
        <w:tc>
          <w:tcPr>
            <w:tcW w:w="1708" w:type="dxa"/>
            <w:vMerge w:val="restart"/>
            <w:noWrap/>
            <w:vAlign w:val="center"/>
            <w:hideMark/>
          </w:tcPr>
          <w:p w14:paraId="7F63234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CAT.OP.MPA.145</w:t>
            </w:r>
          </w:p>
        </w:tc>
        <w:tc>
          <w:tcPr>
            <w:tcW w:w="5233" w:type="dxa"/>
            <w:vAlign w:val="center"/>
            <w:hideMark/>
          </w:tcPr>
          <w:p w14:paraId="66FAC31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Establishment of minimum flight altitudes</w:t>
            </w:r>
          </w:p>
        </w:tc>
        <w:tc>
          <w:tcPr>
            <w:tcW w:w="709" w:type="dxa"/>
            <w:noWrap/>
            <w:vAlign w:val="center"/>
            <w:hideMark/>
          </w:tcPr>
          <w:p w14:paraId="620157A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99B89E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7BA57D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E0A45A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AA5132E" w14:textId="77777777" w:rsidTr="0084304A">
        <w:trPr>
          <w:trHeight w:val="255"/>
        </w:trPr>
        <w:tc>
          <w:tcPr>
            <w:tcW w:w="1708" w:type="dxa"/>
            <w:vMerge/>
            <w:vAlign w:val="center"/>
            <w:hideMark/>
          </w:tcPr>
          <w:p w14:paraId="4B99056E"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03EEBD40"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(b) Method for establishing minimum flight altitudes</w:t>
            </w:r>
          </w:p>
        </w:tc>
        <w:tc>
          <w:tcPr>
            <w:tcW w:w="709" w:type="dxa"/>
            <w:noWrap/>
            <w:vAlign w:val="center"/>
            <w:hideMark/>
          </w:tcPr>
          <w:p w14:paraId="45B224D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3F31A2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21715F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3FDABFA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55FD164E" w14:textId="77777777" w:rsidTr="0084304A">
        <w:trPr>
          <w:trHeight w:val="255"/>
        </w:trPr>
        <w:tc>
          <w:tcPr>
            <w:tcW w:w="1708" w:type="dxa"/>
            <w:noWrap/>
            <w:vAlign w:val="center"/>
            <w:hideMark/>
          </w:tcPr>
          <w:p w14:paraId="56395DD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CAT.OP.MPA.155 </w:t>
            </w:r>
          </w:p>
        </w:tc>
        <w:tc>
          <w:tcPr>
            <w:tcW w:w="5233" w:type="dxa"/>
            <w:vAlign w:val="center"/>
            <w:hideMark/>
          </w:tcPr>
          <w:p w14:paraId="7D5FD3B8"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Carriage of special categories of passengers (SCPs)</w:t>
            </w:r>
          </w:p>
        </w:tc>
        <w:tc>
          <w:tcPr>
            <w:tcW w:w="709" w:type="dxa"/>
            <w:noWrap/>
            <w:vAlign w:val="center"/>
            <w:hideMark/>
          </w:tcPr>
          <w:p w14:paraId="3504E88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6C90C7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5C1387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95730C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439919F4" w14:textId="77777777" w:rsidTr="0084304A">
        <w:trPr>
          <w:trHeight w:val="255"/>
        </w:trPr>
        <w:tc>
          <w:tcPr>
            <w:tcW w:w="1708" w:type="dxa"/>
            <w:noWrap/>
            <w:vAlign w:val="center"/>
            <w:hideMark/>
          </w:tcPr>
          <w:p w14:paraId="63C9901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CAT.OP.MPA.160 </w:t>
            </w:r>
          </w:p>
        </w:tc>
        <w:tc>
          <w:tcPr>
            <w:tcW w:w="5233" w:type="dxa"/>
            <w:vAlign w:val="center"/>
            <w:hideMark/>
          </w:tcPr>
          <w:p w14:paraId="75863B0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Stowage of baggage and cargo</w:t>
            </w:r>
          </w:p>
        </w:tc>
        <w:tc>
          <w:tcPr>
            <w:tcW w:w="709" w:type="dxa"/>
            <w:noWrap/>
            <w:vAlign w:val="center"/>
            <w:hideMark/>
          </w:tcPr>
          <w:p w14:paraId="2FFF380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5663D9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ADFED6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02408A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5697889E" w14:textId="77777777" w:rsidTr="0084304A">
        <w:trPr>
          <w:trHeight w:val="255"/>
        </w:trPr>
        <w:tc>
          <w:tcPr>
            <w:tcW w:w="1708" w:type="dxa"/>
            <w:noWrap/>
            <w:vAlign w:val="center"/>
            <w:hideMark/>
          </w:tcPr>
          <w:p w14:paraId="2881C99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CAT.OP.MPA.165</w:t>
            </w:r>
          </w:p>
        </w:tc>
        <w:tc>
          <w:tcPr>
            <w:tcW w:w="5233" w:type="dxa"/>
            <w:vAlign w:val="center"/>
            <w:hideMark/>
          </w:tcPr>
          <w:p w14:paraId="09A5A0F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Passenger seating</w:t>
            </w:r>
          </w:p>
        </w:tc>
        <w:tc>
          <w:tcPr>
            <w:tcW w:w="709" w:type="dxa"/>
            <w:noWrap/>
            <w:vAlign w:val="center"/>
            <w:hideMark/>
          </w:tcPr>
          <w:p w14:paraId="3078602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7F7B85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F3EA6F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CEA1602"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FCD4975" w14:textId="77777777" w:rsidTr="0084304A">
        <w:trPr>
          <w:trHeight w:val="255"/>
        </w:trPr>
        <w:tc>
          <w:tcPr>
            <w:tcW w:w="1708" w:type="dxa"/>
            <w:noWrap/>
            <w:vAlign w:val="center"/>
            <w:hideMark/>
          </w:tcPr>
          <w:p w14:paraId="005A3A0A"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CAT.OP.MPA.170</w:t>
            </w:r>
          </w:p>
        </w:tc>
        <w:tc>
          <w:tcPr>
            <w:tcW w:w="5233" w:type="dxa"/>
            <w:vAlign w:val="center"/>
            <w:hideMark/>
          </w:tcPr>
          <w:p w14:paraId="596E1B11"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Passenger briefing</w:t>
            </w:r>
          </w:p>
        </w:tc>
        <w:tc>
          <w:tcPr>
            <w:tcW w:w="709" w:type="dxa"/>
            <w:noWrap/>
            <w:vAlign w:val="center"/>
            <w:hideMark/>
          </w:tcPr>
          <w:p w14:paraId="669B7A6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AC4BBE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DD97AB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660FAD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BB19B9E" w14:textId="77777777" w:rsidTr="0084304A">
        <w:trPr>
          <w:trHeight w:val="255"/>
        </w:trPr>
        <w:tc>
          <w:tcPr>
            <w:tcW w:w="1708" w:type="dxa"/>
            <w:noWrap/>
            <w:vAlign w:val="center"/>
            <w:hideMark/>
          </w:tcPr>
          <w:p w14:paraId="1EC274C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CAT.OP.MPA.175</w:t>
            </w:r>
          </w:p>
        </w:tc>
        <w:tc>
          <w:tcPr>
            <w:tcW w:w="5233" w:type="dxa"/>
            <w:vAlign w:val="center"/>
            <w:hideMark/>
          </w:tcPr>
          <w:p w14:paraId="62061095"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Flight preparation</w:t>
            </w:r>
          </w:p>
        </w:tc>
        <w:tc>
          <w:tcPr>
            <w:tcW w:w="709" w:type="dxa"/>
            <w:noWrap/>
            <w:vAlign w:val="center"/>
            <w:hideMark/>
          </w:tcPr>
          <w:p w14:paraId="38FF6D1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E8666B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422BE0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AF229E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4775D549" w14:textId="77777777" w:rsidTr="0084304A">
        <w:trPr>
          <w:trHeight w:val="255"/>
        </w:trPr>
        <w:tc>
          <w:tcPr>
            <w:tcW w:w="1708" w:type="dxa"/>
            <w:noWrap/>
            <w:vAlign w:val="center"/>
            <w:hideMark/>
          </w:tcPr>
          <w:p w14:paraId="26EB0C5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CAT.OP.MPA.177 </w:t>
            </w:r>
          </w:p>
        </w:tc>
        <w:tc>
          <w:tcPr>
            <w:tcW w:w="5233" w:type="dxa"/>
            <w:vAlign w:val="center"/>
            <w:hideMark/>
          </w:tcPr>
          <w:p w14:paraId="0EBA224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Submission of the ATS flight plan</w:t>
            </w:r>
          </w:p>
        </w:tc>
        <w:tc>
          <w:tcPr>
            <w:tcW w:w="709" w:type="dxa"/>
            <w:noWrap/>
            <w:vAlign w:val="center"/>
            <w:hideMark/>
          </w:tcPr>
          <w:p w14:paraId="020D50D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F04C67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B5A7EB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2333BA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567D968A" w14:textId="77777777" w:rsidTr="0084304A">
        <w:trPr>
          <w:trHeight w:val="255"/>
        </w:trPr>
        <w:tc>
          <w:tcPr>
            <w:tcW w:w="1708" w:type="dxa"/>
            <w:vMerge w:val="restart"/>
            <w:noWrap/>
            <w:vAlign w:val="center"/>
            <w:hideMark/>
          </w:tcPr>
          <w:p w14:paraId="7E122D4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CAT.OP.MPA.180</w:t>
            </w:r>
          </w:p>
        </w:tc>
        <w:tc>
          <w:tcPr>
            <w:tcW w:w="5233" w:type="dxa"/>
            <w:vAlign w:val="center"/>
            <w:hideMark/>
          </w:tcPr>
          <w:p w14:paraId="0D40CC3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Fuel/energy scheme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4C7C913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750BA0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9B6212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185E414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4224E38A" w14:textId="77777777" w:rsidTr="0084304A">
        <w:trPr>
          <w:trHeight w:val="450"/>
        </w:trPr>
        <w:tc>
          <w:tcPr>
            <w:tcW w:w="1708" w:type="dxa"/>
            <w:vMerge/>
            <w:vAlign w:val="center"/>
            <w:hideMark/>
          </w:tcPr>
          <w:p w14:paraId="1299C43A"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6D6B7BF2"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(c) The fuel/energy scheme and any change to it shall require prior approval by the CAAT</w:t>
            </w:r>
          </w:p>
        </w:tc>
        <w:tc>
          <w:tcPr>
            <w:tcW w:w="709" w:type="dxa"/>
            <w:noWrap/>
            <w:vAlign w:val="center"/>
            <w:hideMark/>
          </w:tcPr>
          <w:p w14:paraId="0D58642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EAEBC3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06441B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310F7C3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C9846D7" w14:textId="77777777" w:rsidTr="0084304A">
        <w:trPr>
          <w:trHeight w:val="450"/>
        </w:trPr>
        <w:tc>
          <w:tcPr>
            <w:tcW w:w="1708" w:type="dxa"/>
            <w:noWrap/>
            <w:vAlign w:val="center"/>
            <w:hideMark/>
          </w:tcPr>
          <w:p w14:paraId="4FBD0CF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CAT.OP.MPA.181 </w:t>
            </w:r>
          </w:p>
        </w:tc>
        <w:tc>
          <w:tcPr>
            <w:tcW w:w="5233" w:type="dxa"/>
            <w:vAlign w:val="center"/>
            <w:hideMark/>
          </w:tcPr>
          <w:p w14:paraId="45BA9D70"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Fuel/energy scheme – fuel/energy planning and in-flight re-planning policy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38EC01C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FCDA62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F3D7DF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DBBDA3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43228105" w14:textId="77777777" w:rsidTr="0084304A">
        <w:trPr>
          <w:trHeight w:val="255"/>
        </w:trPr>
        <w:tc>
          <w:tcPr>
            <w:tcW w:w="1708" w:type="dxa"/>
            <w:vMerge w:val="restart"/>
            <w:noWrap/>
            <w:vAlign w:val="center"/>
            <w:hideMark/>
          </w:tcPr>
          <w:p w14:paraId="757582F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CAT.OP.MPA.182</w:t>
            </w:r>
          </w:p>
        </w:tc>
        <w:tc>
          <w:tcPr>
            <w:tcW w:w="5233" w:type="dxa"/>
            <w:vAlign w:val="center"/>
            <w:hideMark/>
          </w:tcPr>
          <w:p w14:paraId="5C593AC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Fuel/energy scheme – aerodrome selection policy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10CD9D0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BE7FBB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BC14B4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5B51F7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E33511E" w14:textId="77777777" w:rsidTr="0084304A">
        <w:trPr>
          <w:trHeight w:val="255"/>
        </w:trPr>
        <w:tc>
          <w:tcPr>
            <w:tcW w:w="1708" w:type="dxa"/>
            <w:vMerge/>
            <w:vAlign w:val="center"/>
            <w:hideMark/>
          </w:tcPr>
          <w:p w14:paraId="4DDBEF00"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37DC3DE0" w14:textId="73F95EC2"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(d)(2) use of an isolated aerodrome as destination aerodrome.</w:t>
            </w:r>
          </w:p>
        </w:tc>
        <w:tc>
          <w:tcPr>
            <w:tcW w:w="709" w:type="dxa"/>
            <w:noWrap/>
            <w:vAlign w:val="center"/>
            <w:hideMark/>
          </w:tcPr>
          <w:p w14:paraId="33F5A55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35EACF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AE5137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161C663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55B628AD" w14:textId="77777777" w:rsidTr="0084304A">
        <w:trPr>
          <w:trHeight w:val="450"/>
        </w:trPr>
        <w:tc>
          <w:tcPr>
            <w:tcW w:w="1708" w:type="dxa"/>
            <w:noWrap/>
            <w:vAlign w:val="center"/>
            <w:hideMark/>
          </w:tcPr>
          <w:p w14:paraId="74456E8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CAT.OP.MPA.185</w:t>
            </w:r>
          </w:p>
        </w:tc>
        <w:tc>
          <w:tcPr>
            <w:tcW w:w="5233" w:type="dxa"/>
            <w:vAlign w:val="center"/>
            <w:hideMark/>
          </w:tcPr>
          <w:p w14:paraId="543331D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Fuel/energy scheme – in-flight fuel/energy management policy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671543B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5C73AB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5EA630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7835FB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38A36ECC" w14:textId="77777777" w:rsidTr="0084304A">
        <w:trPr>
          <w:trHeight w:val="255"/>
        </w:trPr>
        <w:tc>
          <w:tcPr>
            <w:tcW w:w="1708" w:type="dxa"/>
            <w:vMerge w:val="restart"/>
            <w:noWrap/>
            <w:vAlign w:val="center"/>
            <w:hideMark/>
          </w:tcPr>
          <w:p w14:paraId="20CD786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CAT.OP.MPA.190</w:t>
            </w:r>
          </w:p>
        </w:tc>
        <w:tc>
          <w:tcPr>
            <w:tcW w:w="5233" w:type="dxa"/>
            <w:vAlign w:val="center"/>
            <w:hideMark/>
          </w:tcPr>
          <w:p w14:paraId="6573588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Fuel/energy scheme – helicopters</w:t>
            </w:r>
          </w:p>
        </w:tc>
        <w:tc>
          <w:tcPr>
            <w:tcW w:w="709" w:type="dxa"/>
            <w:noWrap/>
            <w:vAlign w:val="center"/>
            <w:hideMark/>
          </w:tcPr>
          <w:p w14:paraId="70DDCB5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1CAD91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F06CC7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065843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9951838" w14:textId="77777777" w:rsidTr="0084304A">
        <w:trPr>
          <w:trHeight w:val="450"/>
        </w:trPr>
        <w:tc>
          <w:tcPr>
            <w:tcW w:w="1708" w:type="dxa"/>
            <w:vMerge/>
            <w:vAlign w:val="center"/>
            <w:hideMark/>
          </w:tcPr>
          <w:p w14:paraId="3461D779"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084DFC8B" w14:textId="0888630E"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(c) The fuel/energy scheme</w:t>
            </w:r>
          </w:p>
        </w:tc>
        <w:tc>
          <w:tcPr>
            <w:tcW w:w="709" w:type="dxa"/>
            <w:noWrap/>
            <w:vAlign w:val="center"/>
            <w:hideMark/>
          </w:tcPr>
          <w:p w14:paraId="503B3F2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2878B1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BE6109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06EE3D1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310CD0C0" w14:textId="77777777" w:rsidTr="0084304A">
        <w:trPr>
          <w:trHeight w:val="450"/>
        </w:trPr>
        <w:tc>
          <w:tcPr>
            <w:tcW w:w="1708" w:type="dxa"/>
            <w:noWrap/>
            <w:vAlign w:val="center"/>
            <w:hideMark/>
          </w:tcPr>
          <w:p w14:paraId="1B914CE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CAT.OP.MPA.191</w:t>
            </w:r>
          </w:p>
        </w:tc>
        <w:tc>
          <w:tcPr>
            <w:tcW w:w="5233" w:type="dxa"/>
            <w:vAlign w:val="center"/>
            <w:hideMark/>
          </w:tcPr>
          <w:p w14:paraId="6E1E4318"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Fuel/energy scheme – Fuel/energy planning and in-flight re-planning policy – helicopters</w:t>
            </w:r>
          </w:p>
        </w:tc>
        <w:tc>
          <w:tcPr>
            <w:tcW w:w="709" w:type="dxa"/>
            <w:noWrap/>
            <w:vAlign w:val="center"/>
            <w:hideMark/>
          </w:tcPr>
          <w:p w14:paraId="1579BB7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B7309B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126F00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CBC3F8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76DA460" w14:textId="77777777" w:rsidTr="0084304A">
        <w:trPr>
          <w:trHeight w:val="255"/>
        </w:trPr>
        <w:tc>
          <w:tcPr>
            <w:tcW w:w="1708" w:type="dxa"/>
            <w:noWrap/>
            <w:vAlign w:val="center"/>
            <w:hideMark/>
          </w:tcPr>
          <w:p w14:paraId="701CA4E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CAT.OP.MPA.192</w:t>
            </w:r>
          </w:p>
        </w:tc>
        <w:tc>
          <w:tcPr>
            <w:tcW w:w="5233" w:type="dxa"/>
            <w:vAlign w:val="center"/>
            <w:hideMark/>
          </w:tcPr>
          <w:p w14:paraId="7408D75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Selection of aerodromes and operating sites – helicopters</w:t>
            </w:r>
          </w:p>
        </w:tc>
        <w:tc>
          <w:tcPr>
            <w:tcW w:w="709" w:type="dxa"/>
            <w:noWrap/>
            <w:vAlign w:val="center"/>
            <w:hideMark/>
          </w:tcPr>
          <w:p w14:paraId="7990759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42BD992"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B6018E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F73BDA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49411123" w14:textId="77777777" w:rsidTr="0084304A">
        <w:trPr>
          <w:trHeight w:val="450"/>
        </w:trPr>
        <w:tc>
          <w:tcPr>
            <w:tcW w:w="1708" w:type="dxa"/>
            <w:noWrap/>
            <w:vAlign w:val="center"/>
            <w:hideMark/>
          </w:tcPr>
          <w:p w14:paraId="1671616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lastRenderedPageBreak/>
              <w:t>CAT.OP.MPA.195</w:t>
            </w:r>
          </w:p>
        </w:tc>
        <w:tc>
          <w:tcPr>
            <w:tcW w:w="5233" w:type="dxa"/>
            <w:vAlign w:val="center"/>
            <w:hideMark/>
          </w:tcPr>
          <w:p w14:paraId="4AD10C6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Fuel/energy scheme – in-flight fuel/energy management policy – helicopters</w:t>
            </w:r>
          </w:p>
        </w:tc>
        <w:tc>
          <w:tcPr>
            <w:tcW w:w="709" w:type="dxa"/>
            <w:noWrap/>
            <w:vAlign w:val="center"/>
            <w:hideMark/>
          </w:tcPr>
          <w:p w14:paraId="5737531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33B4B9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27CD8DE" w14:textId="77777777" w:rsidR="002D2374" w:rsidRPr="00AA6D6A" w:rsidRDefault="00D775B6" w:rsidP="002D2374">
            <w:pPr>
              <w:jc w:val="center"/>
              <w:rPr>
                <w:rFonts w:ascii="Arial" w:hAnsi="Arial" w:cs="Arial"/>
                <w:sz w:val="16"/>
                <w:lang w:bidi="th-TH"/>
              </w:rPr>
            </w:pPr>
            <w:r w:rsidRPr="00AA6D6A">
              <w:rPr>
                <w:rFonts w:ascii="Arial" w:hAnsi="Arial" w:cs="Arial"/>
                <w:sz w:val="16"/>
                <w:szCs w:val="16"/>
                <w:lang w:bidi="th-TH"/>
              </w:rPr>
              <w:t> </w:t>
            </w:r>
            <w:r w:rsidR="002D2374" w:rsidRPr="00AA6D6A">
              <w:rPr>
                <w:rFonts w:ascii="Arial" w:hAnsi="Arial" w:cs="Arial"/>
                <w:sz w:val="16"/>
                <w:lang w:bidi="th-TH"/>
              </w:rPr>
              <w:t>Approval</w:t>
            </w:r>
          </w:p>
          <w:p w14:paraId="21293596" w14:textId="1A98B027" w:rsidR="00D775B6" w:rsidRPr="00D775B6" w:rsidRDefault="002D2374" w:rsidP="002D2374">
            <w:pPr>
              <w:jc w:val="center"/>
              <w:rPr>
                <w:rFonts w:ascii="Arial" w:hAnsi="Arial" w:cs="Arial"/>
                <w:color w:val="000000"/>
                <w:sz w:val="16"/>
                <w:szCs w:val="16"/>
                <w:lang w:bidi="th-TH"/>
              </w:rPr>
            </w:pPr>
            <w:r w:rsidRPr="00AA6D6A">
              <w:rPr>
                <w:rFonts w:ascii="Arial" w:hAnsi="Arial" w:cs="Arial"/>
                <w:sz w:val="16"/>
                <w:lang w:bidi="th-TH"/>
              </w:rPr>
              <w:t>CAT.OP.MPA.190</w:t>
            </w:r>
            <w:r w:rsidRPr="00AA6D6A">
              <w:rPr>
                <w:rFonts w:ascii="Arial" w:hAnsi="Arial" w:cs="Arial"/>
                <w:sz w:val="16"/>
                <w:szCs w:val="16"/>
                <w:lang w:bidi="th-TH"/>
              </w:rPr>
              <w:t> </w:t>
            </w:r>
          </w:p>
        </w:tc>
        <w:tc>
          <w:tcPr>
            <w:tcW w:w="2835" w:type="dxa"/>
            <w:noWrap/>
            <w:vAlign w:val="center"/>
            <w:hideMark/>
          </w:tcPr>
          <w:p w14:paraId="3764255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0077284" w14:textId="77777777" w:rsidTr="0084304A">
        <w:trPr>
          <w:trHeight w:val="255"/>
        </w:trPr>
        <w:tc>
          <w:tcPr>
            <w:tcW w:w="1708" w:type="dxa"/>
            <w:noWrap/>
            <w:vAlign w:val="center"/>
            <w:hideMark/>
          </w:tcPr>
          <w:p w14:paraId="18C7636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CAT.OP.MPA.200</w:t>
            </w:r>
          </w:p>
        </w:tc>
        <w:tc>
          <w:tcPr>
            <w:tcW w:w="5233" w:type="dxa"/>
            <w:vAlign w:val="center"/>
            <w:hideMark/>
          </w:tcPr>
          <w:p w14:paraId="1CC8282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Special </w:t>
            </w:r>
            <w:proofErr w:type="spellStart"/>
            <w:r w:rsidRPr="00D775B6">
              <w:rPr>
                <w:rFonts w:ascii="Arial" w:hAnsi="Arial" w:cs="Arial"/>
                <w:color w:val="000000"/>
                <w:sz w:val="16"/>
                <w:szCs w:val="16"/>
                <w:lang w:bidi="th-TH"/>
              </w:rPr>
              <w:t>refuelling</w:t>
            </w:r>
            <w:proofErr w:type="spellEnd"/>
            <w:r w:rsidRPr="00D775B6">
              <w:rPr>
                <w:rFonts w:ascii="Arial" w:hAnsi="Arial" w:cs="Arial"/>
                <w:color w:val="000000"/>
                <w:sz w:val="16"/>
                <w:szCs w:val="16"/>
                <w:lang w:bidi="th-TH"/>
              </w:rPr>
              <w:t xml:space="preserve"> or </w:t>
            </w:r>
            <w:proofErr w:type="spellStart"/>
            <w:r w:rsidRPr="00D775B6">
              <w:rPr>
                <w:rFonts w:ascii="Arial" w:hAnsi="Arial" w:cs="Arial"/>
                <w:color w:val="000000"/>
                <w:sz w:val="16"/>
                <w:szCs w:val="16"/>
                <w:lang w:bidi="th-TH"/>
              </w:rPr>
              <w:t>defuelling</w:t>
            </w:r>
            <w:proofErr w:type="spellEnd"/>
            <w:r w:rsidRPr="00D775B6">
              <w:rPr>
                <w:rFonts w:ascii="Arial" w:hAnsi="Arial" w:cs="Arial"/>
                <w:color w:val="000000"/>
                <w:sz w:val="16"/>
                <w:szCs w:val="16"/>
                <w:lang w:bidi="th-TH"/>
              </w:rPr>
              <w:t xml:space="preserve"> of the aircraft</w:t>
            </w:r>
          </w:p>
        </w:tc>
        <w:tc>
          <w:tcPr>
            <w:tcW w:w="709" w:type="dxa"/>
            <w:noWrap/>
            <w:vAlign w:val="center"/>
            <w:hideMark/>
          </w:tcPr>
          <w:p w14:paraId="53FE145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C5A4A1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4B444D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7302B3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0A65E2FB" w14:textId="77777777" w:rsidTr="0084304A">
        <w:trPr>
          <w:trHeight w:val="255"/>
        </w:trPr>
        <w:tc>
          <w:tcPr>
            <w:tcW w:w="1708" w:type="dxa"/>
            <w:noWrap/>
            <w:vAlign w:val="center"/>
            <w:hideMark/>
          </w:tcPr>
          <w:p w14:paraId="184A4A4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CAT.OP.MPA.205</w:t>
            </w:r>
          </w:p>
        </w:tc>
        <w:tc>
          <w:tcPr>
            <w:tcW w:w="5233" w:type="dxa"/>
            <w:vAlign w:val="center"/>
            <w:hideMark/>
          </w:tcPr>
          <w:p w14:paraId="6DE609D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Push back and towing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404BE6B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0588F8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30DC6E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ECFE32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C2A0AED" w14:textId="77777777" w:rsidTr="0084304A">
        <w:trPr>
          <w:trHeight w:val="255"/>
        </w:trPr>
        <w:tc>
          <w:tcPr>
            <w:tcW w:w="1708" w:type="dxa"/>
            <w:noWrap/>
            <w:vAlign w:val="center"/>
            <w:hideMark/>
          </w:tcPr>
          <w:p w14:paraId="23549CE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CAT.OP.MPA.210</w:t>
            </w:r>
          </w:p>
        </w:tc>
        <w:tc>
          <w:tcPr>
            <w:tcW w:w="5233" w:type="dxa"/>
            <w:vAlign w:val="center"/>
            <w:hideMark/>
          </w:tcPr>
          <w:p w14:paraId="1DF969B0"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Crew members at stations</w:t>
            </w:r>
          </w:p>
        </w:tc>
        <w:tc>
          <w:tcPr>
            <w:tcW w:w="709" w:type="dxa"/>
            <w:noWrap/>
            <w:vAlign w:val="center"/>
            <w:hideMark/>
          </w:tcPr>
          <w:p w14:paraId="5DF0942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75228C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25C913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DEF05E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44F7533B" w14:textId="77777777" w:rsidTr="0084304A">
        <w:trPr>
          <w:trHeight w:val="255"/>
        </w:trPr>
        <w:tc>
          <w:tcPr>
            <w:tcW w:w="1708" w:type="dxa"/>
            <w:noWrap/>
            <w:vAlign w:val="center"/>
            <w:hideMark/>
          </w:tcPr>
          <w:p w14:paraId="5971A37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CAT.OP.MPA.215</w:t>
            </w:r>
          </w:p>
        </w:tc>
        <w:tc>
          <w:tcPr>
            <w:tcW w:w="5233" w:type="dxa"/>
            <w:vAlign w:val="center"/>
            <w:hideMark/>
          </w:tcPr>
          <w:p w14:paraId="134C59D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Use of headset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6AB1F27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9C1843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8F7B72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17BAE1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CEE3B27" w14:textId="77777777" w:rsidTr="0084304A">
        <w:trPr>
          <w:trHeight w:val="255"/>
        </w:trPr>
        <w:tc>
          <w:tcPr>
            <w:tcW w:w="1708" w:type="dxa"/>
            <w:noWrap/>
            <w:vAlign w:val="center"/>
            <w:hideMark/>
          </w:tcPr>
          <w:p w14:paraId="192F8DC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CAT.OP.MPA.216  </w:t>
            </w:r>
          </w:p>
        </w:tc>
        <w:tc>
          <w:tcPr>
            <w:tcW w:w="5233" w:type="dxa"/>
            <w:vAlign w:val="center"/>
            <w:hideMark/>
          </w:tcPr>
          <w:p w14:paraId="11BA78F7"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Use of headset - helicopters</w:t>
            </w:r>
          </w:p>
        </w:tc>
        <w:tc>
          <w:tcPr>
            <w:tcW w:w="709" w:type="dxa"/>
            <w:noWrap/>
            <w:vAlign w:val="center"/>
            <w:hideMark/>
          </w:tcPr>
          <w:p w14:paraId="26103BF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A063C8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54BCA1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1A1ED5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0A3AFBB1" w14:textId="77777777" w:rsidTr="0084304A">
        <w:trPr>
          <w:trHeight w:val="255"/>
        </w:trPr>
        <w:tc>
          <w:tcPr>
            <w:tcW w:w="1708" w:type="dxa"/>
            <w:noWrap/>
            <w:vAlign w:val="center"/>
            <w:hideMark/>
          </w:tcPr>
          <w:p w14:paraId="1BCCE11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CAT.OP.MPA.220</w:t>
            </w:r>
          </w:p>
        </w:tc>
        <w:tc>
          <w:tcPr>
            <w:tcW w:w="5233" w:type="dxa"/>
            <w:vAlign w:val="center"/>
            <w:hideMark/>
          </w:tcPr>
          <w:p w14:paraId="133785A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Assisting means for emergency evacuation</w:t>
            </w:r>
          </w:p>
        </w:tc>
        <w:tc>
          <w:tcPr>
            <w:tcW w:w="709" w:type="dxa"/>
            <w:noWrap/>
            <w:vAlign w:val="center"/>
            <w:hideMark/>
          </w:tcPr>
          <w:p w14:paraId="4A260C7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31121D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9D0A51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8417E4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DDE5CB4" w14:textId="77777777" w:rsidTr="0084304A">
        <w:trPr>
          <w:trHeight w:val="255"/>
        </w:trPr>
        <w:tc>
          <w:tcPr>
            <w:tcW w:w="1708" w:type="dxa"/>
            <w:noWrap/>
            <w:vAlign w:val="center"/>
            <w:hideMark/>
          </w:tcPr>
          <w:p w14:paraId="11D4873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CAT.OP.MPA.225 </w:t>
            </w:r>
          </w:p>
        </w:tc>
        <w:tc>
          <w:tcPr>
            <w:tcW w:w="5233" w:type="dxa"/>
            <w:vAlign w:val="center"/>
            <w:hideMark/>
          </w:tcPr>
          <w:p w14:paraId="10A7C0F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Seats, safety belts and restraint systems</w:t>
            </w:r>
          </w:p>
        </w:tc>
        <w:tc>
          <w:tcPr>
            <w:tcW w:w="709" w:type="dxa"/>
            <w:noWrap/>
            <w:vAlign w:val="center"/>
            <w:hideMark/>
          </w:tcPr>
          <w:p w14:paraId="3E6911C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76D59D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64853A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35E498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5A50B336" w14:textId="77777777" w:rsidTr="0084304A">
        <w:trPr>
          <w:trHeight w:val="255"/>
        </w:trPr>
        <w:tc>
          <w:tcPr>
            <w:tcW w:w="1708" w:type="dxa"/>
            <w:noWrap/>
            <w:vAlign w:val="center"/>
            <w:hideMark/>
          </w:tcPr>
          <w:p w14:paraId="70E4970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CAT.OP.MPA.230</w:t>
            </w:r>
          </w:p>
        </w:tc>
        <w:tc>
          <w:tcPr>
            <w:tcW w:w="5233" w:type="dxa"/>
            <w:vAlign w:val="center"/>
            <w:hideMark/>
          </w:tcPr>
          <w:p w14:paraId="1052C7A9"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Securing of passenger compartment and galley(s)</w:t>
            </w:r>
          </w:p>
        </w:tc>
        <w:tc>
          <w:tcPr>
            <w:tcW w:w="709" w:type="dxa"/>
            <w:noWrap/>
            <w:vAlign w:val="center"/>
            <w:hideMark/>
          </w:tcPr>
          <w:p w14:paraId="0038FBA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818E8F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843405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DA0893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33AC9AC" w14:textId="77777777" w:rsidTr="0084304A">
        <w:trPr>
          <w:trHeight w:val="255"/>
        </w:trPr>
        <w:tc>
          <w:tcPr>
            <w:tcW w:w="1708" w:type="dxa"/>
            <w:noWrap/>
            <w:vAlign w:val="center"/>
            <w:hideMark/>
          </w:tcPr>
          <w:p w14:paraId="2F4509B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CAT.OP.MPA.235  </w:t>
            </w:r>
          </w:p>
        </w:tc>
        <w:tc>
          <w:tcPr>
            <w:tcW w:w="5233" w:type="dxa"/>
            <w:vAlign w:val="center"/>
            <w:hideMark/>
          </w:tcPr>
          <w:p w14:paraId="07EF8A58" w14:textId="77777777" w:rsidR="00D775B6" w:rsidRPr="00D775B6" w:rsidRDefault="00D775B6" w:rsidP="00D775B6">
            <w:pPr>
              <w:rPr>
                <w:rFonts w:ascii="Arial" w:hAnsi="Arial" w:cs="Arial"/>
                <w:color w:val="000000"/>
                <w:sz w:val="16"/>
                <w:szCs w:val="16"/>
                <w:lang w:bidi="th-TH"/>
              </w:rPr>
            </w:pPr>
            <w:proofErr w:type="gramStart"/>
            <w:r w:rsidRPr="00D775B6">
              <w:rPr>
                <w:rFonts w:ascii="Arial" w:hAnsi="Arial" w:cs="Arial"/>
                <w:color w:val="000000"/>
                <w:sz w:val="16"/>
                <w:szCs w:val="16"/>
                <w:lang w:bidi="th-TH"/>
              </w:rPr>
              <w:t>Life-jackets</w:t>
            </w:r>
            <w:proofErr w:type="gramEnd"/>
            <w:r w:rsidRPr="00D775B6">
              <w:rPr>
                <w:rFonts w:ascii="Arial" w:hAnsi="Arial" w:cs="Arial"/>
                <w:color w:val="000000"/>
                <w:sz w:val="16"/>
                <w:szCs w:val="16"/>
                <w:lang w:bidi="th-TH"/>
              </w:rPr>
              <w:t xml:space="preserve"> - helicopters</w:t>
            </w:r>
          </w:p>
        </w:tc>
        <w:tc>
          <w:tcPr>
            <w:tcW w:w="709" w:type="dxa"/>
            <w:noWrap/>
            <w:vAlign w:val="center"/>
            <w:hideMark/>
          </w:tcPr>
          <w:p w14:paraId="2578DB2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F88FFA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A00BD0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0F8886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7BC2D663" w14:textId="77777777" w:rsidTr="0084304A">
        <w:trPr>
          <w:trHeight w:val="255"/>
        </w:trPr>
        <w:tc>
          <w:tcPr>
            <w:tcW w:w="1708" w:type="dxa"/>
            <w:noWrap/>
            <w:vAlign w:val="center"/>
            <w:hideMark/>
          </w:tcPr>
          <w:p w14:paraId="1C246CD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CAT.OP.MPA.240 </w:t>
            </w:r>
          </w:p>
        </w:tc>
        <w:tc>
          <w:tcPr>
            <w:tcW w:w="5233" w:type="dxa"/>
            <w:vAlign w:val="center"/>
            <w:hideMark/>
          </w:tcPr>
          <w:p w14:paraId="225B71D9"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Smoking on board</w:t>
            </w:r>
          </w:p>
        </w:tc>
        <w:tc>
          <w:tcPr>
            <w:tcW w:w="709" w:type="dxa"/>
            <w:noWrap/>
            <w:vAlign w:val="center"/>
            <w:hideMark/>
          </w:tcPr>
          <w:p w14:paraId="18F2943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4FE01A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9264DC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1999677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29906A10" w14:textId="77777777" w:rsidTr="0084304A">
        <w:trPr>
          <w:trHeight w:val="255"/>
        </w:trPr>
        <w:tc>
          <w:tcPr>
            <w:tcW w:w="1708" w:type="dxa"/>
            <w:noWrap/>
            <w:vAlign w:val="center"/>
            <w:hideMark/>
          </w:tcPr>
          <w:p w14:paraId="4232C8C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CAT.OP.MPA.245</w:t>
            </w:r>
          </w:p>
        </w:tc>
        <w:tc>
          <w:tcPr>
            <w:tcW w:w="5233" w:type="dxa"/>
            <w:vAlign w:val="center"/>
            <w:hideMark/>
          </w:tcPr>
          <w:p w14:paraId="2D8469A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Meteorological conditions - all aircraft</w:t>
            </w:r>
          </w:p>
        </w:tc>
        <w:tc>
          <w:tcPr>
            <w:tcW w:w="709" w:type="dxa"/>
            <w:noWrap/>
            <w:vAlign w:val="center"/>
            <w:hideMark/>
          </w:tcPr>
          <w:p w14:paraId="29BC98C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8718DC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738352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16022C7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r>
      <w:tr w:rsidR="00D775B6" w:rsidRPr="00D775B6" w14:paraId="62125DA5" w14:textId="77777777" w:rsidTr="0084304A">
        <w:trPr>
          <w:trHeight w:val="255"/>
        </w:trPr>
        <w:tc>
          <w:tcPr>
            <w:tcW w:w="1708" w:type="dxa"/>
            <w:noWrap/>
            <w:vAlign w:val="center"/>
            <w:hideMark/>
          </w:tcPr>
          <w:p w14:paraId="44BBA82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CAT.OP.MPA.246</w:t>
            </w:r>
          </w:p>
        </w:tc>
        <w:tc>
          <w:tcPr>
            <w:tcW w:w="5233" w:type="dxa"/>
            <w:vAlign w:val="center"/>
            <w:hideMark/>
          </w:tcPr>
          <w:p w14:paraId="2AC7CD9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Meteorological conditions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7EC5E0C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BE43C7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9805FE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D8CFEC4"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D1DFAA4" w14:textId="77777777" w:rsidTr="0084304A">
        <w:trPr>
          <w:trHeight w:val="255"/>
        </w:trPr>
        <w:tc>
          <w:tcPr>
            <w:tcW w:w="1708" w:type="dxa"/>
            <w:noWrap/>
            <w:vAlign w:val="center"/>
            <w:hideMark/>
          </w:tcPr>
          <w:p w14:paraId="77AB11F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CAT.OP.MPA.247 </w:t>
            </w:r>
          </w:p>
        </w:tc>
        <w:tc>
          <w:tcPr>
            <w:tcW w:w="5233" w:type="dxa"/>
            <w:vAlign w:val="center"/>
            <w:hideMark/>
          </w:tcPr>
          <w:p w14:paraId="6C201172"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Meteorological conditions - helicopters</w:t>
            </w:r>
          </w:p>
        </w:tc>
        <w:tc>
          <w:tcPr>
            <w:tcW w:w="709" w:type="dxa"/>
            <w:noWrap/>
            <w:vAlign w:val="center"/>
            <w:hideMark/>
          </w:tcPr>
          <w:p w14:paraId="0EDA87D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9ACE07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9F1554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A6C1A37"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A6CFB41" w14:textId="77777777" w:rsidTr="0084304A">
        <w:trPr>
          <w:trHeight w:val="255"/>
        </w:trPr>
        <w:tc>
          <w:tcPr>
            <w:tcW w:w="1708" w:type="dxa"/>
            <w:noWrap/>
            <w:vAlign w:val="center"/>
            <w:hideMark/>
          </w:tcPr>
          <w:p w14:paraId="5C215A0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CAT.OP.MPA.250</w:t>
            </w:r>
          </w:p>
        </w:tc>
        <w:tc>
          <w:tcPr>
            <w:tcW w:w="5233" w:type="dxa"/>
            <w:vAlign w:val="center"/>
            <w:hideMark/>
          </w:tcPr>
          <w:p w14:paraId="661BDA8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Ice and other contaminants - ground procedures</w:t>
            </w:r>
          </w:p>
        </w:tc>
        <w:tc>
          <w:tcPr>
            <w:tcW w:w="709" w:type="dxa"/>
            <w:noWrap/>
            <w:vAlign w:val="center"/>
            <w:hideMark/>
          </w:tcPr>
          <w:p w14:paraId="3BA6614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B10199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AF5D26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1592C482"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89D3DCE" w14:textId="77777777" w:rsidTr="0084304A">
        <w:trPr>
          <w:trHeight w:val="255"/>
        </w:trPr>
        <w:tc>
          <w:tcPr>
            <w:tcW w:w="1708" w:type="dxa"/>
            <w:noWrap/>
            <w:vAlign w:val="center"/>
            <w:hideMark/>
          </w:tcPr>
          <w:p w14:paraId="3416C11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CAT.OP.MPA.255</w:t>
            </w:r>
          </w:p>
        </w:tc>
        <w:tc>
          <w:tcPr>
            <w:tcW w:w="5233" w:type="dxa"/>
            <w:vAlign w:val="center"/>
            <w:hideMark/>
          </w:tcPr>
          <w:p w14:paraId="4C0B1067"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Ice and other contaminants - flight procedures</w:t>
            </w:r>
          </w:p>
        </w:tc>
        <w:tc>
          <w:tcPr>
            <w:tcW w:w="709" w:type="dxa"/>
            <w:noWrap/>
            <w:vAlign w:val="center"/>
            <w:hideMark/>
          </w:tcPr>
          <w:p w14:paraId="6F35629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4D4F69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EB27A1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E1AE021"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AE6720A" w14:textId="77777777" w:rsidTr="0084304A">
        <w:trPr>
          <w:trHeight w:val="255"/>
        </w:trPr>
        <w:tc>
          <w:tcPr>
            <w:tcW w:w="1708" w:type="dxa"/>
            <w:noWrap/>
            <w:vAlign w:val="center"/>
            <w:hideMark/>
          </w:tcPr>
          <w:p w14:paraId="50853ED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CAT.OP.MPA.260</w:t>
            </w:r>
          </w:p>
        </w:tc>
        <w:tc>
          <w:tcPr>
            <w:tcW w:w="5233" w:type="dxa"/>
            <w:vAlign w:val="center"/>
            <w:hideMark/>
          </w:tcPr>
          <w:p w14:paraId="5B49DF4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Fuel/energy and oil supply</w:t>
            </w:r>
          </w:p>
        </w:tc>
        <w:tc>
          <w:tcPr>
            <w:tcW w:w="709" w:type="dxa"/>
            <w:noWrap/>
            <w:vAlign w:val="center"/>
            <w:hideMark/>
          </w:tcPr>
          <w:p w14:paraId="0DAA224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6EBE4A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E12A9D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D52CDDE"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421BAD4" w14:textId="77777777" w:rsidTr="0084304A">
        <w:trPr>
          <w:trHeight w:val="255"/>
        </w:trPr>
        <w:tc>
          <w:tcPr>
            <w:tcW w:w="1708" w:type="dxa"/>
            <w:noWrap/>
            <w:vAlign w:val="center"/>
            <w:hideMark/>
          </w:tcPr>
          <w:p w14:paraId="40C3B8B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CAT.OP.MPA.265</w:t>
            </w:r>
          </w:p>
        </w:tc>
        <w:tc>
          <w:tcPr>
            <w:tcW w:w="5233" w:type="dxa"/>
            <w:vAlign w:val="center"/>
            <w:hideMark/>
          </w:tcPr>
          <w:p w14:paraId="2D630767"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 conditions</w:t>
            </w:r>
          </w:p>
        </w:tc>
        <w:tc>
          <w:tcPr>
            <w:tcW w:w="709" w:type="dxa"/>
            <w:noWrap/>
            <w:vAlign w:val="center"/>
            <w:hideMark/>
          </w:tcPr>
          <w:p w14:paraId="601CC18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78F587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8B2108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EA71FC5"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DE8C21C" w14:textId="77777777" w:rsidTr="0084304A">
        <w:trPr>
          <w:trHeight w:val="255"/>
        </w:trPr>
        <w:tc>
          <w:tcPr>
            <w:tcW w:w="1708" w:type="dxa"/>
            <w:vMerge w:val="restart"/>
            <w:noWrap/>
            <w:vAlign w:val="center"/>
            <w:hideMark/>
          </w:tcPr>
          <w:p w14:paraId="585FE54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CAT.OP.MPA.270</w:t>
            </w:r>
          </w:p>
        </w:tc>
        <w:tc>
          <w:tcPr>
            <w:tcW w:w="5233" w:type="dxa"/>
            <w:vAlign w:val="center"/>
            <w:hideMark/>
          </w:tcPr>
          <w:p w14:paraId="6B7BC82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Minimum flight altitudes</w:t>
            </w:r>
          </w:p>
        </w:tc>
        <w:tc>
          <w:tcPr>
            <w:tcW w:w="709" w:type="dxa"/>
            <w:noWrap/>
            <w:vAlign w:val="center"/>
            <w:hideMark/>
          </w:tcPr>
          <w:p w14:paraId="742F3C0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CD9938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CF3987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B7865EF"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A92376E" w14:textId="77777777" w:rsidTr="0084304A">
        <w:trPr>
          <w:trHeight w:val="311"/>
        </w:trPr>
        <w:tc>
          <w:tcPr>
            <w:tcW w:w="1708" w:type="dxa"/>
            <w:vMerge/>
            <w:vAlign w:val="center"/>
            <w:hideMark/>
          </w:tcPr>
          <w:p w14:paraId="1FC39945"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581D537F"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(b) procedures to descend below specified minimum flight altitude</w:t>
            </w:r>
          </w:p>
        </w:tc>
        <w:tc>
          <w:tcPr>
            <w:tcW w:w="709" w:type="dxa"/>
            <w:noWrap/>
            <w:vAlign w:val="center"/>
            <w:hideMark/>
          </w:tcPr>
          <w:p w14:paraId="6012895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37E181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0CA794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541E854E"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5E7792DB" w14:textId="77777777" w:rsidTr="0084304A">
        <w:trPr>
          <w:trHeight w:val="255"/>
        </w:trPr>
        <w:tc>
          <w:tcPr>
            <w:tcW w:w="1708" w:type="dxa"/>
            <w:noWrap/>
            <w:vAlign w:val="center"/>
            <w:hideMark/>
          </w:tcPr>
          <w:p w14:paraId="4311077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CAT.OP.MPA.275</w:t>
            </w:r>
          </w:p>
        </w:tc>
        <w:tc>
          <w:tcPr>
            <w:tcW w:w="5233" w:type="dxa"/>
            <w:vAlign w:val="center"/>
            <w:hideMark/>
          </w:tcPr>
          <w:p w14:paraId="24B4439F"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Simulated abnormal situations in flight</w:t>
            </w:r>
          </w:p>
        </w:tc>
        <w:tc>
          <w:tcPr>
            <w:tcW w:w="709" w:type="dxa"/>
            <w:noWrap/>
            <w:vAlign w:val="center"/>
            <w:hideMark/>
          </w:tcPr>
          <w:p w14:paraId="5D7F005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B4C7F6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849A64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9AF2CB4"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7DBEF736" w14:textId="77777777" w:rsidTr="0084304A">
        <w:trPr>
          <w:trHeight w:val="255"/>
        </w:trPr>
        <w:tc>
          <w:tcPr>
            <w:tcW w:w="1708" w:type="dxa"/>
            <w:noWrap/>
            <w:vAlign w:val="center"/>
            <w:hideMark/>
          </w:tcPr>
          <w:p w14:paraId="75D6A91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CAT.OP.MPA.285</w:t>
            </w:r>
          </w:p>
        </w:tc>
        <w:tc>
          <w:tcPr>
            <w:tcW w:w="5233" w:type="dxa"/>
            <w:vAlign w:val="center"/>
            <w:hideMark/>
          </w:tcPr>
          <w:p w14:paraId="66056A6F"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Use of supplemental oxygen</w:t>
            </w:r>
          </w:p>
        </w:tc>
        <w:tc>
          <w:tcPr>
            <w:tcW w:w="709" w:type="dxa"/>
            <w:noWrap/>
            <w:vAlign w:val="center"/>
            <w:hideMark/>
          </w:tcPr>
          <w:p w14:paraId="532BFAF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89253F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521216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634E8B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852F101" w14:textId="77777777" w:rsidTr="0084304A">
        <w:trPr>
          <w:trHeight w:val="255"/>
        </w:trPr>
        <w:tc>
          <w:tcPr>
            <w:tcW w:w="1708" w:type="dxa"/>
            <w:noWrap/>
            <w:vAlign w:val="center"/>
            <w:hideMark/>
          </w:tcPr>
          <w:p w14:paraId="5826B85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CAT.OP.MPA.290</w:t>
            </w:r>
          </w:p>
        </w:tc>
        <w:tc>
          <w:tcPr>
            <w:tcW w:w="5233" w:type="dxa"/>
            <w:vAlign w:val="center"/>
            <w:hideMark/>
          </w:tcPr>
          <w:p w14:paraId="2624227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Ground proximity detection</w:t>
            </w:r>
          </w:p>
        </w:tc>
        <w:tc>
          <w:tcPr>
            <w:tcW w:w="709" w:type="dxa"/>
            <w:noWrap/>
            <w:vAlign w:val="center"/>
            <w:hideMark/>
          </w:tcPr>
          <w:p w14:paraId="27ED360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F48A2E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137074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152B5CA"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48E6A43" w14:textId="77777777" w:rsidTr="0084304A">
        <w:trPr>
          <w:trHeight w:val="255"/>
        </w:trPr>
        <w:tc>
          <w:tcPr>
            <w:tcW w:w="1708" w:type="dxa"/>
            <w:noWrap/>
            <w:vAlign w:val="center"/>
            <w:hideMark/>
          </w:tcPr>
          <w:p w14:paraId="2F81515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CAT.OP.MPA.295</w:t>
            </w:r>
          </w:p>
        </w:tc>
        <w:tc>
          <w:tcPr>
            <w:tcW w:w="5233" w:type="dxa"/>
            <w:vAlign w:val="center"/>
            <w:hideMark/>
          </w:tcPr>
          <w:p w14:paraId="0937B208"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Use of airborne collision avoidance system (ACAS)</w:t>
            </w:r>
          </w:p>
        </w:tc>
        <w:tc>
          <w:tcPr>
            <w:tcW w:w="709" w:type="dxa"/>
            <w:noWrap/>
            <w:vAlign w:val="center"/>
            <w:hideMark/>
          </w:tcPr>
          <w:p w14:paraId="45C46E1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C347B8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48DED9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D54FA79"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B9402A1" w14:textId="77777777" w:rsidTr="0084304A">
        <w:trPr>
          <w:trHeight w:val="255"/>
        </w:trPr>
        <w:tc>
          <w:tcPr>
            <w:tcW w:w="1708" w:type="dxa"/>
            <w:noWrap/>
            <w:vAlign w:val="center"/>
            <w:hideMark/>
          </w:tcPr>
          <w:p w14:paraId="3A069E45"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CAT.OP.MPA.300</w:t>
            </w:r>
          </w:p>
        </w:tc>
        <w:tc>
          <w:tcPr>
            <w:tcW w:w="5233" w:type="dxa"/>
            <w:vAlign w:val="center"/>
            <w:hideMark/>
          </w:tcPr>
          <w:p w14:paraId="46D45E22"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Approach and landing conditions </w:t>
            </w:r>
          </w:p>
        </w:tc>
        <w:tc>
          <w:tcPr>
            <w:tcW w:w="709" w:type="dxa"/>
            <w:noWrap/>
            <w:vAlign w:val="center"/>
            <w:hideMark/>
          </w:tcPr>
          <w:p w14:paraId="2C321B3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FCE0CF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E4FF05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2098948"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62167A3" w14:textId="77777777" w:rsidTr="0084304A">
        <w:trPr>
          <w:trHeight w:val="255"/>
        </w:trPr>
        <w:tc>
          <w:tcPr>
            <w:tcW w:w="1708" w:type="dxa"/>
            <w:noWrap/>
            <w:vAlign w:val="center"/>
            <w:hideMark/>
          </w:tcPr>
          <w:p w14:paraId="21B4766E"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 xml:space="preserve">CAT.OP.MPA.301  </w:t>
            </w:r>
          </w:p>
        </w:tc>
        <w:tc>
          <w:tcPr>
            <w:tcW w:w="5233" w:type="dxa"/>
            <w:vAlign w:val="center"/>
            <w:hideMark/>
          </w:tcPr>
          <w:p w14:paraId="338F19B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Approach and landing conditions - helicopters</w:t>
            </w:r>
          </w:p>
        </w:tc>
        <w:tc>
          <w:tcPr>
            <w:tcW w:w="709" w:type="dxa"/>
            <w:noWrap/>
            <w:vAlign w:val="center"/>
            <w:hideMark/>
          </w:tcPr>
          <w:p w14:paraId="02E7769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A4AC70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47833C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30658F9"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55D982F" w14:textId="77777777" w:rsidTr="0084304A">
        <w:trPr>
          <w:trHeight w:val="450"/>
        </w:trPr>
        <w:tc>
          <w:tcPr>
            <w:tcW w:w="1708" w:type="dxa"/>
            <w:noWrap/>
            <w:vAlign w:val="center"/>
            <w:hideMark/>
          </w:tcPr>
          <w:p w14:paraId="2A1EB797"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CAT.OP.MPA.303</w:t>
            </w:r>
          </w:p>
        </w:tc>
        <w:tc>
          <w:tcPr>
            <w:tcW w:w="5233" w:type="dxa"/>
            <w:vAlign w:val="center"/>
            <w:hideMark/>
          </w:tcPr>
          <w:p w14:paraId="2B499934" w14:textId="77777777" w:rsidR="00D775B6" w:rsidRPr="00D775B6" w:rsidRDefault="00D775B6" w:rsidP="00D775B6">
            <w:pPr>
              <w:rPr>
                <w:rFonts w:ascii="Arial" w:hAnsi="Arial" w:cs="Arial"/>
                <w:sz w:val="16"/>
                <w:szCs w:val="16"/>
                <w:lang w:bidi="th-TH"/>
              </w:rPr>
            </w:pPr>
            <w:r w:rsidRPr="00D775B6">
              <w:rPr>
                <w:rFonts w:ascii="Arial" w:hAnsi="Arial" w:cs="Arial"/>
                <w:sz w:val="16"/>
                <w:szCs w:val="16"/>
                <w:lang w:bidi="th-TH"/>
              </w:rPr>
              <w:t xml:space="preserve">In-Flight check of the landing distance at time of arrival - </w:t>
            </w:r>
            <w:proofErr w:type="spellStart"/>
            <w:r w:rsidRPr="00D775B6">
              <w:rPr>
                <w:rFonts w:ascii="Arial" w:hAnsi="Arial" w:cs="Arial"/>
                <w:sz w:val="16"/>
                <w:szCs w:val="16"/>
                <w:lang w:bidi="th-TH"/>
              </w:rPr>
              <w:t>aeroplanes</w:t>
            </w:r>
            <w:proofErr w:type="spellEnd"/>
          </w:p>
        </w:tc>
        <w:tc>
          <w:tcPr>
            <w:tcW w:w="709" w:type="dxa"/>
            <w:noWrap/>
            <w:vAlign w:val="center"/>
            <w:hideMark/>
          </w:tcPr>
          <w:p w14:paraId="5614715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D701FE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4774FB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56676E4"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38830B1" w14:textId="77777777" w:rsidTr="0084304A">
        <w:trPr>
          <w:trHeight w:val="255"/>
        </w:trPr>
        <w:tc>
          <w:tcPr>
            <w:tcW w:w="1708" w:type="dxa"/>
            <w:noWrap/>
            <w:vAlign w:val="center"/>
            <w:hideMark/>
          </w:tcPr>
          <w:p w14:paraId="4F7B936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lastRenderedPageBreak/>
              <w:t>CAT.OP.MPA.305</w:t>
            </w:r>
          </w:p>
        </w:tc>
        <w:tc>
          <w:tcPr>
            <w:tcW w:w="5233" w:type="dxa"/>
            <w:vAlign w:val="center"/>
            <w:hideMark/>
          </w:tcPr>
          <w:p w14:paraId="1DBB603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Commencement and continuation of approach</w:t>
            </w:r>
          </w:p>
        </w:tc>
        <w:tc>
          <w:tcPr>
            <w:tcW w:w="709" w:type="dxa"/>
            <w:noWrap/>
            <w:vAlign w:val="center"/>
            <w:hideMark/>
          </w:tcPr>
          <w:p w14:paraId="0D5A459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D464CE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373853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BE9AB8F"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867C793" w14:textId="77777777" w:rsidTr="0084304A">
        <w:trPr>
          <w:trHeight w:val="255"/>
        </w:trPr>
        <w:tc>
          <w:tcPr>
            <w:tcW w:w="1708" w:type="dxa"/>
            <w:noWrap/>
            <w:vAlign w:val="center"/>
            <w:hideMark/>
          </w:tcPr>
          <w:p w14:paraId="3ED024A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CAT.OP.MPA.310</w:t>
            </w:r>
          </w:p>
        </w:tc>
        <w:tc>
          <w:tcPr>
            <w:tcW w:w="5233" w:type="dxa"/>
            <w:vAlign w:val="center"/>
            <w:hideMark/>
          </w:tcPr>
          <w:p w14:paraId="6F945EC9"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Operating procedures - threshold crossing height -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08FC9E8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3A0376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4813A6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EB7940C"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1B782F1" w14:textId="77777777" w:rsidTr="0084304A">
        <w:trPr>
          <w:trHeight w:val="255"/>
        </w:trPr>
        <w:tc>
          <w:tcPr>
            <w:tcW w:w="1708" w:type="dxa"/>
            <w:noWrap/>
            <w:vAlign w:val="center"/>
            <w:hideMark/>
          </w:tcPr>
          <w:p w14:paraId="20F92B3E"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CAT.OP.MPA.311</w:t>
            </w:r>
          </w:p>
        </w:tc>
        <w:tc>
          <w:tcPr>
            <w:tcW w:w="5233" w:type="dxa"/>
            <w:vAlign w:val="center"/>
            <w:hideMark/>
          </w:tcPr>
          <w:p w14:paraId="44AA7B5A" w14:textId="77777777" w:rsidR="00D775B6" w:rsidRPr="00D775B6" w:rsidRDefault="00D775B6" w:rsidP="00D775B6">
            <w:pPr>
              <w:rPr>
                <w:rFonts w:ascii="Arial" w:hAnsi="Arial" w:cs="Arial"/>
                <w:sz w:val="16"/>
                <w:szCs w:val="16"/>
                <w:lang w:bidi="th-TH"/>
              </w:rPr>
            </w:pPr>
            <w:r w:rsidRPr="00D775B6">
              <w:rPr>
                <w:rFonts w:ascii="Arial" w:hAnsi="Arial" w:cs="Arial"/>
                <w:sz w:val="16"/>
                <w:szCs w:val="16"/>
                <w:lang w:bidi="th-TH"/>
              </w:rPr>
              <w:t>Reporting on runway braking action</w:t>
            </w:r>
          </w:p>
        </w:tc>
        <w:tc>
          <w:tcPr>
            <w:tcW w:w="709" w:type="dxa"/>
            <w:noWrap/>
            <w:vAlign w:val="center"/>
            <w:hideMark/>
          </w:tcPr>
          <w:p w14:paraId="51F5F09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66B52B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D4C31B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CA2BEDC"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3E6D3637" w14:textId="77777777" w:rsidTr="0084304A">
        <w:trPr>
          <w:trHeight w:val="255"/>
        </w:trPr>
        <w:tc>
          <w:tcPr>
            <w:tcW w:w="1708" w:type="dxa"/>
            <w:noWrap/>
            <w:vAlign w:val="center"/>
            <w:hideMark/>
          </w:tcPr>
          <w:p w14:paraId="1022EC83"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 xml:space="preserve">CAT.OP.MPA.312 </w:t>
            </w:r>
          </w:p>
        </w:tc>
        <w:tc>
          <w:tcPr>
            <w:tcW w:w="5233" w:type="dxa"/>
            <w:vAlign w:val="center"/>
            <w:hideMark/>
          </w:tcPr>
          <w:p w14:paraId="7FBC3F63" w14:textId="77777777" w:rsidR="00D775B6" w:rsidRPr="00D775B6" w:rsidRDefault="00D775B6" w:rsidP="00D775B6">
            <w:pPr>
              <w:rPr>
                <w:rFonts w:ascii="Arial" w:hAnsi="Arial" w:cs="Arial"/>
                <w:sz w:val="16"/>
                <w:szCs w:val="16"/>
                <w:lang w:bidi="th-TH"/>
              </w:rPr>
            </w:pPr>
            <w:r w:rsidRPr="00D775B6">
              <w:rPr>
                <w:rFonts w:ascii="Arial" w:hAnsi="Arial" w:cs="Arial"/>
                <w:sz w:val="16"/>
                <w:szCs w:val="16"/>
                <w:lang w:bidi="th-TH"/>
              </w:rPr>
              <w:t xml:space="preserve"> EFVS 200 operations</w:t>
            </w:r>
          </w:p>
        </w:tc>
        <w:tc>
          <w:tcPr>
            <w:tcW w:w="709" w:type="dxa"/>
            <w:noWrap/>
            <w:vAlign w:val="center"/>
            <w:hideMark/>
          </w:tcPr>
          <w:p w14:paraId="57122C1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6F04CA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85D5BE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B8697E4"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1F59CC8" w14:textId="77777777" w:rsidTr="0084304A">
        <w:trPr>
          <w:trHeight w:val="255"/>
        </w:trPr>
        <w:tc>
          <w:tcPr>
            <w:tcW w:w="1708" w:type="dxa"/>
            <w:noWrap/>
            <w:vAlign w:val="center"/>
            <w:hideMark/>
          </w:tcPr>
          <w:p w14:paraId="3B6071E2"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 </w:t>
            </w:r>
          </w:p>
        </w:tc>
        <w:tc>
          <w:tcPr>
            <w:tcW w:w="5233" w:type="dxa"/>
            <w:vAlign w:val="center"/>
            <w:hideMark/>
          </w:tcPr>
          <w:p w14:paraId="27F47850" w14:textId="77777777" w:rsidR="00D775B6" w:rsidRPr="00D775B6" w:rsidRDefault="00D775B6" w:rsidP="00D775B6">
            <w:pPr>
              <w:rPr>
                <w:rFonts w:ascii="Arial" w:hAnsi="Arial" w:cs="Arial"/>
                <w:sz w:val="16"/>
                <w:szCs w:val="16"/>
                <w:lang w:bidi="th-TH"/>
              </w:rPr>
            </w:pPr>
            <w:r w:rsidRPr="00D775B6">
              <w:rPr>
                <w:rFonts w:ascii="Arial" w:hAnsi="Arial" w:cs="Arial"/>
                <w:sz w:val="16"/>
                <w:szCs w:val="16"/>
                <w:lang w:bidi="th-TH"/>
              </w:rPr>
              <w:t xml:space="preserve">(c) </w:t>
            </w:r>
            <w:proofErr w:type="gramStart"/>
            <w:r w:rsidRPr="00D775B6">
              <w:rPr>
                <w:rFonts w:ascii="Arial" w:hAnsi="Arial" w:cs="Arial"/>
                <w:sz w:val="16"/>
                <w:szCs w:val="16"/>
                <w:lang w:bidi="th-TH"/>
              </w:rPr>
              <w:t>Using of</w:t>
            </w:r>
            <w:proofErr w:type="gramEnd"/>
            <w:r w:rsidRPr="00D775B6">
              <w:rPr>
                <w:rFonts w:ascii="Arial" w:hAnsi="Arial" w:cs="Arial"/>
                <w:sz w:val="16"/>
                <w:szCs w:val="16"/>
                <w:lang w:bidi="th-TH"/>
              </w:rPr>
              <w:t xml:space="preserve"> EVS to conduct EFVS 200 operations</w:t>
            </w:r>
          </w:p>
        </w:tc>
        <w:tc>
          <w:tcPr>
            <w:tcW w:w="709" w:type="dxa"/>
            <w:noWrap/>
            <w:vAlign w:val="center"/>
            <w:hideMark/>
          </w:tcPr>
          <w:p w14:paraId="0A24BB6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C1FA51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780A6E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641CB727"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3DD7FD80" w14:textId="77777777" w:rsidTr="0084304A">
        <w:trPr>
          <w:trHeight w:val="255"/>
        </w:trPr>
        <w:tc>
          <w:tcPr>
            <w:tcW w:w="1708" w:type="dxa"/>
            <w:noWrap/>
            <w:vAlign w:val="center"/>
            <w:hideMark/>
          </w:tcPr>
          <w:p w14:paraId="7BCDC726"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 xml:space="preserve">CAT.OP.MPA.315   </w:t>
            </w:r>
          </w:p>
        </w:tc>
        <w:tc>
          <w:tcPr>
            <w:tcW w:w="5233" w:type="dxa"/>
            <w:vAlign w:val="center"/>
            <w:hideMark/>
          </w:tcPr>
          <w:p w14:paraId="5D87F2D8"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Flight hours reporting — helicopters</w:t>
            </w:r>
          </w:p>
        </w:tc>
        <w:tc>
          <w:tcPr>
            <w:tcW w:w="709" w:type="dxa"/>
            <w:noWrap/>
            <w:vAlign w:val="center"/>
            <w:hideMark/>
          </w:tcPr>
          <w:p w14:paraId="28AA7D2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2A23B7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37F35E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75EC67C"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DFF68C4" w14:textId="77777777" w:rsidTr="0084304A">
        <w:trPr>
          <w:trHeight w:val="255"/>
        </w:trPr>
        <w:tc>
          <w:tcPr>
            <w:tcW w:w="1708" w:type="dxa"/>
            <w:vMerge w:val="restart"/>
            <w:noWrap/>
            <w:vAlign w:val="center"/>
            <w:hideMark/>
          </w:tcPr>
          <w:p w14:paraId="02EA495C"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CAT.OP.MPA.320</w:t>
            </w:r>
          </w:p>
        </w:tc>
        <w:tc>
          <w:tcPr>
            <w:tcW w:w="5233" w:type="dxa"/>
            <w:vAlign w:val="center"/>
            <w:hideMark/>
          </w:tcPr>
          <w:p w14:paraId="5851EA22" w14:textId="77777777" w:rsidR="00D775B6" w:rsidRPr="00D775B6" w:rsidRDefault="00D775B6" w:rsidP="00D775B6">
            <w:pPr>
              <w:rPr>
                <w:rFonts w:ascii="Arial" w:hAnsi="Arial" w:cs="Arial"/>
                <w:sz w:val="16"/>
                <w:szCs w:val="16"/>
                <w:lang w:bidi="th-TH"/>
              </w:rPr>
            </w:pPr>
            <w:proofErr w:type="spellStart"/>
            <w:r w:rsidRPr="00D775B6">
              <w:rPr>
                <w:rFonts w:ascii="Arial" w:hAnsi="Arial" w:cs="Arial"/>
                <w:sz w:val="16"/>
                <w:szCs w:val="16"/>
                <w:lang w:bidi="th-TH"/>
              </w:rPr>
              <w:t>Aeroplane</w:t>
            </w:r>
            <w:proofErr w:type="spellEnd"/>
            <w:r w:rsidRPr="00D775B6">
              <w:rPr>
                <w:rFonts w:ascii="Arial" w:hAnsi="Arial" w:cs="Arial"/>
                <w:sz w:val="16"/>
                <w:szCs w:val="16"/>
                <w:lang w:bidi="th-TH"/>
              </w:rPr>
              <w:t xml:space="preserve"> categories</w:t>
            </w:r>
          </w:p>
        </w:tc>
        <w:tc>
          <w:tcPr>
            <w:tcW w:w="709" w:type="dxa"/>
            <w:noWrap/>
            <w:vAlign w:val="center"/>
            <w:hideMark/>
          </w:tcPr>
          <w:p w14:paraId="6325A8C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7B3178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38555F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C32700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31A8034" w14:textId="77777777" w:rsidTr="0084304A">
        <w:trPr>
          <w:trHeight w:val="255"/>
        </w:trPr>
        <w:tc>
          <w:tcPr>
            <w:tcW w:w="1708" w:type="dxa"/>
            <w:vMerge/>
            <w:vAlign w:val="center"/>
            <w:hideMark/>
          </w:tcPr>
          <w:p w14:paraId="0562CB0E" w14:textId="77777777" w:rsidR="00D775B6" w:rsidRPr="00D775B6" w:rsidRDefault="00D775B6" w:rsidP="00D775B6">
            <w:pPr>
              <w:rPr>
                <w:rFonts w:ascii="Arial" w:hAnsi="Arial" w:cs="Arial"/>
                <w:sz w:val="16"/>
                <w:szCs w:val="16"/>
                <w:lang w:bidi="th-TH"/>
              </w:rPr>
            </w:pPr>
          </w:p>
        </w:tc>
        <w:tc>
          <w:tcPr>
            <w:tcW w:w="5233" w:type="dxa"/>
            <w:vAlign w:val="center"/>
            <w:hideMark/>
          </w:tcPr>
          <w:p w14:paraId="23CA54A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(d) application of lower landing mass - for a lower category</w:t>
            </w:r>
          </w:p>
        </w:tc>
        <w:tc>
          <w:tcPr>
            <w:tcW w:w="709" w:type="dxa"/>
            <w:noWrap/>
            <w:vAlign w:val="center"/>
            <w:hideMark/>
          </w:tcPr>
          <w:p w14:paraId="575AC9E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713E07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267EAF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097746AE"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3E2B3F21" w14:textId="77777777" w:rsidTr="001E7B7C">
        <w:trPr>
          <w:trHeight w:val="255"/>
        </w:trPr>
        <w:tc>
          <w:tcPr>
            <w:tcW w:w="14029" w:type="dxa"/>
            <w:gridSpan w:val="6"/>
            <w:shd w:val="clear" w:color="auto" w:fill="767171" w:themeFill="background2" w:themeFillShade="80"/>
            <w:vAlign w:val="center"/>
          </w:tcPr>
          <w:p w14:paraId="2C14EB3B" w14:textId="77777777" w:rsidR="00D775B6" w:rsidRPr="00D775B6" w:rsidRDefault="00D775B6" w:rsidP="00D775B6">
            <w:pPr>
              <w:jc w:val="center"/>
              <w:rPr>
                <w:rFonts w:ascii="Arial" w:hAnsi="Arial" w:cs="Arial"/>
                <w:color w:val="000000"/>
              </w:rPr>
            </w:pPr>
            <w:r w:rsidRPr="00D775B6">
              <w:rPr>
                <w:rFonts w:ascii="TH SarabunPSK" w:hAnsi="TH SarabunPSK" w:cs="TH SarabunPSK"/>
                <w:b/>
                <w:bCs/>
                <w:color w:val="FFFFFF" w:themeColor="background1"/>
                <w:sz w:val="32"/>
                <w:szCs w:val="22"/>
              </w:rPr>
              <w:t>Subpart C - AIRCRAFT PERFORMANCE AND OPERATING LIMITATIONS</w:t>
            </w:r>
          </w:p>
        </w:tc>
      </w:tr>
      <w:tr w:rsidR="00D775B6" w:rsidRPr="00D775B6" w14:paraId="1338E562" w14:textId="77777777" w:rsidTr="0084304A">
        <w:trPr>
          <w:trHeight w:val="255"/>
        </w:trPr>
        <w:tc>
          <w:tcPr>
            <w:tcW w:w="1708" w:type="dxa"/>
            <w:noWrap/>
            <w:vAlign w:val="center"/>
            <w:hideMark/>
          </w:tcPr>
          <w:p w14:paraId="7729730B"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100</w:t>
            </w:r>
          </w:p>
        </w:tc>
        <w:tc>
          <w:tcPr>
            <w:tcW w:w="5233" w:type="dxa"/>
            <w:vAlign w:val="center"/>
            <w:hideMark/>
          </w:tcPr>
          <w:p w14:paraId="1A6F7B5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Performance classes</w:t>
            </w:r>
          </w:p>
        </w:tc>
        <w:tc>
          <w:tcPr>
            <w:tcW w:w="709" w:type="dxa"/>
            <w:noWrap/>
            <w:vAlign w:val="center"/>
            <w:hideMark/>
          </w:tcPr>
          <w:p w14:paraId="3C3D763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9C4984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48EB89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DA5FC37"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5F78816" w14:textId="77777777" w:rsidTr="0084304A">
        <w:trPr>
          <w:trHeight w:val="255"/>
        </w:trPr>
        <w:tc>
          <w:tcPr>
            <w:tcW w:w="1708" w:type="dxa"/>
            <w:noWrap/>
            <w:vAlign w:val="center"/>
            <w:hideMark/>
          </w:tcPr>
          <w:p w14:paraId="5DA0C5C6"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105</w:t>
            </w:r>
          </w:p>
        </w:tc>
        <w:tc>
          <w:tcPr>
            <w:tcW w:w="5233" w:type="dxa"/>
            <w:vAlign w:val="center"/>
            <w:hideMark/>
          </w:tcPr>
          <w:p w14:paraId="74F795F1"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General</w:t>
            </w:r>
          </w:p>
        </w:tc>
        <w:tc>
          <w:tcPr>
            <w:tcW w:w="709" w:type="dxa"/>
            <w:noWrap/>
            <w:vAlign w:val="center"/>
            <w:hideMark/>
          </w:tcPr>
          <w:p w14:paraId="43EC8E6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9BF906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DD623C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EBE26A0"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BA56A4F" w14:textId="77777777" w:rsidTr="0084304A">
        <w:trPr>
          <w:trHeight w:val="255"/>
        </w:trPr>
        <w:tc>
          <w:tcPr>
            <w:tcW w:w="1708" w:type="dxa"/>
            <w:noWrap/>
            <w:vAlign w:val="center"/>
            <w:hideMark/>
          </w:tcPr>
          <w:p w14:paraId="3BD733DF"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200</w:t>
            </w:r>
          </w:p>
        </w:tc>
        <w:tc>
          <w:tcPr>
            <w:tcW w:w="5233" w:type="dxa"/>
            <w:vAlign w:val="center"/>
            <w:hideMark/>
          </w:tcPr>
          <w:p w14:paraId="61FD8B73" w14:textId="77777777" w:rsidR="00D775B6" w:rsidRPr="00845197" w:rsidRDefault="00D775B6" w:rsidP="00D775B6">
            <w:pPr>
              <w:rPr>
                <w:rFonts w:ascii="Arial" w:hAnsi="Arial" w:cs="Arial"/>
                <w:b/>
                <w:bCs/>
                <w:color w:val="000000"/>
                <w:sz w:val="16"/>
                <w:szCs w:val="16"/>
                <w:lang w:bidi="th-TH"/>
              </w:rPr>
            </w:pPr>
            <w:r w:rsidRPr="00845197">
              <w:rPr>
                <w:rFonts w:ascii="Arial" w:hAnsi="Arial" w:cs="Arial"/>
                <w:b/>
                <w:bCs/>
                <w:color w:val="000000"/>
                <w:sz w:val="16"/>
                <w:szCs w:val="16"/>
                <w:lang w:bidi="th-TH"/>
              </w:rPr>
              <w:t>Performance Class A - General</w:t>
            </w:r>
          </w:p>
        </w:tc>
        <w:tc>
          <w:tcPr>
            <w:tcW w:w="709" w:type="dxa"/>
            <w:noWrap/>
            <w:vAlign w:val="center"/>
            <w:hideMark/>
          </w:tcPr>
          <w:p w14:paraId="58821F0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242892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7F3DC0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AF4030D"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D9DBE02" w14:textId="77777777" w:rsidTr="0084304A">
        <w:trPr>
          <w:trHeight w:val="255"/>
        </w:trPr>
        <w:tc>
          <w:tcPr>
            <w:tcW w:w="1708" w:type="dxa"/>
            <w:noWrap/>
            <w:vAlign w:val="center"/>
            <w:hideMark/>
          </w:tcPr>
          <w:p w14:paraId="0B9F0996"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205</w:t>
            </w:r>
          </w:p>
        </w:tc>
        <w:tc>
          <w:tcPr>
            <w:tcW w:w="5233" w:type="dxa"/>
            <w:vAlign w:val="center"/>
            <w:hideMark/>
          </w:tcPr>
          <w:p w14:paraId="38EE691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w:t>
            </w:r>
          </w:p>
        </w:tc>
        <w:tc>
          <w:tcPr>
            <w:tcW w:w="709" w:type="dxa"/>
            <w:noWrap/>
            <w:vAlign w:val="center"/>
            <w:hideMark/>
          </w:tcPr>
          <w:p w14:paraId="2BCF74A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7BA78F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23D716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CB19870"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AFB79B0" w14:textId="77777777" w:rsidTr="0084304A">
        <w:trPr>
          <w:trHeight w:val="255"/>
        </w:trPr>
        <w:tc>
          <w:tcPr>
            <w:tcW w:w="1708" w:type="dxa"/>
            <w:noWrap/>
            <w:vAlign w:val="center"/>
            <w:hideMark/>
          </w:tcPr>
          <w:p w14:paraId="6087B4C7"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210</w:t>
            </w:r>
          </w:p>
        </w:tc>
        <w:tc>
          <w:tcPr>
            <w:tcW w:w="5233" w:type="dxa"/>
            <w:vAlign w:val="center"/>
            <w:hideMark/>
          </w:tcPr>
          <w:p w14:paraId="6F112D3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 obstacle clearance</w:t>
            </w:r>
          </w:p>
        </w:tc>
        <w:tc>
          <w:tcPr>
            <w:tcW w:w="709" w:type="dxa"/>
            <w:noWrap/>
            <w:vAlign w:val="center"/>
            <w:hideMark/>
          </w:tcPr>
          <w:p w14:paraId="33215A2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542BD0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CAC39B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830DC7F"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64B1909" w14:textId="77777777" w:rsidTr="0084304A">
        <w:trPr>
          <w:trHeight w:val="255"/>
        </w:trPr>
        <w:tc>
          <w:tcPr>
            <w:tcW w:w="1708" w:type="dxa"/>
            <w:noWrap/>
            <w:vAlign w:val="center"/>
            <w:hideMark/>
          </w:tcPr>
          <w:p w14:paraId="5CE12299"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215</w:t>
            </w:r>
          </w:p>
        </w:tc>
        <w:tc>
          <w:tcPr>
            <w:tcW w:w="5233" w:type="dxa"/>
            <w:vAlign w:val="center"/>
            <w:hideMark/>
          </w:tcPr>
          <w:p w14:paraId="5F61834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En-route - one-engine-inoperative (OEI)</w:t>
            </w:r>
          </w:p>
        </w:tc>
        <w:tc>
          <w:tcPr>
            <w:tcW w:w="709" w:type="dxa"/>
            <w:noWrap/>
            <w:vAlign w:val="center"/>
            <w:hideMark/>
          </w:tcPr>
          <w:p w14:paraId="6A8D15C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2B9D3B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EB5991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785E90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7462F35" w14:textId="77777777" w:rsidTr="0084304A">
        <w:trPr>
          <w:trHeight w:val="450"/>
        </w:trPr>
        <w:tc>
          <w:tcPr>
            <w:tcW w:w="1708" w:type="dxa"/>
            <w:noWrap/>
            <w:vAlign w:val="center"/>
            <w:hideMark/>
          </w:tcPr>
          <w:p w14:paraId="1BFC7845"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220</w:t>
            </w:r>
          </w:p>
        </w:tc>
        <w:tc>
          <w:tcPr>
            <w:tcW w:w="5233" w:type="dxa"/>
            <w:vAlign w:val="center"/>
            <w:hideMark/>
          </w:tcPr>
          <w:p w14:paraId="68A57A32"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En-route - </w:t>
            </w:r>
            <w:proofErr w:type="spellStart"/>
            <w:r w:rsidRPr="00D775B6">
              <w:rPr>
                <w:rFonts w:ascii="Arial" w:hAnsi="Arial" w:cs="Arial"/>
                <w:color w:val="000000"/>
                <w:sz w:val="16"/>
                <w:szCs w:val="16"/>
                <w:lang w:bidi="th-TH"/>
              </w:rPr>
              <w:t>aeroplanes</w:t>
            </w:r>
            <w:proofErr w:type="spellEnd"/>
            <w:r w:rsidRPr="00D775B6">
              <w:rPr>
                <w:rFonts w:ascii="Arial" w:hAnsi="Arial" w:cs="Arial"/>
                <w:color w:val="000000"/>
                <w:sz w:val="16"/>
                <w:szCs w:val="16"/>
                <w:lang w:bidi="th-TH"/>
              </w:rPr>
              <w:t xml:space="preserve"> with three or more engines, two engines inoperative</w:t>
            </w:r>
          </w:p>
        </w:tc>
        <w:tc>
          <w:tcPr>
            <w:tcW w:w="709" w:type="dxa"/>
            <w:noWrap/>
            <w:vAlign w:val="center"/>
            <w:hideMark/>
          </w:tcPr>
          <w:p w14:paraId="3C7A12C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56E7CA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16F37B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045EC78"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3FCDBC9" w14:textId="77777777" w:rsidTr="0084304A">
        <w:trPr>
          <w:trHeight w:val="255"/>
        </w:trPr>
        <w:tc>
          <w:tcPr>
            <w:tcW w:w="1708" w:type="dxa"/>
            <w:noWrap/>
            <w:vAlign w:val="center"/>
            <w:hideMark/>
          </w:tcPr>
          <w:p w14:paraId="0AC9A702"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225</w:t>
            </w:r>
          </w:p>
        </w:tc>
        <w:tc>
          <w:tcPr>
            <w:tcW w:w="5233" w:type="dxa"/>
            <w:vAlign w:val="center"/>
            <w:hideMark/>
          </w:tcPr>
          <w:p w14:paraId="2587873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destination and alternate aerodromes</w:t>
            </w:r>
          </w:p>
        </w:tc>
        <w:tc>
          <w:tcPr>
            <w:tcW w:w="709" w:type="dxa"/>
            <w:noWrap/>
            <w:vAlign w:val="center"/>
            <w:hideMark/>
          </w:tcPr>
          <w:p w14:paraId="0343352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777E23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CD0C12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6CC0FB2"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E94EF46" w14:textId="77777777" w:rsidTr="0084304A">
        <w:trPr>
          <w:trHeight w:val="255"/>
        </w:trPr>
        <w:tc>
          <w:tcPr>
            <w:tcW w:w="1708" w:type="dxa"/>
            <w:noWrap/>
            <w:vAlign w:val="center"/>
            <w:hideMark/>
          </w:tcPr>
          <w:p w14:paraId="66299A93"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230</w:t>
            </w:r>
          </w:p>
        </w:tc>
        <w:tc>
          <w:tcPr>
            <w:tcW w:w="5233" w:type="dxa"/>
            <w:vAlign w:val="center"/>
            <w:hideMark/>
          </w:tcPr>
          <w:p w14:paraId="6554DCD7"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dry runways</w:t>
            </w:r>
          </w:p>
        </w:tc>
        <w:tc>
          <w:tcPr>
            <w:tcW w:w="709" w:type="dxa"/>
            <w:noWrap/>
            <w:vAlign w:val="center"/>
            <w:hideMark/>
          </w:tcPr>
          <w:p w14:paraId="78BD240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E15FBF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AC27F0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55F0112"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CFB8A45" w14:textId="77777777" w:rsidTr="0084304A">
        <w:trPr>
          <w:trHeight w:val="255"/>
        </w:trPr>
        <w:tc>
          <w:tcPr>
            <w:tcW w:w="1708" w:type="dxa"/>
            <w:noWrap/>
            <w:vAlign w:val="center"/>
            <w:hideMark/>
          </w:tcPr>
          <w:p w14:paraId="2901277F"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235</w:t>
            </w:r>
          </w:p>
        </w:tc>
        <w:tc>
          <w:tcPr>
            <w:tcW w:w="5233" w:type="dxa"/>
            <w:vAlign w:val="center"/>
            <w:hideMark/>
          </w:tcPr>
          <w:p w14:paraId="6F978C58"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wet and contaminated runways</w:t>
            </w:r>
          </w:p>
        </w:tc>
        <w:tc>
          <w:tcPr>
            <w:tcW w:w="709" w:type="dxa"/>
            <w:noWrap/>
            <w:vAlign w:val="center"/>
            <w:hideMark/>
          </w:tcPr>
          <w:p w14:paraId="1768167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BB54FD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083548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15990F0"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46B24CE" w14:textId="77777777" w:rsidTr="0084304A">
        <w:trPr>
          <w:trHeight w:val="255"/>
        </w:trPr>
        <w:tc>
          <w:tcPr>
            <w:tcW w:w="1708" w:type="dxa"/>
            <w:noWrap/>
            <w:vAlign w:val="center"/>
            <w:hideMark/>
          </w:tcPr>
          <w:p w14:paraId="743C3682"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240</w:t>
            </w:r>
          </w:p>
        </w:tc>
        <w:tc>
          <w:tcPr>
            <w:tcW w:w="5233" w:type="dxa"/>
            <w:vAlign w:val="center"/>
            <w:hideMark/>
          </w:tcPr>
          <w:p w14:paraId="7367647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Approval of operations with increased bank angles</w:t>
            </w:r>
          </w:p>
        </w:tc>
        <w:tc>
          <w:tcPr>
            <w:tcW w:w="709" w:type="dxa"/>
            <w:noWrap/>
            <w:vAlign w:val="center"/>
            <w:hideMark/>
          </w:tcPr>
          <w:p w14:paraId="7E19E8D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BD4DE0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D9B414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1FD837AA" w14:textId="75CEBFFC" w:rsidR="00D775B6" w:rsidRPr="00CA7BEB" w:rsidRDefault="00D775B6" w:rsidP="00D775B6">
            <w:pPr>
              <w:jc w:val="center"/>
              <w:rPr>
                <w:rFonts w:ascii="Arial" w:hAnsi="Arial" w:cs="Arial"/>
                <w:strike/>
                <w:color w:val="000000"/>
                <w:sz w:val="16"/>
                <w:szCs w:val="16"/>
              </w:rPr>
            </w:pPr>
          </w:p>
        </w:tc>
      </w:tr>
      <w:tr w:rsidR="00D775B6" w:rsidRPr="00D775B6" w14:paraId="18711F87" w14:textId="77777777" w:rsidTr="0084304A">
        <w:trPr>
          <w:trHeight w:val="255"/>
        </w:trPr>
        <w:tc>
          <w:tcPr>
            <w:tcW w:w="1708" w:type="dxa"/>
            <w:noWrap/>
            <w:vAlign w:val="center"/>
            <w:hideMark/>
          </w:tcPr>
          <w:p w14:paraId="36689125"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245</w:t>
            </w:r>
          </w:p>
        </w:tc>
        <w:tc>
          <w:tcPr>
            <w:tcW w:w="5233" w:type="dxa"/>
            <w:vAlign w:val="center"/>
            <w:hideMark/>
          </w:tcPr>
          <w:p w14:paraId="0BF595A9"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Approval of steep approach operations (4.5 degrees or more)</w:t>
            </w:r>
          </w:p>
        </w:tc>
        <w:tc>
          <w:tcPr>
            <w:tcW w:w="709" w:type="dxa"/>
            <w:noWrap/>
            <w:vAlign w:val="center"/>
            <w:hideMark/>
          </w:tcPr>
          <w:p w14:paraId="3000EAA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004292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48A8F0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7560AD23" w14:textId="17A820E8" w:rsidR="00D775B6" w:rsidRPr="00CA7BEB" w:rsidRDefault="00D775B6" w:rsidP="00D775B6">
            <w:pPr>
              <w:jc w:val="center"/>
              <w:rPr>
                <w:rFonts w:ascii="Arial" w:hAnsi="Arial" w:cs="Arial"/>
                <w:strike/>
                <w:color w:val="000000"/>
                <w:sz w:val="16"/>
                <w:szCs w:val="16"/>
              </w:rPr>
            </w:pPr>
          </w:p>
        </w:tc>
      </w:tr>
      <w:tr w:rsidR="00D775B6" w:rsidRPr="00D775B6" w14:paraId="6EF834AF" w14:textId="77777777" w:rsidTr="0084304A">
        <w:trPr>
          <w:trHeight w:val="255"/>
        </w:trPr>
        <w:tc>
          <w:tcPr>
            <w:tcW w:w="1708" w:type="dxa"/>
            <w:noWrap/>
            <w:vAlign w:val="center"/>
            <w:hideMark/>
          </w:tcPr>
          <w:p w14:paraId="675FB3A0"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250</w:t>
            </w:r>
          </w:p>
        </w:tc>
        <w:tc>
          <w:tcPr>
            <w:tcW w:w="5233" w:type="dxa"/>
            <w:vAlign w:val="center"/>
            <w:hideMark/>
          </w:tcPr>
          <w:p w14:paraId="1D59BF6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Approval of short landing operations</w:t>
            </w:r>
          </w:p>
        </w:tc>
        <w:tc>
          <w:tcPr>
            <w:tcW w:w="709" w:type="dxa"/>
            <w:noWrap/>
            <w:vAlign w:val="center"/>
            <w:hideMark/>
          </w:tcPr>
          <w:p w14:paraId="75051A5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409B13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24A9A1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11D4A9C2" w14:textId="28032F96" w:rsidR="00D775B6" w:rsidRPr="00CA7BEB" w:rsidRDefault="00D775B6" w:rsidP="00D775B6">
            <w:pPr>
              <w:jc w:val="center"/>
              <w:rPr>
                <w:rFonts w:ascii="Arial" w:hAnsi="Arial" w:cs="Arial"/>
                <w:strike/>
                <w:color w:val="000000"/>
                <w:sz w:val="16"/>
                <w:szCs w:val="16"/>
              </w:rPr>
            </w:pPr>
          </w:p>
        </w:tc>
      </w:tr>
      <w:tr w:rsidR="00D775B6" w:rsidRPr="00D775B6" w14:paraId="5202F789" w14:textId="77777777" w:rsidTr="0084304A">
        <w:trPr>
          <w:trHeight w:val="255"/>
        </w:trPr>
        <w:tc>
          <w:tcPr>
            <w:tcW w:w="1708" w:type="dxa"/>
            <w:noWrap/>
            <w:vAlign w:val="center"/>
            <w:hideMark/>
          </w:tcPr>
          <w:p w14:paraId="41031EC7"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CAT.POLA.255</w:t>
            </w:r>
          </w:p>
        </w:tc>
        <w:tc>
          <w:tcPr>
            <w:tcW w:w="5233" w:type="dxa"/>
            <w:vAlign w:val="center"/>
            <w:hideMark/>
          </w:tcPr>
          <w:p w14:paraId="3ABA09EA" w14:textId="77777777" w:rsidR="00D775B6" w:rsidRPr="00D775B6" w:rsidRDefault="00D775B6" w:rsidP="00D775B6">
            <w:pPr>
              <w:rPr>
                <w:rFonts w:ascii="Arial" w:hAnsi="Arial" w:cs="Arial"/>
                <w:sz w:val="16"/>
                <w:szCs w:val="16"/>
                <w:lang w:bidi="th-TH"/>
              </w:rPr>
            </w:pPr>
            <w:r w:rsidRPr="00D775B6">
              <w:rPr>
                <w:rFonts w:ascii="Arial" w:hAnsi="Arial" w:cs="Arial"/>
                <w:sz w:val="16"/>
                <w:szCs w:val="16"/>
                <w:lang w:bidi="th-TH"/>
              </w:rPr>
              <w:t>Approval of reduced required landing distance operations</w:t>
            </w:r>
          </w:p>
        </w:tc>
        <w:tc>
          <w:tcPr>
            <w:tcW w:w="709" w:type="dxa"/>
            <w:noWrap/>
            <w:vAlign w:val="center"/>
            <w:hideMark/>
          </w:tcPr>
          <w:p w14:paraId="05F5967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64F154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452DFBA"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Approval</w:t>
            </w:r>
          </w:p>
        </w:tc>
        <w:tc>
          <w:tcPr>
            <w:tcW w:w="2835" w:type="dxa"/>
            <w:noWrap/>
            <w:vAlign w:val="center"/>
            <w:hideMark/>
          </w:tcPr>
          <w:p w14:paraId="64AB3AE1" w14:textId="1D455606" w:rsidR="00D775B6" w:rsidRPr="00D92D22" w:rsidRDefault="00D775B6" w:rsidP="00D775B6">
            <w:pPr>
              <w:jc w:val="center"/>
              <w:rPr>
                <w:rFonts w:ascii="Arial" w:hAnsi="Arial" w:cstheme="minorBidi"/>
                <w:strike/>
                <w:color w:val="000000"/>
                <w:sz w:val="16"/>
                <w:lang w:bidi="th-TH"/>
              </w:rPr>
            </w:pPr>
          </w:p>
        </w:tc>
      </w:tr>
      <w:tr w:rsidR="00D775B6" w:rsidRPr="00D775B6" w14:paraId="210603A3" w14:textId="77777777" w:rsidTr="0084304A">
        <w:trPr>
          <w:trHeight w:val="255"/>
        </w:trPr>
        <w:tc>
          <w:tcPr>
            <w:tcW w:w="1708" w:type="dxa"/>
            <w:noWrap/>
            <w:vAlign w:val="center"/>
            <w:hideMark/>
          </w:tcPr>
          <w:p w14:paraId="5479CEB6"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300</w:t>
            </w:r>
          </w:p>
        </w:tc>
        <w:tc>
          <w:tcPr>
            <w:tcW w:w="5233" w:type="dxa"/>
            <w:vAlign w:val="center"/>
            <w:hideMark/>
          </w:tcPr>
          <w:p w14:paraId="1D58F9EA" w14:textId="77777777" w:rsidR="00D775B6" w:rsidRPr="00D775B6" w:rsidRDefault="00D775B6" w:rsidP="00D775B6">
            <w:pPr>
              <w:rPr>
                <w:rFonts w:ascii="Arial" w:hAnsi="Arial" w:cs="Arial"/>
                <w:color w:val="000000"/>
                <w:sz w:val="16"/>
                <w:szCs w:val="16"/>
                <w:lang w:bidi="th-TH"/>
              </w:rPr>
            </w:pPr>
            <w:r w:rsidRPr="00D775B6">
              <w:rPr>
                <w:rFonts w:ascii="Arial" w:hAnsi="Arial" w:cs="Arial"/>
                <w:b/>
                <w:bCs/>
                <w:color w:val="000000"/>
                <w:sz w:val="16"/>
                <w:szCs w:val="16"/>
                <w:lang w:bidi="th-TH"/>
              </w:rPr>
              <w:t>Performance Class B</w:t>
            </w:r>
            <w:r w:rsidRPr="00D775B6">
              <w:rPr>
                <w:rFonts w:ascii="Arial" w:hAnsi="Arial" w:cs="Arial"/>
                <w:color w:val="000000"/>
                <w:sz w:val="16"/>
                <w:szCs w:val="16"/>
                <w:lang w:bidi="th-TH"/>
              </w:rPr>
              <w:t xml:space="preserve"> - General</w:t>
            </w:r>
          </w:p>
        </w:tc>
        <w:tc>
          <w:tcPr>
            <w:tcW w:w="709" w:type="dxa"/>
            <w:noWrap/>
            <w:vAlign w:val="center"/>
            <w:hideMark/>
          </w:tcPr>
          <w:p w14:paraId="0C6AD8C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0BA626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7FC361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3A7B6998"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345F36A8" w14:textId="77777777" w:rsidTr="0084304A">
        <w:trPr>
          <w:trHeight w:val="255"/>
        </w:trPr>
        <w:tc>
          <w:tcPr>
            <w:tcW w:w="1708" w:type="dxa"/>
            <w:noWrap/>
            <w:vAlign w:val="center"/>
            <w:hideMark/>
          </w:tcPr>
          <w:p w14:paraId="78DA6927"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305</w:t>
            </w:r>
          </w:p>
        </w:tc>
        <w:tc>
          <w:tcPr>
            <w:tcW w:w="5233" w:type="dxa"/>
            <w:vAlign w:val="center"/>
            <w:hideMark/>
          </w:tcPr>
          <w:p w14:paraId="03D211F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w:t>
            </w:r>
          </w:p>
        </w:tc>
        <w:tc>
          <w:tcPr>
            <w:tcW w:w="709" w:type="dxa"/>
            <w:noWrap/>
            <w:vAlign w:val="center"/>
            <w:hideMark/>
          </w:tcPr>
          <w:p w14:paraId="45139D6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5E2615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E1D65A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3CE445B1"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3101B14C" w14:textId="77777777" w:rsidTr="0084304A">
        <w:trPr>
          <w:trHeight w:val="255"/>
        </w:trPr>
        <w:tc>
          <w:tcPr>
            <w:tcW w:w="1708" w:type="dxa"/>
            <w:noWrap/>
            <w:vAlign w:val="center"/>
            <w:hideMark/>
          </w:tcPr>
          <w:p w14:paraId="2BF9CF0A"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310</w:t>
            </w:r>
          </w:p>
        </w:tc>
        <w:tc>
          <w:tcPr>
            <w:tcW w:w="5233" w:type="dxa"/>
            <w:vAlign w:val="center"/>
            <w:hideMark/>
          </w:tcPr>
          <w:p w14:paraId="76381350"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Take-off obstacle clearance - multi-engined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2354EA0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47B35B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3FB341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71E6F0A4"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6C9A8DB6" w14:textId="77777777" w:rsidTr="0084304A">
        <w:trPr>
          <w:trHeight w:val="255"/>
        </w:trPr>
        <w:tc>
          <w:tcPr>
            <w:tcW w:w="1708" w:type="dxa"/>
            <w:noWrap/>
            <w:vAlign w:val="center"/>
            <w:hideMark/>
          </w:tcPr>
          <w:p w14:paraId="2CB5ACD1"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315</w:t>
            </w:r>
          </w:p>
        </w:tc>
        <w:tc>
          <w:tcPr>
            <w:tcW w:w="5233" w:type="dxa"/>
            <w:vAlign w:val="center"/>
            <w:hideMark/>
          </w:tcPr>
          <w:p w14:paraId="3A21CEF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En-route - multi-engined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4CB2E8F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5A3EF8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91C11C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3196B198"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334A0D15" w14:textId="77777777" w:rsidTr="0084304A">
        <w:trPr>
          <w:trHeight w:val="255"/>
        </w:trPr>
        <w:tc>
          <w:tcPr>
            <w:tcW w:w="1708" w:type="dxa"/>
            <w:noWrap/>
            <w:vAlign w:val="center"/>
            <w:hideMark/>
          </w:tcPr>
          <w:p w14:paraId="0D89E854"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320</w:t>
            </w:r>
          </w:p>
        </w:tc>
        <w:tc>
          <w:tcPr>
            <w:tcW w:w="5233" w:type="dxa"/>
            <w:vAlign w:val="center"/>
            <w:hideMark/>
          </w:tcPr>
          <w:p w14:paraId="085CA21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En-route - single-engined </w:t>
            </w:r>
            <w:proofErr w:type="spellStart"/>
            <w:r w:rsidRPr="00D775B6">
              <w:rPr>
                <w:rFonts w:ascii="Arial" w:hAnsi="Arial" w:cs="Arial"/>
                <w:color w:val="000000"/>
                <w:sz w:val="16"/>
                <w:szCs w:val="16"/>
                <w:lang w:bidi="th-TH"/>
              </w:rPr>
              <w:t>aeroplanes</w:t>
            </w:r>
            <w:proofErr w:type="spellEnd"/>
          </w:p>
        </w:tc>
        <w:tc>
          <w:tcPr>
            <w:tcW w:w="709" w:type="dxa"/>
            <w:noWrap/>
            <w:vAlign w:val="center"/>
            <w:hideMark/>
          </w:tcPr>
          <w:p w14:paraId="551926A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B807D8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42AC30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6A2E180F"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7930492A" w14:textId="77777777" w:rsidTr="0084304A">
        <w:trPr>
          <w:trHeight w:val="255"/>
        </w:trPr>
        <w:tc>
          <w:tcPr>
            <w:tcW w:w="1708" w:type="dxa"/>
            <w:noWrap/>
            <w:vAlign w:val="center"/>
            <w:hideMark/>
          </w:tcPr>
          <w:p w14:paraId="247C2111"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lastRenderedPageBreak/>
              <w:t>CAT.POL.A.</w:t>
            </w:r>
            <w:proofErr w:type="gramEnd"/>
            <w:r w:rsidRPr="00D775B6">
              <w:rPr>
                <w:rFonts w:ascii="Arial" w:hAnsi="Arial" w:cs="Arial"/>
                <w:color w:val="000000"/>
                <w:sz w:val="16"/>
                <w:szCs w:val="16"/>
                <w:lang w:bidi="th-TH"/>
              </w:rPr>
              <w:t>325</w:t>
            </w:r>
          </w:p>
        </w:tc>
        <w:tc>
          <w:tcPr>
            <w:tcW w:w="5233" w:type="dxa"/>
            <w:vAlign w:val="center"/>
            <w:hideMark/>
          </w:tcPr>
          <w:p w14:paraId="52B8899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destination and alternate aerodromes</w:t>
            </w:r>
          </w:p>
        </w:tc>
        <w:tc>
          <w:tcPr>
            <w:tcW w:w="709" w:type="dxa"/>
            <w:noWrap/>
            <w:vAlign w:val="center"/>
            <w:hideMark/>
          </w:tcPr>
          <w:p w14:paraId="2196B69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ECBF48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8B3995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576C905C"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0907A5C9" w14:textId="77777777" w:rsidTr="0084304A">
        <w:trPr>
          <w:trHeight w:val="255"/>
        </w:trPr>
        <w:tc>
          <w:tcPr>
            <w:tcW w:w="1708" w:type="dxa"/>
            <w:noWrap/>
            <w:vAlign w:val="center"/>
            <w:hideMark/>
          </w:tcPr>
          <w:p w14:paraId="7AFB8C62"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330</w:t>
            </w:r>
          </w:p>
        </w:tc>
        <w:tc>
          <w:tcPr>
            <w:tcW w:w="5233" w:type="dxa"/>
            <w:vAlign w:val="center"/>
            <w:hideMark/>
          </w:tcPr>
          <w:p w14:paraId="5684E96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dry runways</w:t>
            </w:r>
          </w:p>
        </w:tc>
        <w:tc>
          <w:tcPr>
            <w:tcW w:w="709" w:type="dxa"/>
            <w:noWrap/>
            <w:vAlign w:val="center"/>
            <w:hideMark/>
          </w:tcPr>
          <w:p w14:paraId="7EDA006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FC0882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CFF66D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4F1DD438"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281F32F3" w14:textId="77777777" w:rsidTr="0084304A">
        <w:trPr>
          <w:trHeight w:val="255"/>
        </w:trPr>
        <w:tc>
          <w:tcPr>
            <w:tcW w:w="1708" w:type="dxa"/>
            <w:noWrap/>
            <w:vAlign w:val="center"/>
            <w:hideMark/>
          </w:tcPr>
          <w:p w14:paraId="7CED4748"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335</w:t>
            </w:r>
          </w:p>
        </w:tc>
        <w:tc>
          <w:tcPr>
            <w:tcW w:w="5233" w:type="dxa"/>
            <w:vAlign w:val="center"/>
            <w:hideMark/>
          </w:tcPr>
          <w:p w14:paraId="68B57295"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wet and contaminated runways</w:t>
            </w:r>
          </w:p>
        </w:tc>
        <w:tc>
          <w:tcPr>
            <w:tcW w:w="709" w:type="dxa"/>
            <w:noWrap/>
            <w:vAlign w:val="center"/>
            <w:hideMark/>
          </w:tcPr>
          <w:p w14:paraId="53E51F5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91CC7D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F5A08B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248EC0F6"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2BE3EEC2" w14:textId="77777777" w:rsidTr="0084304A">
        <w:trPr>
          <w:trHeight w:val="255"/>
        </w:trPr>
        <w:tc>
          <w:tcPr>
            <w:tcW w:w="1708" w:type="dxa"/>
            <w:noWrap/>
            <w:vAlign w:val="center"/>
            <w:hideMark/>
          </w:tcPr>
          <w:p w14:paraId="56763C3A"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340</w:t>
            </w:r>
          </w:p>
        </w:tc>
        <w:tc>
          <w:tcPr>
            <w:tcW w:w="5233" w:type="dxa"/>
            <w:vAlign w:val="center"/>
            <w:hideMark/>
          </w:tcPr>
          <w:p w14:paraId="30A78E7C" w14:textId="77777777" w:rsidR="00D775B6" w:rsidRPr="00FB6ACA" w:rsidRDefault="00D775B6" w:rsidP="00D775B6">
            <w:pPr>
              <w:rPr>
                <w:rFonts w:ascii="Arial" w:hAnsi="Arial" w:cs="Arial"/>
                <w:color w:val="000000"/>
                <w:sz w:val="16"/>
                <w:szCs w:val="16"/>
                <w:lang w:bidi="th-TH"/>
              </w:rPr>
            </w:pPr>
            <w:r w:rsidRPr="00FB6ACA">
              <w:rPr>
                <w:rFonts w:ascii="Arial" w:hAnsi="Arial" w:cs="Arial"/>
                <w:color w:val="000000"/>
                <w:sz w:val="16"/>
                <w:szCs w:val="16"/>
                <w:lang w:bidi="th-TH"/>
              </w:rPr>
              <w:t>Take-off and landing climb requirements</w:t>
            </w:r>
          </w:p>
        </w:tc>
        <w:tc>
          <w:tcPr>
            <w:tcW w:w="709" w:type="dxa"/>
            <w:noWrap/>
            <w:vAlign w:val="center"/>
            <w:hideMark/>
          </w:tcPr>
          <w:p w14:paraId="6C9A2DE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96FFDB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8D87B7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rPr>
              <w:t> </w:t>
            </w:r>
          </w:p>
        </w:tc>
        <w:tc>
          <w:tcPr>
            <w:tcW w:w="2835" w:type="dxa"/>
            <w:noWrap/>
            <w:vAlign w:val="center"/>
            <w:hideMark/>
          </w:tcPr>
          <w:p w14:paraId="0672F414"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D775B6" w:rsidRPr="00D775B6" w14:paraId="3099566F" w14:textId="77777777" w:rsidTr="0084304A">
        <w:trPr>
          <w:trHeight w:val="255"/>
        </w:trPr>
        <w:tc>
          <w:tcPr>
            <w:tcW w:w="1708" w:type="dxa"/>
            <w:noWrap/>
            <w:vAlign w:val="center"/>
            <w:hideMark/>
          </w:tcPr>
          <w:p w14:paraId="4AC6DA09"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345</w:t>
            </w:r>
          </w:p>
        </w:tc>
        <w:tc>
          <w:tcPr>
            <w:tcW w:w="5233" w:type="dxa"/>
            <w:vAlign w:val="center"/>
            <w:hideMark/>
          </w:tcPr>
          <w:p w14:paraId="5DB1BB29" w14:textId="77777777" w:rsidR="00D775B6" w:rsidRPr="00FB6ACA" w:rsidRDefault="00D775B6" w:rsidP="00D775B6">
            <w:pPr>
              <w:rPr>
                <w:rFonts w:ascii="Arial" w:hAnsi="Arial" w:cs="Arial"/>
                <w:color w:val="000000"/>
                <w:sz w:val="16"/>
                <w:szCs w:val="16"/>
                <w:lang w:bidi="th-TH"/>
              </w:rPr>
            </w:pPr>
            <w:r w:rsidRPr="00FB6ACA">
              <w:rPr>
                <w:rFonts w:ascii="Arial" w:hAnsi="Arial" w:cs="Arial"/>
                <w:color w:val="000000"/>
                <w:sz w:val="16"/>
                <w:szCs w:val="16"/>
                <w:lang w:bidi="th-TH"/>
              </w:rPr>
              <w:t>Approval of steep approach operations</w:t>
            </w:r>
          </w:p>
        </w:tc>
        <w:tc>
          <w:tcPr>
            <w:tcW w:w="709" w:type="dxa"/>
            <w:noWrap/>
            <w:vAlign w:val="center"/>
            <w:hideMark/>
          </w:tcPr>
          <w:p w14:paraId="500082A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E65D08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2E667E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22C97637" w14:textId="739AEDAC" w:rsidR="00D775B6" w:rsidRPr="00676B62" w:rsidRDefault="00D775B6" w:rsidP="00D775B6">
            <w:pPr>
              <w:jc w:val="center"/>
              <w:rPr>
                <w:rFonts w:ascii="Arial" w:hAnsi="Arial" w:cs="Arial"/>
                <w:strike/>
                <w:color w:val="000000"/>
                <w:sz w:val="16"/>
                <w:szCs w:val="16"/>
                <w:highlight w:val="yellow"/>
              </w:rPr>
            </w:pPr>
          </w:p>
        </w:tc>
      </w:tr>
      <w:tr w:rsidR="00D775B6" w:rsidRPr="00D775B6" w14:paraId="5E16F145" w14:textId="77777777" w:rsidTr="0084304A">
        <w:trPr>
          <w:trHeight w:val="255"/>
        </w:trPr>
        <w:tc>
          <w:tcPr>
            <w:tcW w:w="1708" w:type="dxa"/>
            <w:noWrap/>
            <w:vAlign w:val="center"/>
            <w:hideMark/>
          </w:tcPr>
          <w:p w14:paraId="124048DB"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350</w:t>
            </w:r>
          </w:p>
        </w:tc>
        <w:tc>
          <w:tcPr>
            <w:tcW w:w="5233" w:type="dxa"/>
            <w:vAlign w:val="center"/>
            <w:hideMark/>
          </w:tcPr>
          <w:p w14:paraId="3BD2A77B" w14:textId="77777777" w:rsidR="00D775B6" w:rsidRPr="00FB6ACA" w:rsidRDefault="00D775B6" w:rsidP="00D775B6">
            <w:pPr>
              <w:rPr>
                <w:rFonts w:ascii="Arial" w:hAnsi="Arial" w:cs="Arial"/>
                <w:color w:val="000000"/>
                <w:sz w:val="16"/>
                <w:szCs w:val="16"/>
                <w:lang w:bidi="th-TH"/>
              </w:rPr>
            </w:pPr>
            <w:r w:rsidRPr="00FB6ACA">
              <w:rPr>
                <w:rFonts w:ascii="Arial" w:hAnsi="Arial" w:cs="Arial"/>
                <w:color w:val="000000"/>
                <w:sz w:val="16"/>
                <w:szCs w:val="16"/>
                <w:lang w:bidi="th-TH"/>
              </w:rPr>
              <w:t>Approval of short landing operations</w:t>
            </w:r>
          </w:p>
        </w:tc>
        <w:tc>
          <w:tcPr>
            <w:tcW w:w="709" w:type="dxa"/>
            <w:noWrap/>
            <w:vAlign w:val="center"/>
            <w:hideMark/>
          </w:tcPr>
          <w:p w14:paraId="785663F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F715BA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844DC5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1D20D55F" w14:textId="6F538ED1" w:rsidR="00D775B6" w:rsidRPr="00676B62" w:rsidRDefault="00D775B6" w:rsidP="00D775B6">
            <w:pPr>
              <w:jc w:val="center"/>
              <w:rPr>
                <w:rFonts w:ascii="Arial" w:hAnsi="Arial" w:cs="Arial"/>
                <w:strike/>
                <w:color w:val="000000"/>
                <w:sz w:val="16"/>
                <w:szCs w:val="16"/>
                <w:highlight w:val="yellow"/>
              </w:rPr>
            </w:pPr>
          </w:p>
        </w:tc>
      </w:tr>
      <w:tr w:rsidR="00D775B6" w:rsidRPr="00D775B6" w14:paraId="60340C78" w14:textId="77777777" w:rsidTr="0084304A">
        <w:trPr>
          <w:trHeight w:val="255"/>
        </w:trPr>
        <w:tc>
          <w:tcPr>
            <w:tcW w:w="1708" w:type="dxa"/>
            <w:noWrap/>
            <w:vAlign w:val="center"/>
            <w:hideMark/>
          </w:tcPr>
          <w:p w14:paraId="7EABCB26"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355</w:t>
            </w:r>
          </w:p>
        </w:tc>
        <w:tc>
          <w:tcPr>
            <w:tcW w:w="5233" w:type="dxa"/>
            <w:vAlign w:val="center"/>
            <w:hideMark/>
          </w:tcPr>
          <w:p w14:paraId="4725AB87" w14:textId="77777777" w:rsidR="00D775B6" w:rsidRPr="00FB6ACA" w:rsidRDefault="00D775B6" w:rsidP="00D775B6">
            <w:pPr>
              <w:rPr>
                <w:rFonts w:ascii="Arial" w:hAnsi="Arial" w:cs="Arial"/>
                <w:color w:val="000000"/>
                <w:sz w:val="16"/>
                <w:szCs w:val="16"/>
                <w:lang w:bidi="th-TH"/>
              </w:rPr>
            </w:pPr>
            <w:r w:rsidRPr="00FB6ACA">
              <w:rPr>
                <w:rFonts w:ascii="Arial" w:hAnsi="Arial" w:cs="Arial"/>
                <w:color w:val="000000"/>
                <w:sz w:val="16"/>
                <w:szCs w:val="16"/>
                <w:lang w:bidi="th-TH"/>
              </w:rPr>
              <w:t>Approval of reduced required landing distance operations</w:t>
            </w:r>
          </w:p>
        </w:tc>
        <w:tc>
          <w:tcPr>
            <w:tcW w:w="709" w:type="dxa"/>
            <w:noWrap/>
            <w:vAlign w:val="center"/>
            <w:hideMark/>
          </w:tcPr>
          <w:p w14:paraId="4EEA8083"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FE7FF2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38CDF5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4A82ADB2" w14:textId="44748E26" w:rsidR="00D775B6" w:rsidRPr="00676B62" w:rsidRDefault="00D775B6" w:rsidP="00D775B6">
            <w:pPr>
              <w:jc w:val="center"/>
              <w:rPr>
                <w:rFonts w:ascii="Arial" w:hAnsi="Arial" w:cs="Arial"/>
                <w:strike/>
                <w:color w:val="000000"/>
                <w:sz w:val="16"/>
                <w:szCs w:val="16"/>
                <w:highlight w:val="yellow"/>
              </w:rPr>
            </w:pPr>
          </w:p>
        </w:tc>
      </w:tr>
      <w:tr w:rsidR="00D775B6" w:rsidRPr="00D775B6" w14:paraId="369C5BB8" w14:textId="77777777" w:rsidTr="0084304A">
        <w:trPr>
          <w:trHeight w:val="255"/>
        </w:trPr>
        <w:tc>
          <w:tcPr>
            <w:tcW w:w="1708" w:type="dxa"/>
            <w:noWrap/>
            <w:vAlign w:val="center"/>
            <w:hideMark/>
          </w:tcPr>
          <w:p w14:paraId="7361120C"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400</w:t>
            </w:r>
          </w:p>
        </w:tc>
        <w:tc>
          <w:tcPr>
            <w:tcW w:w="5233" w:type="dxa"/>
            <w:vAlign w:val="center"/>
            <w:hideMark/>
          </w:tcPr>
          <w:p w14:paraId="3B3D4766" w14:textId="77777777" w:rsidR="00D775B6" w:rsidRPr="00D775B6" w:rsidRDefault="00D775B6" w:rsidP="00D775B6">
            <w:pPr>
              <w:rPr>
                <w:rFonts w:ascii="Arial" w:hAnsi="Arial" w:cs="Arial"/>
                <w:color w:val="000000"/>
                <w:sz w:val="16"/>
                <w:szCs w:val="16"/>
                <w:lang w:bidi="th-TH"/>
              </w:rPr>
            </w:pPr>
            <w:r w:rsidRPr="00D775B6">
              <w:rPr>
                <w:rFonts w:ascii="Arial" w:hAnsi="Arial" w:cs="Arial"/>
                <w:b/>
                <w:bCs/>
                <w:color w:val="000000"/>
                <w:sz w:val="16"/>
                <w:szCs w:val="16"/>
                <w:lang w:bidi="th-TH"/>
              </w:rPr>
              <w:t>Performance Class C</w:t>
            </w:r>
            <w:r w:rsidRPr="00D775B6">
              <w:rPr>
                <w:rFonts w:ascii="Arial" w:hAnsi="Arial" w:cs="Arial"/>
                <w:color w:val="000000"/>
                <w:sz w:val="16"/>
                <w:szCs w:val="16"/>
                <w:lang w:bidi="th-TH"/>
              </w:rPr>
              <w:t xml:space="preserve"> - Take-off</w:t>
            </w:r>
          </w:p>
        </w:tc>
        <w:tc>
          <w:tcPr>
            <w:tcW w:w="709" w:type="dxa"/>
            <w:noWrap/>
            <w:vAlign w:val="center"/>
            <w:hideMark/>
          </w:tcPr>
          <w:p w14:paraId="40EB1A0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34225E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FAC5F6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287D8AA"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7235D155" w14:textId="77777777" w:rsidTr="0084304A">
        <w:trPr>
          <w:trHeight w:val="255"/>
        </w:trPr>
        <w:tc>
          <w:tcPr>
            <w:tcW w:w="1708" w:type="dxa"/>
            <w:noWrap/>
            <w:vAlign w:val="center"/>
            <w:hideMark/>
          </w:tcPr>
          <w:p w14:paraId="3E209FDE"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405</w:t>
            </w:r>
          </w:p>
        </w:tc>
        <w:tc>
          <w:tcPr>
            <w:tcW w:w="5233" w:type="dxa"/>
            <w:vAlign w:val="center"/>
            <w:hideMark/>
          </w:tcPr>
          <w:p w14:paraId="1281DCB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 obstacle clearance</w:t>
            </w:r>
          </w:p>
        </w:tc>
        <w:tc>
          <w:tcPr>
            <w:tcW w:w="709" w:type="dxa"/>
            <w:noWrap/>
            <w:vAlign w:val="center"/>
            <w:hideMark/>
          </w:tcPr>
          <w:p w14:paraId="5AD3EFF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892CBB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42EAE6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0866FF1"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152B4F7" w14:textId="77777777" w:rsidTr="0084304A">
        <w:trPr>
          <w:trHeight w:val="255"/>
        </w:trPr>
        <w:tc>
          <w:tcPr>
            <w:tcW w:w="1708" w:type="dxa"/>
            <w:noWrap/>
            <w:vAlign w:val="center"/>
            <w:hideMark/>
          </w:tcPr>
          <w:p w14:paraId="06BAD505"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410</w:t>
            </w:r>
          </w:p>
        </w:tc>
        <w:tc>
          <w:tcPr>
            <w:tcW w:w="5233" w:type="dxa"/>
            <w:vAlign w:val="center"/>
            <w:hideMark/>
          </w:tcPr>
          <w:p w14:paraId="36F7478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En-route - all engines operating</w:t>
            </w:r>
          </w:p>
        </w:tc>
        <w:tc>
          <w:tcPr>
            <w:tcW w:w="709" w:type="dxa"/>
            <w:noWrap/>
            <w:vAlign w:val="center"/>
            <w:hideMark/>
          </w:tcPr>
          <w:p w14:paraId="5FA4068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DF2295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3790ED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198C396F"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C910FEC" w14:textId="77777777" w:rsidTr="0084304A">
        <w:trPr>
          <w:trHeight w:val="255"/>
        </w:trPr>
        <w:tc>
          <w:tcPr>
            <w:tcW w:w="1708" w:type="dxa"/>
            <w:noWrap/>
            <w:vAlign w:val="center"/>
            <w:hideMark/>
          </w:tcPr>
          <w:p w14:paraId="08368CBB"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415</w:t>
            </w:r>
          </w:p>
        </w:tc>
        <w:tc>
          <w:tcPr>
            <w:tcW w:w="5233" w:type="dxa"/>
            <w:vAlign w:val="center"/>
            <w:hideMark/>
          </w:tcPr>
          <w:p w14:paraId="05F67EB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En-route - OEI</w:t>
            </w:r>
          </w:p>
        </w:tc>
        <w:tc>
          <w:tcPr>
            <w:tcW w:w="709" w:type="dxa"/>
            <w:noWrap/>
            <w:vAlign w:val="center"/>
            <w:hideMark/>
          </w:tcPr>
          <w:p w14:paraId="3DFEA2F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90C2DD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0017D2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F3D74F2"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B9ED6B6" w14:textId="77777777" w:rsidTr="0084304A">
        <w:trPr>
          <w:trHeight w:val="450"/>
        </w:trPr>
        <w:tc>
          <w:tcPr>
            <w:tcW w:w="1708" w:type="dxa"/>
            <w:noWrap/>
            <w:vAlign w:val="center"/>
            <w:hideMark/>
          </w:tcPr>
          <w:p w14:paraId="2C98B8F0"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420</w:t>
            </w:r>
          </w:p>
        </w:tc>
        <w:tc>
          <w:tcPr>
            <w:tcW w:w="5233" w:type="dxa"/>
            <w:vAlign w:val="center"/>
            <w:hideMark/>
          </w:tcPr>
          <w:p w14:paraId="16CFA650"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En-route - </w:t>
            </w:r>
            <w:proofErr w:type="spellStart"/>
            <w:r w:rsidRPr="00D775B6">
              <w:rPr>
                <w:rFonts w:ascii="Arial" w:hAnsi="Arial" w:cs="Arial"/>
                <w:color w:val="000000"/>
                <w:sz w:val="16"/>
                <w:szCs w:val="16"/>
                <w:lang w:bidi="th-TH"/>
              </w:rPr>
              <w:t>aeroplanes</w:t>
            </w:r>
            <w:proofErr w:type="spellEnd"/>
            <w:r w:rsidRPr="00D775B6">
              <w:rPr>
                <w:rFonts w:ascii="Arial" w:hAnsi="Arial" w:cs="Arial"/>
                <w:color w:val="000000"/>
                <w:sz w:val="16"/>
                <w:szCs w:val="16"/>
                <w:lang w:bidi="th-TH"/>
              </w:rPr>
              <w:t xml:space="preserve"> with three or more engines, two engines inoperative</w:t>
            </w:r>
          </w:p>
        </w:tc>
        <w:tc>
          <w:tcPr>
            <w:tcW w:w="709" w:type="dxa"/>
            <w:noWrap/>
            <w:vAlign w:val="center"/>
            <w:hideMark/>
          </w:tcPr>
          <w:p w14:paraId="292C9A6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8CEB25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26870B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5F209D5"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F3646AF" w14:textId="77777777" w:rsidTr="0084304A">
        <w:trPr>
          <w:trHeight w:val="255"/>
        </w:trPr>
        <w:tc>
          <w:tcPr>
            <w:tcW w:w="1708" w:type="dxa"/>
            <w:noWrap/>
            <w:vAlign w:val="center"/>
            <w:hideMark/>
          </w:tcPr>
          <w:p w14:paraId="3AE49E8F" w14:textId="77777777" w:rsidR="00D775B6" w:rsidRPr="00D775B6" w:rsidRDefault="00D775B6" w:rsidP="00D775B6">
            <w:pPr>
              <w:jc w:val="center"/>
              <w:rPr>
                <w:rFonts w:ascii="Arial" w:hAnsi="Arial" w:cs="Arial"/>
                <w:color w:val="000000"/>
                <w:sz w:val="16"/>
                <w:szCs w:val="16"/>
                <w:lang w:bidi="th-TH"/>
              </w:rPr>
            </w:pPr>
            <w:proofErr w:type="gramStart"/>
            <w:r w:rsidRPr="00D775B6">
              <w:rPr>
                <w:rFonts w:ascii="Arial" w:hAnsi="Arial" w:cs="Arial"/>
                <w:color w:val="000000"/>
                <w:sz w:val="16"/>
                <w:szCs w:val="16"/>
                <w:lang w:bidi="th-TH"/>
              </w:rPr>
              <w:t>CAT.POL.A.</w:t>
            </w:r>
            <w:proofErr w:type="gramEnd"/>
            <w:r w:rsidRPr="00D775B6">
              <w:rPr>
                <w:rFonts w:ascii="Arial" w:hAnsi="Arial" w:cs="Arial"/>
                <w:color w:val="000000"/>
                <w:sz w:val="16"/>
                <w:szCs w:val="16"/>
                <w:lang w:bidi="th-TH"/>
              </w:rPr>
              <w:t>425</w:t>
            </w:r>
          </w:p>
        </w:tc>
        <w:tc>
          <w:tcPr>
            <w:tcW w:w="5233" w:type="dxa"/>
            <w:vAlign w:val="center"/>
            <w:hideMark/>
          </w:tcPr>
          <w:p w14:paraId="3D7808D6"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destination and alternate aerodromes</w:t>
            </w:r>
          </w:p>
        </w:tc>
        <w:tc>
          <w:tcPr>
            <w:tcW w:w="709" w:type="dxa"/>
            <w:noWrap/>
            <w:vAlign w:val="center"/>
            <w:hideMark/>
          </w:tcPr>
          <w:p w14:paraId="5BF4E16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FA38A0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A89A88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AA0249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A20551F" w14:textId="77777777" w:rsidTr="0084304A">
        <w:trPr>
          <w:trHeight w:val="255"/>
        </w:trPr>
        <w:tc>
          <w:tcPr>
            <w:tcW w:w="1708" w:type="dxa"/>
            <w:noWrap/>
            <w:vAlign w:val="center"/>
            <w:hideMark/>
          </w:tcPr>
          <w:p w14:paraId="5B52F10A"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430</w:t>
            </w:r>
          </w:p>
        </w:tc>
        <w:tc>
          <w:tcPr>
            <w:tcW w:w="5233" w:type="dxa"/>
            <w:vAlign w:val="center"/>
            <w:hideMark/>
          </w:tcPr>
          <w:p w14:paraId="1237030F"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Landing - dry runways </w:t>
            </w:r>
          </w:p>
        </w:tc>
        <w:tc>
          <w:tcPr>
            <w:tcW w:w="709" w:type="dxa"/>
            <w:noWrap/>
            <w:vAlign w:val="center"/>
            <w:hideMark/>
          </w:tcPr>
          <w:p w14:paraId="5400EF5A"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57AB35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5CCE0B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7E42B8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32217D17" w14:textId="77777777" w:rsidTr="0084304A">
        <w:trPr>
          <w:trHeight w:val="255"/>
        </w:trPr>
        <w:tc>
          <w:tcPr>
            <w:tcW w:w="1708" w:type="dxa"/>
            <w:noWrap/>
            <w:vAlign w:val="center"/>
            <w:hideMark/>
          </w:tcPr>
          <w:p w14:paraId="1530FD37"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CAT.POL.A.</w:t>
            </w:r>
            <w:proofErr w:type="gramEnd"/>
            <w:r w:rsidRPr="00D775B6">
              <w:rPr>
                <w:rFonts w:ascii="Arial" w:hAnsi="Arial" w:cs="Arial"/>
                <w:sz w:val="16"/>
                <w:szCs w:val="16"/>
                <w:lang w:bidi="th-TH"/>
              </w:rPr>
              <w:t>435</w:t>
            </w:r>
          </w:p>
        </w:tc>
        <w:tc>
          <w:tcPr>
            <w:tcW w:w="5233" w:type="dxa"/>
            <w:vAlign w:val="center"/>
            <w:hideMark/>
          </w:tcPr>
          <w:p w14:paraId="1E18E9B4"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 - wet and contaminated runways</w:t>
            </w:r>
          </w:p>
        </w:tc>
        <w:tc>
          <w:tcPr>
            <w:tcW w:w="709" w:type="dxa"/>
            <w:noWrap/>
            <w:vAlign w:val="center"/>
            <w:hideMark/>
          </w:tcPr>
          <w:p w14:paraId="70CBF88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E573E69"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1DD15C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576D6D1"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C91B063" w14:textId="77777777" w:rsidTr="0084304A">
        <w:trPr>
          <w:trHeight w:val="255"/>
        </w:trPr>
        <w:tc>
          <w:tcPr>
            <w:tcW w:w="1708" w:type="dxa"/>
            <w:vMerge w:val="restart"/>
            <w:noWrap/>
            <w:vAlign w:val="center"/>
            <w:hideMark/>
          </w:tcPr>
          <w:p w14:paraId="2D359E85"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100 </w:t>
            </w:r>
          </w:p>
        </w:tc>
        <w:tc>
          <w:tcPr>
            <w:tcW w:w="5233" w:type="dxa"/>
            <w:vAlign w:val="center"/>
            <w:hideMark/>
          </w:tcPr>
          <w:p w14:paraId="15705ECF"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 Applicability</w:t>
            </w:r>
          </w:p>
        </w:tc>
        <w:tc>
          <w:tcPr>
            <w:tcW w:w="709" w:type="dxa"/>
            <w:noWrap/>
            <w:vAlign w:val="center"/>
            <w:hideMark/>
          </w:tcPr>
          <w:p w14:paraId="133F3EF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5FC76F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6779DC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90C2BB0"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4BE60F2" w14:textId="77777777" w:rsidTr="0084304A">
        <w:trPr>
          <w:trHeight w:val="450"/>
        </w:trPr>
        <w:tc>
          <w:tcPr>
            <w:tcW w:w="1708" w:type="dxa"/>
            <w:vMerge/>
            <w:vAlign w:val="center"/>
            <w:hideMark/>
          </w:tcPr>
          <w:p w14:paraId="34CE0A41" w14:textId="77777777" w:rsidR="00D775B6" w:rsidRPr="00D775B6" w:rsidRDefault="00D775B6" w:rsidP="00D775B6">
            <w:pPr>
              <w:rPr>
                <w:rFonts w:ascii="Arial" w:hAnsi="Arial" w:cs="Arial"/>
                <w:sz w:val="16"/>
                <w:szCs w:val="16"/>
                <w:lang w:bidi="th-TH"/>
              </w:rPr>
            </w:pPr>
          </w:p>
        </w:tc>
        <w:tc>
          <w:tcPr>
            <w:tcW w:w="5233" w:type="dxa"/>
            <w:vAlign w:val="center"/>
            <w:hideMark/>
          </w:tcPr>
          <w:p w14:paraId="77EF54C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(b) Helicopter having </w:t>
            </w:r>
            <w:proofErr w:type="gramStart"/>
            <w:r w:rsidRPr="00D775B6">
              <w:rPr>
                <w:rFonts w:ascii="Arial" w:hAnsi="Arial" w:cs="Arial"/>
                <w:color w:val="000000"/>
                <w:sz w:val="16"/>
                <w:szCs w:val="16"/>
                <w:lang w:bidi="th-TH"/>
              </w:rPr>
              <w:t>an</w:t>
            </w:r>
            <w:proofErr w:type="gramEnd"/>
            <w:r w:rsidRPr="00D775B6">
              <w:rPr>
                <w:rFonts w:ascii="Arial" w:hAnsi="Arial" w:cs="Arial"/>
                <w:color w:val="000000"/>
                <w:sz w:val="16"/>
                <w:szCs w:val="16"/>
                <w:lang w:bidi="th-TH"/>
              </w:rPr>
              <w:t xml:space="preserve"> MOPSC of more than 19 operating in performance class 1 to/from a helideck in performance class 2 </w:t>
            </w:r>
          </w:p>
        </w:tc>
        <w:tc>
          <w:tcPr>
            <w:tcW w:w="709" w:type="dxa"/>
            <w:noWrap/>
            <w:vAlign w:val="center"/>
            <w:hideMark/>
          </w:tcPr>
          <w:p w14:paraId="7BC5E28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FC1E74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1D07EE2" w14:textId="77777777" w:rsidR="00D775B6" w:rsidRPr="00AA6D6A" w:rsidRDefault="00D775B6" w:rsidP="00D775B6">
            <w:pPr>
              <w:jc w:val="center"/>
              <w:rPr>
                <w:rFonts w:ascii="Arial" w:hAnsi="Arial" w:cs="Browallia New"/>
                <w:sz w:val="16"/>
                <w:lang w:bidi="th-TH"/>
              </w:rPr>
            </w:pPr>
            <w:r w:rsidRPr="00AA6D6A">
              <w:rPr>
                <w:rFonts w:ascii="Arial" w:hAnsi="Arial" w:cs="Arial"/>
                <w:sz w:val="16"/>
                <w:szCs w:val="16"/>
                <w:lang w:bidi="th-TH"/>
              </w:rPr>
              <w:t>Approval</w:t>
            </w:r>
          </w:p>
          <w:p w14:paraId="5AB70E46" w14:textId="4EE930AF" w:rsidR="00F43E0D" w:rsidRPr="00F43E0D" w:rsidRDefault="00F43E0D" w:rsidP="00D775B6">
            <w:pPr>
              <w:jc w:val="center"/>
              <w:rPr>
                <w:rFonts w:ascii="Arial" w:hAnsi="Arial" w:cs="Browallia New"/>
                <w:color w:val="EE0000"/>
                <w:sz w:val="16"/>
                <w:lang w:bidi="th-TH"/>
              </w:rPr>
            </w:pPr>
            <w:proofErr w:type="gramStart"/>
            <w:r w:rsidRPr="00AA6D6A">
              <w:rPr>
                <w:rFonts w:ascii="Arial" w:hAnsi="Arial" w:cs="Browallia New"/>
                <w:sz w:val="16"/>
                <w:lang w:bidi="th-TH"/>
              </w:rPr>
              <w:t>CAT.POL.H.</w:t>
            </w:r>
            <w:proofErr w:type="gramEnd"/>
            <w:r w:rsidRPr="00AA6D6A">
              <w:rPr>
                <w:rFonts w:ascii="Arial" w:hAnsi="Arial" w:cs="Browallia New"/>
                <w:sz w:val="16"/>
                <w:lang w:bidi="th-TH"/>
              </w:rPr>
              <w:t>305</w:t>
            </w:r>
          </w:p>
        </w:tc>
        <w:tc>
          <w:tcPr>
            <w:tcW w:w="2835" w:type="dxa"/>
            <w:noWrap/>
            <w:vAlign w:val="center"/>
            <w:hideMark/>
          </w:tcPr>
          <w:p w14:paraId="1EF811AE"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7FAEE19F" w14:textId="77777777" w:rsidTr="0084304A">
        <w:trPr>
          <w:trHeight w:val="255"/>
        </w:trPr>
        <w:tc>
          <w:tcPr>
            <w:tcW w:w="1708" w:type="dxa"/>
            <w:noWrap/>
            <w:vAlign w:val="center"/>
            <w:hideMark/>
          </w:tcPr>
          <w:p w14:paraId="307FA612"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105 </w:t>
            </w:r>
          </w:p>
        </w:tc>
        <w:tc>
          <w:tcPr>
            <w:tcW w:w="5233" w:type="dxa"/>
            <w:vAlign w:val="center"/>
            <w:hideMark/>
          </w:tcPr>
          <w:p w14:paraId="3F43BA85"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 General</w:t>
            </w:r>
          </w:p>
        </w:tc>
        <w:tc>
          <w:tcPr>
            <w:tcW w:w="709" w:type="dxa"/>
            <w:noWrap/>
            <w:vAlign w:val="center"/>
            <w:hideMark/>
          </w:tcPr>
          <w:p w14:paraId="3B51F33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27F3DA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1EF68C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451E6DF7"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F40E0C4" w14:textId="77777777" w:rsidTr="0084304A">
        <w:trPr>
          <w:trHeight w:val="255"/>
        </w:trPr>
        <w:tc>
          <w:tcPr>
            <w:tcW w:w="1708" w:type="dxa"/>
            <w:noWrap/>
            <w:vAlign w:val="center"/>
            <w:hideMark/>
          </w:tcPr>
          <w:p w14:paraId="640134B7"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110  </w:t>
            </w:r>
          </w:p>
        </w:tc>
        <w:tc>
          <w:tcPr>
            <w:tcW w:w="5233" w:type="dxa"/>
            <w:vAlign w:val="center"/>
            <w:hideMark/>
          </w:tcPr>
          <w:p w14:paraId="4E8C31D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Obstacle accountability</w:t>
            </w:r>
          </w:p>
        </w:tc>
        <w:tc>
          <w:tcPr>
            <w:tcW w:w="709" w:type="dxa"/>
            <w:noWrap/>
            <w:vAlign w:val="center"/>
            <w:hideMark/>
          </w:tcPr>
          <w:p w14:paraId="5DCAD54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F9DE69B"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1C5FE7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E51554D"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788AD66" w14:textId="77777777" w:rsidTr="0084304A">
        <w:trPr>
          <w:trHeight w:val="255"/>
        </w:trPr>
        <w:tc>
          <w:tcPr>
            <w:tcW w:w="1708" w:type="dxa"/>
            <w:noWrap/>
            <w:vAlign w:val="center"/>
            <w:hideMark/>
          </w:tcPr>
          <w:p w14:paraId="7F8068B6"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200  </w:t>
            </w:r>
          </w:p>
        </w:tc>
        <w:tc>
          <w:tcPr>
            <w:tcW w:w="5233" w:type="dxa"/>
            <w:vAlign w:val="center"/>
            <w:hideMark/>
          </w:tcPr>
          <w:p w14:paraId="3549A5B1" w14:textId="77777777" w:rsidR="00D775B6" w:rsidRPr="00D775B6" w:rsidRDefault="00D775B6" w:rsidP="00D775B6">
            <w:pPr>
              <w:rPr>
                <w:rFonts w:ascii="Arial" w:hAnsi="Arial" w:cs="Arial"/>
                <w:color w:val="000000"/>
                <w:sz w:val="16"/>
                <w:szCs w:val="16"/>
                <w:lang w:bidi="th-TH"/>
              </w:rPr>
            </w:pPr>
            <w:r w:rsidRPr="00D775B6">
              <w:rPr>
                <w:rFonts w:ascii="Arial" w:hAnsi="Arial" w:cs="Arial"/>
                <w:b/>
                <w:bCs/>
                <w:color w:val="000000"/>
                <w:sz w:val="16"/>
                <w:szCs w:val="16"/>
                <w:lang w:bidi="th-TH"/>
              </w:rPr>
              <w:t>Performance class 1</w:t>
            </w:r>
            <w:r w:rsidRPr="00D775B6">
              <w:rPr>
                <w:rFonts w:ascii="Arial" w:hAnsi="Arial" w:cs="Arial"/>
                <w:color w:val="000000"/>
                <w:sz w:val="16"/>
                <w:szCs w:val="16"/>
                <w:lang w:bidi="th-TH"/>
              </w:rPr>
              <w:t xml:space="preserve"> - General</w:t>
            </w:r>
          </w:p>
        </w:tc>
        <w:tc>
          <w:tcPr>
            <w:tcW w:w="709" w:type="dxa"/>
            <w:noWrap/>
            <w:vAlign w:val="center"/>
            <w:hideMark/>
          </w:tcPr>
          <w:p w14:paraId="7F3A86A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D767AE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04B8C1C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6D082FC8"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DD0EB9D" w14:textId="77777777" w:rsidTr="0084304A">
        <w:trPr>
          <w:trHeight w:val="255"/>
        </w:trPr>
        <w:tc>
          <w:tcPr>
            <w:tcW w:w="1708" w:type="dxa"/>
            <w:noWrap/>
            <w:vAlign w:val="center"/>
            <w:hideMark/>
          </w:tcPr>
          <w:p w14:paraId="4AF8EFCB"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205  </w:t>
            </w:r>
          </w:p>
        </w:tc>
        <w:tc>
          <w:tcPr>
            <w:tcW w:w="5233" w:type="dxa"/>
            <w:vAlign w:val="center"/>
            <w:hideMark/>
          </w:tcPr>
          <w:p w14:paraId="0082969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w:t>
            </w:r>
          </w:p>
        </w:tc>
        <w:tc>
          <w:tcPr>
            <w:tcW w:w="709" w:type="dxa"/>
            <w:noWrap/>
            <w:vAlign w:val="center"/>
            <w:hideMark/>
          </w:tcPr>
          <w:p w14:paraId="4FFE2CA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C5910A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2C7ABD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535A484A"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71345FE" w14:textId="77777777" w:rsidTr="0084304A">
        <w:trPr>
          <w:trHeight w:val="255"/>
        </w:trPr>
        <w:tc>
          <w:tcPr>
            <w:tcW w:w="1708" w:type="dxa"/>
            <w:noWrap/>
            <w:vAlign w:val="center"/>
            <w:hideMark/>
          </w:tcPr>
          <w:p w14:paraId="48C4BE95"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210  </w:t>
            </w:r>
          </w:p>
        </w:tc>
        <w:tc>
          <w:tcPr>
            <w:tcW w:w="5233" w:type="dxa"/>
            <w:vAlign w:val="center"/>
            <w:hideMark/>
          </w:tcPr>
          <w:p w14:paraId="193E9F01"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 flight path</w:t>
            </w:r>
          </w:p>
        </w:tc>
        <w:tc>
          <w:tcPr>
            <w:tcW w:w="709" w:type="dxa"/>
            <w:noWrap/>
            <w:vAlign w:val="center"/>
            <w:hideMark/>
          </w:tcPr>
          <w:p w14:paraId="2B6742C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F7F21D5"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F07EFD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0D28E0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DEE99DF" w14:textId="77777777" w:rsidTr="0084304A">
        <w:trPr>
          <w:trHeight w:val="255"/>
        </w:trPr>
        <w:tc>
          <w:tcPr>
            <w:tcW w:w="1708" w:type="dxa"/>
            <w:noWrap/>
            <w:vAlign w:val="center"/>
            <w:hideMark/>
          </w:tcPr>
          <w:p w14:paraId="48BE37F4"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215 </w:t>
            </w:r>
          </w:p>
        </w:tc>
        <w:tc>
          <w:tcPr>
            <w:tcW w:w="5233" w:type="dxa"/>
            <w:vAlign w:val="center"/>
            <w:hideMark/>
          </w:tcPr>
          <w:p w14:paraId="1847043E"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 En-route — critical engine inoperative</w:t>
            </w:r>
          </w:p>
        </w:tc>
        <w:tc>
          <w:tcPr>
            <w:tcW w:w="709" w:type="dxa"/>
            <w:noWrap/>
            <w:vAlign w:val="center"/>
            <w:hideMark/>
          </w:tcPr>
          <w:p w14:paraId="5DE9FA4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2AE239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F41153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F02C48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3F6C3C2F" w14:textId="77777777" w:rsidTr="0084304A">
        <w:trPr>
          <w:trHeight w:val="255"/>
        </w:trPr>
        <w:tc>
          <w:tcPr>
            <w:tcW w:w="1708" w:type="dxa"/>
            <w:noWrap/>
            <w:vAlign w:val="center"/>
            <w:hideMark/>
          </w:tcPr>
          <w:p w14:paraId="58470C75"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220  </w:t>
            </w:r>
          </w:p>
        </w:tc>
        <w:tc>
          <w:tcPr>
            <w:tcW w:w="5233" w:type="dxa"/>
            <w:vAlign w:val="center"/>
            <w:hideMark/>
          </w:tcPr>
          <w:p w14:paraId="6846C6C2"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w:t>
            </w:r>
          </w:p>
        </w:tc>
        <w:tc>
          <w:tcPr>
            <w:tcW w:w="709" w:type="dxa"/>
            <w:noWrap/>
            <w:vAlign w:val="center"/>
            <w:hideMark/>
          </w:tcPr>
          <w:p w14:paraId="65A4169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464FF6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D4D9F3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129D96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3F780824" w14:textId="77777777" w:rsidTr="0084304A">
        <w:trPr>
          <w:trHeight w:val="255"/>
        </w:trPr>
        <w:tc>
          <w:tcPr>
            <w:tcW w:w="1708" w:type="dxa"/>
            <w:vMerge w:val="restart"/>
            <w:noWrap/>
            <w:vAlign w:val="center"/>
            <w:hideMark/>
          </w:tcPr>
          <w:p w14:paraId="6A6FB669"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225  </w:t>
            </w:r>
          </w:p>
        </w:tc>
        <w:tc>
          <w:tcPr>
            <w:tcW w:w="5233" w:type="dxa"/>
            <w:vAlign w:val="center"/>
            <w:hideMark/>
          </w:tcPr>
          <w:p w14:paraId="5485FA2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Helicopter operations to/from a public interest site</w:t>
            </w:r>
          </w:p>
        </w:tc>
        <w:tc>
          <w:tcPr>
            <w:tcW w:w="709" w:type="dxa"/>
            <w:noWrap/>
            <w:vAlign w:val="center"/>
            <w:hideMark/>
          </w:tcPr>
          <w:p w14:paraId="25A5F82F"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628B33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7D6D5C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39AE6E47"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628CDD7" w14:textId="77777777" w:rsidTr="0084304A">
        <w:trPr>
          <w:trHeight w:val="450"/>
        </w:trPr>
        <w:tc>
          <w:tcPr>
            <w:tcW w:w="1708" w:type="dxa"/>
            <w:vMerge/>
            <w:vAlign w:val="center"/>
            <w:hideMark/>
          </w:tcPr>
          <w:p w14:paraId="62EBF3C5" w14:textId="77777777" w:rsidR="00D775B6" w:rsidRPr="00D775B6" w:rsidRDefault="00D775B6" w:rsidP="00D775B6">
            <w:pPr>
              <w:rPr>
                <w:rFonts w:ascii="Arial" w:hAnsi="Arial" w:cs="Arial"/>
                <w:sz w:val="16"/>
                <w:szCs w:val="16"/>
                <w:lang w:bidi="th-TH"/>
              </w:rPr>
            </w:pPr>
          </w:p>
        </w:tc>
        <w:tc>
          <w:tcPr>
            <w:tcW w:w="5233" w:type="dxa"/>
            <w:vAlign w:val="center"/>
            <w:hideMark/>
          </w:tcPr>
          <w:p w14:paraId="04B89335" w14:textId="77777777" w:rsidR="00D775B6" w:rsidRPr="00D81E4F" w:rsidRDefault="00D775B6" w:rsidP="00D775B6">
            <w:pPr>
              <w:rPr>
                <w:rFonts w:ascii="Arial" w:hAnsi="Arial" w:cs="Arial"/>
                <w:color w:val="000000"/>
                <w:spacing w:val="-2"/>
                <w:sz w:val="16"/>
                <w:szCs w:val="16"/>
                <w:lang w:bidi="th-TH"/>
              </w:rPr>
            </w:pPr>
            <w:r w:rsidRPr="00D81E4F">
              <w:rPr>
                <w:rFonts w:ascii="Arial" w:hAnsi="Arial" w:cs="Arial"/>
                <w:color w:val="000000"/>
                <w:spacing w:val="-2"/>
                <w:sz w:val="16"/>
                <w:szCs w:val="16"/>
                <w:lang w:bidi="th-TH"/>
              </w:rPr>
              <w:t xml:space="preserve">(a) Operations to/from a public interest site (PIS) in performance class 2, </w:t>
            </w:r>
          </w:p>
        </w:tc>
        <w:tc>
          <w:tcPr>
            <w:tcW w:w="709" w:type="dxa"/>
            <w:noWrap/>
            <w:vAlign w:val="center"/>
            <w:hideMark/>
          </w:tcPr>
          <w:p w14:paraId="0CFBE07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77F91C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386F162"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19D3B48B"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D6DC325" w14:textId="77777777" w:rsidTr="0084304A">
        <w:trPr>
          <w:trHeight w:val="450"/>
        </w:trPr>
        <w:tc>
          <w:tcPr>
            <w:tcW w:w="1708" w:type="dxa"/>
            <w:vMerge/>
            <w:vAlign w:val="center"/>
            <w:hideMark/>
          </w:tcPr>
          <w:p w14:paraId="6D98A12B" w14:textId="77777777" w:rsidR="00D775B6" w:rsidRPr="00D775B6" w:rsidRDefault="00D775B6" w:rsidP="00D775B6">
            <w:pPr>
              <w:rPr>
                <w:rFonts w:ascii="Arial" w:hAnsi="Arial" w:cs="Arial"/>
                <w:sz w:val="16"/>
                <w:szCs w:val="16"/>
                <w:lang w:bidi="th-TH"/>
              </w:rPr>
            </w:pPr>
          </w:p>
        </w:tc>
        <w:tc>
          <w:tcPr>
            <w:tcW w:w="5233" w:type="dxa"/>
            <w:vAlign w:val="center"/>
            <w:hideMark/>
          </w:tcPr>
          <w:p w14:paraId="50E2C7F1"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Operations to/from a public interest site (PIS) in performance class 2 take place in a foreign country</w:t>
            </w:r>
          </w:p>
        </w:tc>
        <w:tc>
          <w:tcPr>
            <w:tcW w:w="709" w:type="dxa"/>
            <w:noWrap/>
            <w:vAlign w:val="center"/>
            <w:hideMark/>
          </w:tcPr>
          <w:p w14:paraId="50D2D16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94BC90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502FD4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xml:space="preserve">Approval from foreign CAA </w:t>
            </w:r>
          </w:p>
        </w:tc>
        <w:tc>
          <w:tcPr>
            <w:tcW w:w="2835" w:type="dxa"/>
            <w:noWrap/>
            <w:vAlign w:val="center"/>
            <w:hideMark/>
          </w:tcPr>
          <w:p w14:paraId="701CE695"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B7F9EFC" w14:textId="77777777" w:rsidTr="0084304A">
        <w:trPr>
          <w:trHeight w:val="255"/>
        </w:trPr>
        <w:tc>
          <w:tcPr>
            <w:tcW w:w="1708" w:type="dxa"/>
            <w:vAlign w:val="center"/>
            <w:hideMark/>
          </w:tcPr>
          <w:p w14:paraId="1217E68D"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300</w:t>
            </w:r>
          </w:p>
        </w:tc>
        <w:tc>
          <w:tcPr>
            <w:tcW w:w="5233" w:type="dxa"/>
            <w:vAlign w:val="center"/>
            <w:hideMark/>
          </w:tcPr>
          <w:p w14:paraId="583F4339" w14:textId="77777777" w:rsidR="00D775B6" w:rsidRPr="00D775B6" w:rsidRDefault="00D775B6" w:rsidP="00D775B6">
            <w:pPr>
              <w:rPr>
                <w:rFonts w:ascii="Arial" w:hAnsi="Arial" w:cs="Arial"/>
                <w:color w:val="000000"/>
                <w:sz w:val="16"/>
                <w:szCs w:val="16"/>
                <w:lang w:bidi="th-TH"/>
              </w:rPr>
            </w:pPr>
            <w:r w:rsidRPr="00D775B6">
              <w:rPr>
                <w:rFonts w:ascii="Arial" w:hAnsi="Arial" w:cs="Arial"/>
                <w:b/>
                <w:bCs/>
                <w:color w:val="000000"/>
                <w:sz w:val="16"/>
                <w:szCs w:val="16"/>
                <w:lang w:bidi="th-TH"/>
              </w:rPr>
              <w:t>Performance class 2</w:t>
            </w:r>
            <w:r w:rsidRPr="00D775B6">
              <w:rPr>
                <w:rFonts w:ascii="Arial" w:hAnsi="Arial" w:cs="Arial"/>
                <w:color w:val="000000"/>
                <w:sz w:val="16"/>
                <w:szCs w:val="16"/>
                <w:lang w:bidi="th-TH"/>
              </w:rPr>
              <w:t xml:space="preserve"> - General</w:t>
            </w:r>
          </w:p>
        </w:tc>
        <w:tc>
          <w:tcPr>
            <w:tcW w:w="709" w:type="dxa"/>
            <w:noWrap/>
            <w:vAlign w:val="center"/>
            <w:hideMark/>
          </w:tcPr>
          <w:p w14:paraId="7A97DA61"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2B69036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52242C9"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235D2B57"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B7FDE44" w14:textId="77777777" w:rsidTr="0084304A">
        <w:trPr>
          <w:trHeight w:val="255"/>
        </w:trPr>
        <w:tc>
          <w:tcPr>
            <w:tcW w:w="1708" w:type="dxa"/>
            <w:vMerge w:val="restart"/>
            <w:noWrap/>
            <w:vAlign w:val="center"/>
            <w:hideMark/>
          </w:tcPr>
          <w:p w14:paraId="09853E1C"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305  </w:t>
            </w:r>
          </w:p>
        </w:tc>
        <w:tc>
          <w:tcPr>
            <w:tcW w:w="5233" w:type="dxa"/>
            <w:vAlign w:val="center"/>
            <w:hideMark/>
          </w:tcPr>
          <w:p w14:paraId="7929577B"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Operations without an assured safe forced landing capability</w:t>
            </w:r>
          </w:p>
        </w:tc>
        <w:tc>
          <w:tcPr>
            <w:tcW w:w="709" w:type="dxa"/>
            <w:noWrap/>
            <w:vAlign w:val="center"/>
            <w:hideMark/>
          </w:tcPr>
          <w:p w14:paraId="03D490B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B6E14A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73106EB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7854F955"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6CA8DC3" w14:textId="77777777" w:rsidTr="0084304A">
        <w:trPr>
          <w:trHeight w:val="450"/>
        </w:trPr>
        <w:tc>
          <w:tcPr>
            <w:tcW w:w="1708" w:type="dxa"/>
            <w:vMerge/>
            <w:vAlign w:val="center"/>
            <w:hideMark/>
          </w:tcPr>
          <w:p w14:paraId="2946DB82" w14:textId="77777777" w:rsidR="00D775B6" w:rsidRPr="00D775B6" w:rsidRDefault="00D775B6" w:rsidP="00D775B6">
            <w:pPr>
              <w:rPr>
                <w:rFonts w:ascii="Arial" w:hAnsi="Arial" w:cs="Arial"/>
                <w:sz w:val="16"/>
                <w:szCs w:val="16"/>
                <w:lang w:bidi="th-TH"/>
              </w:rPr>
            </w:pPr>
          </w:p>
        </w:tc>
        <w:tc>
          <w:tcPr>
            <w:tcW w:w="5233" w:type="dxa"/>
            <w:vAlign w:val="center"/>
            <w:hideMark/>
          </w:tcPr>
          <w:p w14:paraId="2D26E95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(a) Operations without an assured safe forced landing capability during the take-off and landing</w:t>
            </w:r>
          </w:p>
        </w:tc>
        <w:tc>
          <w:tcPr>
            <w:tcW w:w="709" w:type="dxa"/>
            <w:noWrap/>
            <w:vAlign w:val="center"/>
            <w:hideMark/>
          </w:tcPr>
          <w:p w14:paraId="35037DE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DC5D9CC"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39BA5DA7"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Approval</w:t>
            </w:r>
          </w:p>
        </w:tc>
        <w:tc>
          <w:tcPr>
            <w:tcW w:w="2835" w:type="dxa"/>
            <w:noWrap/>
            <w:vAlign w:val="center"/>
            <w:hideMark/>
          </w:tcPr>
          <w:p w14:paraId="69CDB082"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75C3A57" w14:textId="77777777" w:rsidTr="0084304A">
        <w:trPr>
          <w:trHeight w:val="255"/>
        </w:trPr>
        <w:tc>
          <w:tcPr>
            <w:tcW w:w="1708" w:type="dxa"/>
            <w:noWrap/>
            <w:vAlign w:val="center"/>
            <w:hideMark/>
          </w:tcPr>
          <w:p w14:paraId="09482E2C"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310  </w:t>
            </w:r>
          </w:p>
        </w:tc>
        <w:tc>
          <w:tcPr>
            <w:tcW w:w="5233" w:type="dxa"/>
            <w:vAlign w:val="center"/>
            <w:hideMark/>
          </w:tcPr>
          <w:p w14:paraId="0C169A4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w:t>
            </w:r>
          </w:p>
        </w:tc>
        <w:tc>
          <w:tcPr>
            <w:tcW w:w="709" w:type="dxa"/>
            <w:noWrap/>
            <w:vAlign w:val="center"/>
            <w:hideMark/>
          </w:tcPr>
          <w:p w14:paraId="5D247B0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0236F5A0"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CD77FB2"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247C0D6F"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0F0CF684" w14:textId="77777777" w:rsidTr="0084304A">
        <w:trPr>
          <w:trHeight w:val="255"/>
        </w:trPr>
        <w:tc>
          <w:tcPr>
            <w:tcW w:w="1708" w:type="dxa"/>
            <w:noWrap/>
            <w:vAlign w:val="center"/>
            <w:hideMark/>
          </w:tcPr>
          <w:p w14:paraId="3D0DE484"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315  </w:t>
            </w:r>
          </w:p>
        </w:tc>
        <w:tc>
          <w:tcPr>
            <w:tcW w:w="5233" w:type="dxa"/>
            <w:vAlign w:val="center"/>
            <w:hideMark/>
          </w:tcPr>
          <w:p w14:paraId="5228849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 flight path</w:t>
            </w:r>
          </w:p>
        </w:tc>
        <w:tc>
          <w:tcPr>
            <w:tcW w:w="709" w:type="dxa"/>
            <w:noWrap/>
            <w:vAlign w:val="center"/>
            <w:hideMark/>
          </w:tcPr>
          <w:p w14:paraId="5CF9ABC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3592D37"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22F075B"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73CB570B"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72DEA3FA" w14:textId="77777777" w:rsidTr="0084304A">
        <w:trPr>
          <w:trHeight w:val="255"/>
        </w:trPr>
        <w:tc>
          <w:tcPr>
            <w:tcW w:w="1708" w:type="dxa"/>
            <w:noWrap/>
            <w:vAlign w:val="center"/>
            <w:hideMark/>
          </w:tcPr>
          <w:p w14:paraId="3A243224"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320  </w:t>
            </w:r>
          </w:p>
        </w:tc>
        <w:tc>
          <w:tcPr>
            <w:tcW w:w="5233" w:type="dxa"/>
            <w:vAlign w:val="center"/>
            <w:hideMark/>
          </w:tcPr>
          <w:p w14:paraId="6017AA0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En-route — critical engine inoperative</w:t>
            </w:r>
          </w:p>
        </w:tc>
        <w:tc>
          <w:tcPr>
            <w:tcW w:w="709" w:type="dxa"/>
            <w:noWrap/>
            <w:vAlign w:val="center"/>
            <w:hideMark/>
          </w:tcPr>
          <w:p w14:paraId="7F2DE8E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E0E8F9A"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2C41074"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2B1F942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10C77A7" w14:textId="77777777" w:rsidTr="0084304A">
        <w:trPr>
          <w:trHeight w:val="255"/>
        </w:trPr>
        <w:tc>
          <w:tcPr>
            <w:tcW w:w="1708" w:type="dxa"/>
            <w:noWrap/>
            <w:vAlign w:val="center"/>
            <w:hideMark/>
          </w:tcPr>
          <w:p w14:paraId="3AC5BDB3"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325  </w:t>
            </w:r>
          </w:p>
        </w:tc>
        <w:tc>
          <w:tcPr>
            <w:tcW w:w="5233" w:type="dxa"/>
            <w:vAlign w:val="center"/>
            <w:hideMark/>
          </w:tcPr>
          <w:p w14:paraId="555B5EBC"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w:t>
            </w:r>
          </w:p>
        </w:tc>
        <w:tc>
          <w:tcPr>
            <w:tcW w:w="709" w:type="dxa"/>
            <w:noWrap/>
            <w:vAlign w:val="center"/>
            <w:hideMark/>
          </w:tcPr>
          <w:p w14:paraId="19764144"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3A9ABE9E"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942E541"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77E86D99"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4DD1194B" w14:textId="77777777" w:rsidTr="0084304A">
        <w:trPr>
          <w:trHeight w:val="255"/>
        </w:trPr>
        <w:tc>
          <w:tcPr>
            <w:tcW w:w="1708" w:type="dxa"/>
            <w:vMerge w:val="restart"/>
            <w:vAlign w:val="center"/>
            <w:hideMark/>
          </w:tcPr>
          <w:p w14:paraId="4B83A9FA"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400</w:t>
            </w:r>
          </w:p>
        </w:tc>
        <w:tc>
          <w:tcPr>
            <w:tcW w:w="5233" w:type="dxa"/>
            <w:vAlign w:val="center"/>
            <w:hideMark/>
          </w:tcPr>
          <w:p w14:paraId="58ADC610" w14:textId="77777777" w:rsidR="00D775B6" w:rsidRPr="00D775B6" w:rsidRDefault="00D775B6" w:rsidP="00D775B6">
            <w:pPr>
              <w:rPr>
                <w:rFonts w:ascii="Arial" w:hAnsi="Arial" w:cs="Arial"/>
                <w:color w:val="000000"/>
                <w:sz w:val="16"/>
                <w:szCs w:val="16"/>
                <w:lang w:bidi="th-TH"/>
              </w:rPr>
            </w:pPr>
            <w:r w:rsidRPr="00D775B6">
              <w:rPr>
                <w:rFonts w:ascii="Arial" w:hAnsi="Arial" w:cs="Arial"/>
                <w:b/>
                <w:bCs/>
                <w:color w:val="000000"/>
                <w:sz w:val="16"/>
                <w:szCs w:val="16"/>
                <w:lang w:bidi="th-TH"/>
              </w:rPr>
              <w:t>Performance class 3</w:t>
            </w:r>
            <w:r w:rsidRPr="00D775B6">
              <w:rPr>
                <w:rFonts w:ascii="Arial" w:hAnsi="Arial" w:cs="Arial"/>
                <w:color w:val="000000"/>
                <w:sz w:val="16"/>
                <w:szCs w:val="16"/>
                <w:lang w:bidi="th-TH"/>
              </w:rPr>
              <w:t xml:space="preserve"> - General</w:t>
            </w:r>
          </w:p>
        </w:tc>
        <w:tc>
          <w:tcPr>
            <w:tcW w:w="709" w:type="dxa"/>
            <w:noWrap/>
            <w:vAlign w:val="center"/>
            <w:hideMark/>
          </w:tcPr>
          <w:p w14:paraId="2ACECACC"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C2310F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6B3FA94"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25604421"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546C57F" w14:textId="77777777" w:rsidTr="0084304A">
        <w:trPr>
          <w:trHeight w:val="675"/>
        </w:trPr>
        <w:tc>
          <w:tcPr>
            <w:tcW w:w="1708" w:type="dxa"/>
            <w:vMerge/>
            <w:vAlign w:val="center"/>
            <w:hideMark/>
          </w:tcPr>
          <w:p w14:paraId="5997CC1D" w14:textId="77777777" w:rsidR="00D775B6" w:rsidRPr="00D775B6" w:rsidRDefault="00D775B6" w:rsidP="00D775B6">
            <w:pPr>
              <w:rPr>
                <w:rFonts w:ascii="Arial" w:hAnsi="Arial" w:cs="Arial"/>
                <w:sz w:val="16"/>
                <w:szCs w:val="16"/>
                <w:lang w:bidi="th-TH"/>
              </w:rPr>
            </w:pPr>
          </w:p>
        </w:tc>
        <w:tc>
          <w:tcPr>
            <w:tcW w:w="5233" w:type="dxa"/>
            <w:vAlign w:val="center"/>
            <w:hideMark/>
          </w:tcPr>
          <w:p w14:paraId="3771F3F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(c) Operations may be conducted to/from an aerodrome or operating site located outside a congested hostile environment without an assured safe forced landing capability</w:t>
            </w:r>
          </w:p>
        </w:tc>
        <w:tc>
          <w:tcPr>
            <w:tcW w:w="709" w:type="dxa"/>
            <w:noWrap/>
            <w:vAlign w:val="center"/>
            <w:hideMark/>
          </w:tcPr>
          <w:p w14:paraId="63D3443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47C90ADD"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F21B50A"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Approval</w:t>
            </w:r>
          </w:p>
          <w:p w14:paraId="10620335" w14:textId="7B2B3A9D" w:rsidR="005B01B9" w:rsidRPr="00AA6D6A" w:rsidRDefault="005B01B9" w:rsidP="00D775B6">
            <w:pPr>
              <w:jc w:val="center"/>
              <w:rPr>
                <w:rFonts w:ascii="Arial" w:hAnsi="Arial" w:cs="Arial"/>
                <w:sz w:val="16"/>
                <w:szCs w:val="16"/>
                <w:lang w:bidi="th-TH"/>
              </w:rPr>
            </w:pPr>
            <w:proofErr w:type="gramStart"/>
            <w:r w:rsidRPr="00AA6D6A">
              <w:rPr>
                <w:rFonts w:ascii="Arial" w:hAnsi="Arial" w:cs="Browallia New"/>
                <w:sz w:val="16"/>
                <w:lang w:bidi="th-TH"/>
              </w:rPr>
              <w:t>CAT.POL.H.</w:t>
            </w:r>
            <w:proofErr w:type="gramEnd"/>
            <w:r w:rsidRPr="00AA6D6A">
              <w:rPr>
                <w:rFonts w:ascii="Arial" w:hAnsi="Arial" w:cs="Browallia New"/>
                <w:sz w:val="16"/>
                <w:lang w:bidi="th-TH"/>
              </w:rPr>
              <w:t>305</w:t>
            </w:r>
          </w:p>
        </w:tc>
        <w:tc>
          <w:tcPr>
            <w:tcW w:w="2835" w:type="dxa"/>
            <w:noWrap/>
            <w:vAlign w:val="center"/>
            <w:hideMark/>
          </w:tcPr>
          <w:p w14:paraId="10DB44E6"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01A79FF" w14:textId="77777777" w:rsidTr="0084304A">
        <w:trPr>
          <w:trHeight w:val="255"/>
        </w:trPr>
        <w:tc>
          <w:tcPr>
            <w:tcW w:w="1708" w:type="dxa"/>
            <w:noWrap/>
            <w:vAlign w:val="center"/>
            <w:hideMark/>
          </w:tcPr>
          <w:p w14:paraId="05B7BAC3"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405  </w:t>
            </w:r>
          </w:p>
        </w:tc>
        <w:tc>
          <w:tcPr>
            <w:tcW w:w="5233" w:type="dxa"/>
            <w:vAlign w:val="center"/>
            <w:hideMark/>
          </w:tcPr>
          <w:p w14:paraId="77DB8117"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Take-off</w:t>
            </w:r>
          </w:p>
        </w:tc>
        <w:tc>
          <w:tcPr>
            <w:tcW w:w="709" w:type="dxa"/>
            <w:noWrap/>
            <w:vAlign w:val="center"/>
            <w:hideMark/>
          </w:tcPr>
          <w:p w14:paraId="2A03F746"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ABF8C88"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508DAE7"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438AA76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B3A371E" w14:textId="77777777" w:rsidTr="0084304A">
        <w:trPr>
          <w:trHeight w:val="255"/>
        </w:trPr>
        <w:tc>
          <w:tcPr>
            <w:tcW w:w="1708" w:type="dxa"/>
            <w:noWrap/>
            <w:vAlign w:val="center"/>
            <w:hideMark/>
          </w:tcPr>
          <w:p w14:paraId="38896DF2"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410  </w:t>
            </w:r>
          </w:p>
        </w:tc>
        <w:tc>
          <w:tcPr>
            <w:tcW w:w="5233" w:type="dxa"/>
            <w:vAlign w:val="center"/>
            <w:hideMark/>
          </w:tcPr>
          <w:p w14:paraId="502B1239"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En-route</w:t>
            </w:r>
          </w:p>
        </w:tc>
        <w:tc>
          <w:tcPr>
            <w:tcW w:w="709" w:type="dxa"/>
            <w:noWrap/>
            <w:vAlign w:val="center"/>
            <w:hideMark/>
          </w:tcPr>
          <w:p w14:paraId="7B0DA53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C75F17F"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87DA539"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5E922BC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14B3D85C" w14:textId="77777777" w:rsidTr="0084304A">
        <w:trPr>
          <w:trHeight w:val="255"/>
        </w:trPr>
        <w:tc>
          <w:tcPr>
            <w:tcW w:w="1708" w:type="dxa"/>
            <w:noWrap/>
            <w:vAlign w:val="center"/>
            <w:hideMark/>
          </w:tcPr>
          <w:p w14:paraId="7D2AAA76"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415  </w:t>
            </w:r>
          </w:p>
        </w:tc>
        <w:tc>
          <w:tcPr>
            <w:tcW w:w="5233" w:type="dxa"/>
            <w:vAlign w:val="center"/>
            <w:hideMark/>
          </w:tcPr>
          <w:p w14:paraId="727EC813"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Landing</w:t>
            </w:r>
          </w:p>
        </w:tc>
        <w:tc>
          <w:tcPr>
            <w:tcW w:w="709" w:type="dxa"/>
            <w:noWrap/>
            <w:vAlign w:val="center"/>
            <w:hideMark/>
          </w:tcPr>
          <w:p w14:paraId="069349A0"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1ED0173"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48430CD7"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74B3FE2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5D3B26CB" w14:textId="77777777" w:rsidTr="0084304A">
        <w:trPr>
          <w:trHeight w:val="450"/>
        </w:trPr>
        <w:tc>
          <w:tcPr>
            <w:tcW w:w="1708" w:type="dxa"/>
            <w:vMerge w:val="restart"/>
            <w:noWrap/>
            <w:vAlign w:val="center"/>
            <w:hideMark/>
          </w:tcPr>
          <w:p w14:paraId="5566C7B1" w14:textId="77777777" w:rsidR="00D775B6" w:rsidRPr="00D775B6" w:rsidRDefault="00D775B6" w:rsidP="00D775B6">
            <w:pPr>
              <w:jc w:val="center"/>
              <w:rPr>
                <w:rFonts w:ascii="Arial" w:hAnsi="Arial" w:cs="Arial"/>
                <w:sz w:val="16"/>
                <w:szCs w:val="16"/>
                <w:lang w:bidi="th-TH"/>
              </w:rPr>
            </w:pPr>
            <w:proofErr w:type="gramStart"/>
            <w:r w:rsidRPr="00D775B6">
              <w:rPr>
                <w:rFonts w:ascii="Arial" w:hAnsi="Arial" w:cs="Arial"/>
                <w:sz w:val="16"/>
                <w:szCs w:val="16"/>
                <w:lang w:bidi="th-TH"/>
              </w:rPr>
              <w:t>CAT.POL.H.</w:t>
            </w:r>
            <w:proofErr w:type="gramEnd"/>
            <w:r w:rsidRPr="00D775B6">
              <w:rPr>
                <w:rFonts w:ascii="Arial" w:hAnsi="Arial" w:cs="Arial"/>
                <w:sz w:val="16"/>
                <w:szCs w:val="16"/>
                <w:lang w:bidi="th-TH"/>
              </w:rPr>
              <w:t xml:space="preserve">420  </w:t>
            </w:r>
          </w:p>
        </w:tc>
        <w:tc>
          <w:tcPr>
            <w:tcW w:w="5233" w:type="dxa"/>
            <w:vAlign w:val="center"/>
            <w:hideMark/>
          </w:tcPr>
          <w:p w14:paraId="6092914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Helicopter operations over a hostile environment located outside a congested area</w:t>
            </w:r>
          </w:p>
        </w:tc>
        <w:tc>
          <w:tcPr>
            <w:tcW w:w="709" w:type="dxa"/>
            <w:noWrap/>
            <w:vAlign w:val="center"/>
            <w:hideMark/>
          </w:tcPr>
          <w:p w14:paraId="4F6DE8C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70E09106"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6CBDB865" w14:textId="77777777" w:rsidR="00D775B6" w:rsidRPr="00AA6D6A" w:rsidRDefault="00D775B6" w:rsidP="00D775B6">
            <w:pPr>
              <w:jc w:val="center"/>
              <w:rPr>
                <w:rFonts w:ascii="Arial" w:hAnsi="Arial" w:cs="Arial"/>
                <w:sz w:val="16"/>
                <w:szCs w:val="16"/>
                <w:lang w:bidi="th-TH"/>
              </w:rPr>
            </w:pPr>
            <w:r w:rsidRPr="00AA6D6A">
              <w:rPr>
                <w:rFonts w:ascii="Arial" w:hAnsi="Arial" w:cs="Arial"/>
                <w:sz w:val="16"/>
                <w:szCs w:val="16"/>
                <w:lang w:bidi="th-TH"/>
              </w:rPr>
              <w:t> </w:t>
            </w:r>
          </w:p>
        </w:tc>
        <w:tc>
          <w:tcPr>
            <w:tcW w:w="2835" w:type="dxa"/>
            <w:noWrap/>
            <w:vAlign w:val="center"/>
            <w:hideMark/>
          </w:tcPr>
          <w:p w14:paraId="535DF181"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6F33552F" w14:textId="77777777" w:rsidTr="0084304A">
        <w:trPr>
          <w:trHeight w:val="675"/>
        </w:trPr>
        <w:tc>
          <w:tcPr>
            <w:tcW w:w="1708" w:type="dxa"/>
            <w:vMerge/>
            <w:vAlign w:val="center"/>
            <w:hideMark/>
          </w:tcPr>
          <w:p w14:paraId="110FFD37" w14:textId="77777777" w:rsidR="00D775B6" w:rsidRPr="00D775B6" w:rsidRDefault="00D775B6" w:rsidP="00D775B6">
            <w:pPr>
              <w:rPr>
                <w:rFonts w:ascii="Arial" w:hAnsi="Arial" w:cs="Arial"/>
                <w:sz w:val="16"/>
                <w:szCs w:val="16"/>
                <w:lang w:bidi="th-TH"/>
              </w:rPr>
            </w:pPr>
          </w:p>
        </w:tc>
        <w:tc>
          <w:tcPr>
            <w:tcW w:w="5233" w:type="dxa"/>
            <w:vAlign w:val="center"/>
            <w:hideMark/>
          </w:tcPr>
          <w:p w14:paraId="4E294B3A"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(a) Operations over a non-congested hostile environment without a safe forced landing capability with turbine-powered helicopters with </w:t>
            </w:r>
            <w:proofErr w:type="gramStart"/>
            <w:r w:rsidRPr="00D775B6">
              <w:rPr>
                <w:rFonts w:ascii="Arial" w:hAnsi="Arial" w:cs="Arial"/>
                <w:color w:val="000000"/>
                <w:sz w:val="16"/>
                <w:szCs w:val="16"/>
                <w:lang w:bidi="th-TH"/>
              </w:rPr>
              <w:t>an</w:t>
            </w:r>
            <w:proofErr w:type="gramEnd"/>
            <w:r w:rsidRPr="00D775B6">
              <w:rPr>
                <w:rFonts w:ascii="Arial" w:hAnsi="Arial" w:cs="Arial"/>
                <w:color w:val="000000"/>
                <w:sz w:val="16"/>
                <w:szCs w:val="16"/>
                <w:lang w:bidi="th-TH"/>
              </w:rPr>
              <w:t xml:space="preserve"> MOPSC of six or less</w:t>
            </w:r>
          </w:p>
        </w:tc>
        <w:tc>
          <w:tcPr>
            <w:tcW w:w="709" w:type="dxa"/>
            <w:noWrap/>
            <w:vAlign w:val="center"/>
            <w:hideMark/>
          </w:tcPr>
          <w:p w14:paraId="0216D98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1CA5C3C1"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5DF630AB"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Approval</w:t>
            </w:r>
          </w:p>
        </w:tc>
        <w:tc>
          <w:tcPr>
            <w:tcW w:w="2835" w:type="dxa"/>
            <w:noWrap/>
            <w:vAlign w:val="center"/>
            <w:hideMark/>
          </w:tcPr>
          <w:p w14:paraId="6DD0B6CD"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2FF35FB0" w14:textId="77777777" w:rsidTr="0084304A">
        <w:trPr>
          <w:trHeight w:val="255"/>
        </w:trPr>
        <w:tc>
          <w:tcPr>
            <w:tcW w:w="1708" w:type="dxa"/>
            <w:vMerge w:val="restart"/>
            <w:noWrap/>
            <w:vAlign w:val="center"/>
            <w:hideMark/>
          </w:tcPr>
          <w:p w14:paraId="77803ABE"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CAT.POL.MAB.100</w:t>
            </w:r>
          </w:p>
        </w:tc>
        <w:tc>
          <w:tcPr>
            <w:tcW w:w="5233" w:type="dxa"/>
            <w:vAlign w:val="center"/>
            <w:hideMark/>
          </w:tcPr>
          <w:p w14:paraId="403D7581"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Mass and balance, loading</w:t>
            </w:r>
          </w:p>
        </w:tc>
        <w:tc>
          <w:tcPr>
            <w:tcW w:w="709" w:type="dxa"/>
            <w:noWrap/>
            <w:vAlign w:val="center"/>
            <w:hideMark/>
          </w:tcPr>
          <w:p w14:paraId="7BDFEDC8"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5EFAF6B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1B9441A5"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2835" w:type="dxa"/>
            <w:noWrap/>
            <w:vAlign w:val="center"/>
            <w:hideMark/>
          </w:tcPr>
          <w:p w14:paraId="06055AF4"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77DCC3A3" w14:textId="77777777" w:rsidTr="0084304A">
        <w:trPr>
          <w:trHeight w:val="675"/>
        </w:trPr>
        <w:tc>
          <w:tcPr>
            <w:tcW w:w="1708" w:type="dxa"/>
            <w:vMerge/>
            <w:vAlign w:val="center"/>
            <w:hideMark/>
          </w:tcPr>
          <w:p w14:paraId="6B699379" w14:textId="77777777" w:rsidR="00D775B6" w:rsidRPr="00D775B6" w:rsidRDefault="00D775B6" w:rsidP="00D775B6">
            <w:pPr>
              <w:rPr>
                <w:rFonts w:ascii="Arial" w:hAnsi="Arial" w:cs="Arial"/>
                <w:color w:val="000000"/>
                <w:sz w:val="16"/>
                <w:szCs w:val="16"/>
                <w:lang w:bidi="th-TH"/>
              </w:rPr>
            </w:pPr>
          </w:p>
        </w:tc>
        <w:tc>
          <w:tcPr>
            <w:tcW w:w="5233" w:type="dxa"/>
            <w:vAlign w:val="center"/>
            <w:hideMark/>
          </w:tcPr>
          <w:p w14:paraId="60B3A09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(f) use of standard masses for other load items than passengers and baggage, having the same masses or the masses are within specified tolerances</w:t>
            </w:r>
          </w:p>
        </w:tc>
        <w:tc>
          <w:tcPr>
            <w:tcW w:w="709" w:type="dxa"/>
            <w:noWrap/>
            <w:vAlign w:val="center"/>
            <w:hideMark/>
          </w:tcPr>
          <w:p w14:paraId="238A4CB7"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 </w:t>
            </w:r>
          </w:p>
        </w:tc>
        <w:tc>
          <w:tcPr>
            <w:tcW w:w="1559" w:type="dxa"/>
            <w:noWrap/>
            <w:vAlign w:val="center"/>
            <w:hideMark/>
          </w:tcPr>
          <w:p w14:paraId="6002A904" w14:textId="77777777" w:rsidR="00D775B6" w:rsidRPr="00D775B6" w:rsidRDefault="00D775B6" w:rsidP="00D775B6">
            <w:pPr>
              <w:jc w:val="center"/>
              <w:rPr>
                <w:rFonts w:ascii="Arial" w:hAnsi="Arial" w:cs="Arial"/>
                <w:color w:val="000000"/>
                <w:lang w:bidi="th-TH"/>
              </w:rPr>
            </w:pPr>
            <w:r w:rsidRPr="00D775B6">
              <w:rPr>
                <w:rFonts w:ascii="Arial" w:hAnsi="Arial" w:cs="Arial"/>
                <w:color w:val="000000"/>
                <w:lang w:bidi="th-TH"/>
              </w:rPr>
              <w:t> </w:t>
            </w:r>
          </w:p>
        </w:tc>
        <w:tc>
          <w:tcPr>
            <w:tcW w:w="1985" w:type="dxa"/>
            <w:vAlign w:val="center"/>
            <w:hideMark/>
          </w:tcPr>
          <w:p w14:paraId="20B2439E" w14:textId="77777777" w:rsidR="00D775B6" w:rsidRPr="00D775B6" w:rsidRDefault="00D775B6" w:rsidP="00D775B6">
            <w:pPr>
              <w:jc w:val="center"/>
              <w:rPr>
                <w:rFonts w:ascii="Arial" w:hAnsi="Arial" w:cs="Arial"/>
                <w:sz w:val="16"/>
                <w:szCs w:val="16"/>
                <w:lang w:bidi="th-TH"/>
              </w:rPr>
            </w:pPr>
            <w:r w:rsidRPr="00D775B6">
              <w:rPr>
                <w:rFonts w:ascii="Arial" w:hAnsi="Arial" w:cs="Arial"/>
                <w:sz w:val="16"/>
                <w:szCs w:val="16"/>
                <w:lang w:bidi="th-TH"/>
              </w:rPr>
              <w:t>Demonstration &amp;</w:t>
            </w:r>
            <w:r w:rsidRPr="00D775B6">
              <w:rPr>
                <w:rFonts w:ascii="Arial" w:hAnsi="Arial" w:cs="Arial"/>
                <w:sz w:val="16"/>
                <w:szCs w:val="16"/>
                <w:lang w:bidi="th-TH"/>
              </w:rPr>
              <w:br/>
              <w:t>Acceptance</w:t>
            </w:r>
          </w:p>
        </w:tc>
        <w:tc>
          <w:tcPr>
            <w:tcW w:w="2835" w:type="dxa"/>
            <w:noWrap/>
            <w:vAlign w:val="center"/>
            <w:hideMark/>
          </w:tcPr>
          <w:p w14:paraId="3B0BE743"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r>
      <w:tr w:rsidR="00D775B6" w:rsidRPr="00D775B6" w14:paraId="74A754D1" w14:textId="77777777" w:rsidTr="0084304A">
        <w:trPr>
          <w:trHeight w:val="255"/>
        </w:trPr>
        <w:tc>
          <w:tcPr>
            <w:tcW w:w="1708" w:type="dxa"/>
            <w:noWrap/>
            <w:vAlign w:val="center"/>
            <w:hideMark/>
          </w:tcPr>
          <w:p w14:paraId="3470F53D" w14:textId="77777777" w:rsidR="00D775B6" w:rsidRPr="00D775B6" w:rsidRDefault="00D775B6" w:rsidP="00D775B6">
            <w:pPr>
              <w:jc w:val="center"/>
              <w:rPr>
                <w:rFonts w:ascii="Arial" w:hAnsi="Arial" w:cs="Arial"/>
                <w:color w:val="000000"/>
                <w:sz w:val="16"/>
                <w:szCs w:val="16"/>
                <w:lang w:bidi="th-TH"/>
              </w:rPr>
            </w:pPr>
            <w:r w:rsidRPr="00D775B6">
              <w:rPr>
                <w:rFonts w:ascii="Arial" w:hAnsi="Arial" w:cs="Arial"/>
                <w:color w:val="000000"/>
                <w:sz w:val="16"/>
                <w:szCs w:val="16"/>
                <w:lang w:bidi="th-TH"/>
              </w:rPr>
              <w:t>CAT.POL.MAB.105</w:t>
            </w:r>
          </w:p>
        </w:tc>
        <w:tc>
          <w:tcPr>
            <w:tcW w:w="5233" w:type="dxa"/>
            <w:vAlign w:val="center"/>
            <w:hideMark/>
          </w:tcPr>
          <w:p w14:paraId="768A08DD" w14:textId="77777777" w:rsidR="00D775B6" w:rsidRPr="00D775B6" w:rsidRDefault="00D775B6" w:rsidP="00D775B6">
            <w:pPr>
              <w:rPr>
                <w:rFonts w:ascii="Arial" w:hAnsi="Arial" w:cs="Arial"/>
                <w:color w:val="000000"/>
                <w:sz w:val="16"/>
                <w:szCs w:val="16"/>
                <w:lang w:bidi="th-TH"/>
              </w:rPr>
            </w:pPr>
            <w:r w:rsidRPr="00D775B6">
              <w:rPr>
                <w:rFonts w:ascii="Arial" w:hAnsi="Arial" w:cs="Arial"/>
                <w:color w:val="000000"/>
                <w:sz w:val="16"/>
                <w:szCs w:val="16"/>
                <w:lang w:bidi="th-TH"/>
              </w:rPr>
              <w:t xml:space="preserve">Mass and balance data and documentation </w:t>
            </w:r>
          </w:p>
        </w:tc>
        <w:tc>
          <w:tcPr>
            <w:tcW w:w="709" w:type="dxa"/>
            <w:noWrap/>
            <w:vAlign w:val="center"/>
            <w:hideMark/>
          </w:tcPr>
          <w:p w14:paraId="2F791D9A"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c>
          <w:tcPr>
            <w:tcW w:w="1559" w:type="dxa"/>
            <w:noWrap/>
            <w:vAlign w:val="center"/>
            <w:hideMark/>
          </w:tcPr>
          <w:p w14:paraId="770C08C1" w14:textId="77777777" w:rsidR="00D775B6" w:rsidRPr="00D775B6" w:rsidRDefault="00D775B6" w:rsidP="00D775B6">
            <w:pPr>
              <w:jc w:val="center"/>
              <w:rPr>
                <w:rFonts w:ascii="Arial" w:hAnsi="Arial" w:cs="Arial"/>
                <w:color w:val="000000"/>
              </w:rPr>
            </w:pPr>
            <w:r w:rsidRPr="00D775B6">
              <w:rPr>
                <w:rFonts w:ascii="Arial" w:hAnsi="Arial" w:cs="Arial"/>
                <w:color w:val="000000"/>
              </w:rPr>
              <w:t> </w:t>
            </w:r>
          </w:p>
        </w:tc>
        <w:tc>
          <w:tcPr>
            <w:tcW w:w="1985" w:type="dxa"/>
            <w:vAlign w:val="center"/>
            <w:hideMark/>
          </w:tcPr>
          <w:p w14:paraId="442E5FAC"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c>
          <w:tcPr>
            <w:tcW w:w="2835" w:type="dxa"/>
            <w:noWrap/>
            <w:vAlign w:val="center"/>
            <w:hideMark/>
          </w:tcPr>
          <w:p w14:paraId="384185C6" w14:textId="77777777" w:rsidR="00D775B6" w:rsidRPr="00D775B6" w:rsidRDefault="00D775B6" w:rsidP="00D775B6">
            <w:pPr>
              <w:jc w:val="center"/>
              <w:rPr>
                <w:rFonts w:ascii="Arial" w:hAnsi="Arial" w:cs="Arial"/>
                <w:color w:val="000000"/>
                <w:sz w:val="16"/>
                <w:szCs w:val="16"/>
              </w:rPr>
            </w:pPr>
            <w:r w:rsidRPr="00D775B6">
              <w:rPr>
                <w:rFonts w:ascii="Arial" w:hAnsi="Arial" w:cs="Arial"/>
                <w:color w:val="000000"/>
                <w:sz w:val="16"/>
                <w:szCs w:val="16"/>
              </w:rPr>
              <w:t> </w:t>
            </w:r>
          </w:p>
        </w:tc>
      </w:tr>
      <w:tr w:rsidR="00F873CC" w:rsidRPr="00D775B6" w14:paraId="123BB028" w14:textId="77777777" w:rsidTr="001E7B7C">
        <w:trPr>
          <w:trHeight w:val="255"/>
        </w:trPr>
        <w:tc>
          <w:tcPr>
            <w:tcW w:w="14029" w:type="dxa"/>
            <w:gridSpan w:val="6"/>
            <w:shd w:val="clear" w:color="auto" w:fill="767171" w:themeFill="background2" w:themeFillShade="80"/>
            <w:noWrap/>
            <w:vAlign w:val="center"/>
          </w:tcPr>
          <w:p w14:paraId="7CBD4210" w14:textId="77777777" w:rsidR="00F873CC" w:rsidRPr="00D775B6" w:rsidRDefault="00F873CC" w:rsidP="00D775B6">
            <w:pPr>
              <w:jc w:val="center"/>
              <w:rPr>
                <w:rFonts w:ascii="Arial" w:hAnsi="Arial" w:cs="Arial"/>
                <w:color w:val="000000"/>
                <w:sz w:val="16"/>
                <w:szCs w:val="16"/>
              </w:rPr>
            </w:pPr>
            <w:r w:rsidRPr="00F873CC">
              <w:rPr>
                <w:rFonts w:ascii="TH SarabunPSK" w:hAnsi="TH SarabunPSK" w:cs="TH SarabunPSK"/>
                <w:b/>
                <w:bCs/>
                <w:color w:val="FFFFFF" w:themeColor="background1"/>
                <w:sz w:val="32"/>
                <w:szCs w:val="22"/>
              </w:rPr>
              <w:t>Subpart D - INSTRUMENT, DATA, EQUIPMENT</w:t>
            </w:r>
          </w:p>
        </w:tc>
      </w:tr>
      <w:tr w:rsidR="00F873CC" w:rsidRPr="00F873CC" w14:paraId="6D544CD0" w14:textId="77777777" w:rsidTr="0084304A">
        <w:trPr>
          <w:trHeight w:val="675"/>
        </w:trPr>
        <w:tc>
          <w:tcPr>
            <w:tcW w:w="1708" w:type="dxa"/>
            <w:noWrap/>
            <w:vAlign w:val="center"/>
            <w:hideMark/>
          </w:tcPr>
          <w:p w14:paraId="5FF440ED" w14:textId="77777777" w:rsidR="00F873CC" w:rsidRPr="00F873CC" w:rsidRDefault="00F873CC" w:rsidP="00F873CC">
            <w:pPr>
              <w:jc w:val="center"/>
              <w:rPr>
                <w:rFonts w:ascii="Arial" w:hAnsi="Arial" w:cs="Arial"/>
                <w:color w:val="000000"/>
                <w:sz w:val="16"/>
                <w:szCs w:val="16"/>
                <w:lang w:bidi="th-TH"/>
              </w:rPr>
            </w:pPr>
            <w:r w:rsidRPr="00F873CC">
              <w:rPr>
                <w:rFonts w:ascii="Arial" w:hAnsi="Arial" w:cs="Arial"/>
                <w:color w:val="000000"/>
                <w:sz w:val="16"/>
                <w:szCs w:val="16"/>
                <w:lang w:bidi="th-TH"/>
              </w:rPr>
              <w:t>CAT.IDE</w:t>
            </w:r>
          </w:p>
        </w:tc>
        <w:tc>
          <w:tcPr>
            <w:tcW w:w="5233" w:type="dxa"/>
            <w:vAlign w:val="center"/>
            <w:hideMark/>
          </w:tcPr>
          <w:p w14:paraId="5E8DC2F8" w14:textId="77777777" w:rsidR="00F873CC" w:rsidRPr="00F873CC" w:rsidRDefault="00F873CC" w:rsidP="00F873CC">
            <w:pPr>
              <w:rPr>
                <w:rFonts w:ascii="Arial" w:hAnsi="Arial" w:cs="Arial"/>
                <w:color w:val="000000"/>
                <w:sz w:val="16"/>
                <w:szCs w:val="16"/>
                <w:lang w:bidi="th-TH"/>
              </w:rPr>
            </w:pPr>
            <w:r w:rsidRPr="00F873CC">
              <w:rPr>
                <w:rFonts w:ascii="Arial" w:hAnsi="Arial" w:cs="Arial"/>
                <w:color w:val="000000"/>
                <w:sz w:val="16"/>
                <w:szCs w:val="16"/>
                <w:lang w:bidi="th-TH"/>
              </w:rPr>
              <w:t>Instrument, Data and Equipment</w:t>
            </w:r>
          </w:p>
        </w:tc>
        <w:tc>
          <w:tcPr>
            <w:tcW w:w="709" w:type="dxa"/>
            <w:noWrap/>
            <w:vAlign w:val="center"/>
            <w:hideMark/>
          </w:tcPr>
          <w:p w14:paraId="0E34CC80" w14:textId="77777777" w:rsidR="00F873CC" w:rsidRPr="00F873CC" w:rsidRDefault="00F873CC" w:rsidP="00F873CC">
            <w:pPr>
              <w:jc w:val="center"/>
              <w:rPr>
                <w:rFonts w:ascii="Arial" w:hAnsi="Arial" w:cs="Arial"/>
                <w:color w:val="000000"/>
                <w:sz w:val="16"/>
                <w:szCs w:val="16"/>
                <w:lang w:bidi="th-TH"/>
              </w:rPr>
            </w:pPr>
            <w:r w:rsidRPr="00F873CC">
              <w:rPr>
                <w:rFonts w:ascii="Arial" w:hAnsi="Arial" w:cs="Arial"/>
                <w:color w:val="000000"/>
                <w:sz w:val="16"/>
                <w:szCs w:val="16"/>
                <w:lang w:bidi="th-TH"/>
              </w:rPr>
              <w:t> </w:t>
            </w:r>
          </w:p>
        </w:tc>
        <w:tc>
          <w:tcPr>
            <w:tcW w:w="1559" w:type="dxa"/>
            <w:noWrap/>
            <w:vAlign w:val="center"/>
            <w:hideMark/>
          </w:tcPr>
          <w:p w14:paraId="699266DC" w14:textId="77777777" w:rsidR="00F873CC" w:rsidRPr="00F873CC" w:rsidRDefault="00F873CC" w:rsidP="00F873CC">
            <w:pPr>
              <w:jc w:val="center"/>
              <w:rPr>
                <w:rFonts w:ascii="Arial" w:hAnsi="Arial" w:cs="Arial"/>
                <w:color w:val="000000"/>
                <w:lang w:bidi="th-TH"/>
              </w:rPr>
            </w:pPr>
            <w:r w:rsidRPr="00F873CC">
              <w:rPr>
                <w:rFonts w:ascii="Arial" w:hAnsi="Arial" w:cs="Arial"/>
                <w:color w:val="000000"/>
                <w:lang w:bidi="th-TH"/>
              </w:rPr>
              <w:t> </w:t>
            </w:r>
          </w:p>
        </w:tc>
        <w:tc>
          <w:tcPr>
            <w:tcW w:w="1985" w:type="dxa"/>
            <w:vAlign w:val="center"/>
            <w:hideMark/>
          </w:tcPr>
          <w:p w14:paraId="5177CC98" w14:textId="77777777" w:rsidR="00F873CC" w:rsidRPr="00474675" w:rsidRDefault="00F873CC" w:rsidP="00F873CC">
            <w:pPr>
              <w:jc w:val="center"/>
              <w:rPr>
                <w:rFonts w:ascii="Arial" w:hAnsi="Arial" w:cs="Arial"/>
                <w:color w:val="000000"/>
                <w:sz w:val="16"/>
                <w:szCs w:val="16"/>
                <w:lang w:bidi="th-TH"/>
              </w:rPr>
            </w:pPr>
            <w:r w:rsidRPr="00474675">
              <w:rPr>
                <w:rFonts w:ascii="Arial" w:hAnsi="Arial" w:cs="Arial"/>
                <w:color w:val="000000"/>
                <w:sz w:val="16"/>
                <w:szCs w:val="16"/>
                <w:lang w:bidi="th-TH"/>
              </w:rPr>
              <w:t>Approval</w:t>
            </w:r>
          </w:p>
        </w:tc>
        <w:tc>
          <w:tcPr>
            <w:tcW w:w="2835" w:type="dxa"/>
            <w:vAlign w:val="center"/>
            <w:hideMark/>
          </w:tcPr>
          <w:p w14:paraId="2786400F" w14:textId="77777777" w:rsidR="00F873CC" w:rsidRPr="00F873CC" w:rsidRDefault="00F873CC" w:rsidP="00F873CC">
            <w:pPr>
              <w:rPr>
                <w:rFonts w:ascii="Arial" w:hAnsi="Arial" w:cs="Arial"/>
                <w:color w:val="000000"/>
                <w:sz w:val="16"/>
                <w:szCs w:val="16"/>
                <w:lang w:bidi="th-TH"/>
              </w:rPr>
            </w:pPr>
            <w:r w:rsidRPr="00F873CC">
              <w:rPr>
                <w:rFonts w:ascii="Arial" w:hAnsi="Arial" w:cs="Arial"/>
                <w:color w:val="000000"/>
                <w:sz w:val="16"/>
                <w:szCs w:val="16"/>
                <w:lang w:bidi="th-TH"/>
              </w:rPr>
              <w:t xml:space="preserve">See TCAR OPS </w:t>
            </w:r>
            <w:proofErr w:type="gramStart"/>
            <w:r w:rsidRPr="00F873CC">
              <w:rPr>
                <w:rFonts w:ascii="Arial" w:hAnsi="Arial" w:cs="Arial"/>
                <w:color w:val="000000"/>
                <w:sz w:val="16"/>
                <w:szCs w:val="16"/>
                <w:lang w:bidi="th-TH"/>
              </w:rPr>
              <w:t>ORO,SEC</w:t>
            </w:r>
            <w:proofErr w:type="gramEnd"/>
            <w:r w:rsidRPr="00F873CC">
              <w:rPr>
                <w:rFonts w:ascii="Arial" w:hAnsi="Arial" w:cs="Arial"/>
                <w:color w:val="000000"/>
                <w:sz w:val="16"/>
                <w:szCs w:val="16"/>
                <w:lang w:bidi="th-TH"/>
              </w:rPr>
              <w:t xml:space="preserve"> and CAT.IDE Compliance List - Section </w:t>
            </w:r>
            <w:proofErr w:type="spellStart"/>
            <w:r w:rsidRPr="00F873CC">
              <w:rPr>
                <w:rFonts w:ascii="Arial" w:hAnsi="Arial" w:cs="Arial"/>
                <w:color w:val="000000"/>
                <w:sz w:val="16"/>
                <w:szCs w:val="16"/>
                <w:lang w:bidi="th-TH"/>
              </w:rPr>
              <w:t>Aeroplanes</w:t>
            </w:r>
            <w:proofErr w:type="spellEnd"/>
            <w:r w:rsidRPr="00F873CC">
              <w:rPr>
                <w:rFonts w:ascii="Arial" w:hAnsi="Arial" w:cs="Arial"/>
                <w:color w:val="000000"/>
                <w:sz w:val="16"/>
                <w:szCs w:val="16"/>
                <w:lang w:bidi="th-TH"/>
              </w:rPr>
              <w:t>, Helicopter</w:t>
            </w:r>
          </w:p>
        </w:tc>
      </w:tr>
    </w:tbl>
    <w:p w14:paraId="43868C7C" w14:textId="77777777" w:rsidR="00DE39D9" w:rsidRDefault="00DE39D9"/>
    <w:tbl>
      <w:tblPr>
        <w:tblStyle w:val="TableGrid"/>
        <w:tblW w:w="14029" w:type="dxa"/>
        <w:tblLook w:val="04A0" w:firstRow="1" w:lastRow="0" w:firstColumn="1" w:lastColumn="0" w:noHBand="0" w:noVBand="1"/>
      </w:tblPr>
      <w:tblGrid>
        <w:gridCol w:w="1435"/>
        <w:gridCol w:w="5790"/>
        <w:gridCol w:w="1320"/>
        <w:gridCol w:w="5484"/>
      </w:tblGrid>
      <w:tr w:rsidR="00766223" w14:paraId="3E1DC267" w14:textId="77777777" w:rsidTr="00DA0175">
        <w:trPr>
          <w:trHeight w:val="432"/>
        </w:trPr>
        <w:tc>
          <w:tcPr>
            <w:tcW w:w="14029" w:type="dxa"/>
            <w:gridSpan w:val="4"/>
            <w:shd w:val="clear" w:color="auto" w:fill="000000" w:themeFill="text1"/>
            <w:vAlign w:val="center"/>
          </w:tcPr>
          <w:p w14:paraId="7F24B417" w14:textId="77777777" w:rsidR="00766223" w:rsidRPr="00682BDF" w:rsidRDefault="00766223" w:rsidP="00DA0175">
            <w:pPr>
              <w:spacing w:before="16" w:line="280" w:lineRule="exact"/>
              <w:rPr>
                <w:rFonts w:ascii="TH SarabunPSK" w:hAnsi="TH SarabunPSK" w:cs="TH SarabunPSK"/>
                <w:b/>
                <w:bCs/>
                <w:sz w:val="32"/>
                <w:szCs w:val="32"/>
              </w:rPr>
            </w:pPr>
            <w:r>
              <w:br w:type="page"/>
            </w:r>
            <w:r w:rsidRPr="00A15ED4">
              <w:rPr>
                <w:rFonts w:ascii="TH SarabunPSK" w:hAnsi="TH SarabunPSK" w:cs="TH SarabunPSK"/>
                <w:b/>
                <w:bCs/>
                <w:sz w:val="36"/>
                <w:szCs w:val="36"/>
              </w:rPr>
              <w:t>For CAAT Use</w:t>
            </w:r>
          </w:p>
        </w:tc>
      </w:tr>
      <w:tr w:rsidR="00766223" w14:paraId="2263114E" w14:textId="77777777" w:rsidTr="00DA0175">
        <w:trPr>
          <w:trHeight w:val="647"/>
        </w:trPr>
        <w:tc>
          <w:tcPr>
            <w:tcW w:w="14029" w:type="dxa"/>
            <w:gridSpan w:val="4"/>
            <w:vAlign w:val="center"/>
          </w:tcPr>
          <w:p w14:paraId="16B7C090" w14:textId="07B7562A" w:rsidR="00766223" w:rsidRDefault="00766223" w:rsidP="00DA0175">
            <w:pPr>
              <w:autoSpaceDE w:val="0"/>
              <w:autoSpaceDN w:val="0"/>
              <w:adjustRightInd w:val="0"/>
              <w:rPr>
                <w:rFonts w:ascii="TH SarabunPSK" w:hAnsi="TH SarabunPSK" w:cs="TH SarabunPSK"/>
                <w:b/>
                <w:bCs/>
                <w:sz w:val="32"/>
                <w:szCs w:val="32"/>
              </w:rPr>
            </w:pPr>
            <w:r w:rsidRPr="00A15ED4">
              <w:rPr>
                <w:rFonts w:ascii="TH SarabunPSK" w:eastAsia="SimSun" w:hAnsi="TH SarabunPSK" w:cs="TH SarabunPSK"/>
                <w:b/>
                <w:bCs/>
                <w:sz w:val="32"/>
                <w:szCs w:val="32"/>
              </w:rPr>
              <w:t>Contents checke</w:t>
            </w:r>
            <w:r w:rsidRPr="00DD5F99">
              <w:rPr>
                <w:rFonts w:ascii="TH SarabunPSK" w:eastAsia="SimSun" w:hAnsi="TH SarabunPSK" w:cs="TH SarabunPSK"/>
                <w:b/>
                <w:bCs/>
                <w:sz w:val="32"/>
                <w:szCs w:val="32"/>
              </w:rPr>
              <w:t>d again</w:t>
            </w:r>
            <w:r w:rsidRPr="00AA6D6A">
              <w:rPr>
                <w:rFonts w:ascii="TH SarabunPSK" w:eastAsia="SimSun" w:hAnsi="TH SarabunPSK" w:cs="TH SarabunPSK"/>
                <w:b/>
                <w:bCs/>
                <w:sz w:val="32"/>
                <w:szCs w:val="32"/>
              </w:rPr>
              <w:t>st Operations Manual</w:t>
            </w:r>
            <w:r w:rsidRPr="00AA6D6A">
              <w:rPr>
                <w:rFonts w:ascii="TH SarabunPSK" w:eastAsia="SimSun" w:hAnsi="TH SarabunPSK" w:cs="TH SarabunPSK"/>
                <w:sz w:val="32"/>
                <w:szCs w:val="32"/>
                <w:cs/>
                <w:lang w:bidi="th-TH"/>
              </w:rPr>
              <w:t xml:space="preserve">:  </w:t>
            </w:r>
            <w:sdt>
              <w:sdtPr>
                <w:rPr>
                  <w:rFonts w:ascii="TH SarabunPSK" w:eastAsia="SimSun" w:hAnsi="TH SarabunPSK" w:cs="TH SarabunPSK"/>
                  <w:sz w:val="32"/>
                  <w:szCs w:val="32"/>
                  <w:cs/>
                </w:rPr>
                <w:id w:val="1032762273"/>
                <w14:checkbox>
                  <w14:checked w14:val="0"/>
                  <w14:checkedState w14:val="2612" w14:font="MS Gothic"/>
                  <w14:uncheckedState w14:val="2610" w14:font="MS Gothic"/>
                </w14:checkbox>
              </w:sdtPr>
              <w:sdtEndPr/>
              <w:sdtContent>
                <w:r w:rsidRPr="00AA6D6A">
                  <w:rPr>
                    <w:rFonts w:ascii="Segoe UI Symbol" w:eastAsia="MS Gothic" w:hAnsi="Segoe UI Symbol" w:cs="Segoe UI Symbol" w:hint="cs"/>
                    <w:sz w:val="32"/>
                    <w:szCs w:val="32"/>
                    <w:cs/>
                    <w:lang w:bidi="th-TH"/>
                  </w:rPr>
                  <w:t>☐</w:t>
                </w:r>
              </w:sdtContent>
            </w:sdt>
            <w:r w:rsidRPr="00AA6D6A">
              <w:rPr>
                <w:rFonts w:ascii="TH SarabunPSK" w:eastAsia="SimSun" w:hAnsi="TH SarabunPSK" w:cs="TH SarabunPSK"/>
                <w:sz w:val="32"/>
                <w:szCs w:val="32"/>
                <w:lang w:bidi="th-TH"/>
              </w:rPr>
              <w:t xml:space="preserve"> </w:t>
            </w:r>
            <w:r w:rsidR="00117F80" w:rsidRPr="00AA6D6A">
              <w:rPr>
                <w:rFonts w:ascii="TH SarabunPSK" w:eastAsia="SimSun" w:hAnsi="TH SarabunPSK" w:cs="TH SarabunPSK"/>
                <w:b/>
                <w:bCs/>
                <w:sz w:val="32"/>
                <w:szCs w:val="32"/>
              </w:rPr>
              <w:t>SATISFACTORY</w:t>
            </w:r>
            <w:r w:rsidRPr="00AA6D6A">
              <w:rPr>
                <w:rFonts w:ascii="TH SarabunPSK" w:eastAsia="SimSun" w:hAnsi="TH SarabunPSK" w:cs="TH SarabunPSK"/>
                <w:sz w:val="32"/>
                <w:szCs w:val="32"/>
              </w:rPr>
              <w:t xml:space="preserve"> </w:t>
            </w:r>
            <w:r w:rsidRPr="00AA6D6A">
              <w:rPr>
                <w:rFonts w:ascii="TH SarabunPSK" w:eastAsia="SimSun" w:hAnsi="TH SarabunPSK" w:cs="TH SarabunPSK"/>
                <w:sz w:val="32"/>
                <w:szCs w:val="32"/>
                <w:cs/>
                <w:lang w:bidi="th-TH"/>
              </w:rPr>
              <w:t xml:space="preserve">/ </w:t>
            </w:r>
            <w:sdt>
              <w:sdtPr>
                <w:rPr>
                  <w:rFonts w:ascii="TH SarabunPSK" w:eastAsia="SimSun" w:hAnsi="TH SarabunPSK" w:cs="TH SarabunPSK"/>
                  <w:sz w:val="32"/>
                  <w:szCs w:val="32"/>
                  <w:cs/>
                </w:rPr>
                <w:id w:val="-78441040"/>
                <w14:checkbox>
                  <w14:checked w14:val="0"/>
                  <w14:checkedState w14:val="2612" w14:font="MS Gothic"/>
                  <w14:uncheckedState w14:val="2610" w14:font="MS Gothic"/>
                </w14:checkbox>
              </w:sdtPr>
              <w:sdtEndPr/>
              <w:sdtContent>
                <w:r w:rsidRPr="00AA6D6A">
                  <w:rPr>
                    <w:rFonts w:ascii="Segoe UI Symbol" w:eastAsia="MS Gothic" w:hAnsi="Segoe UI Symbol" w:cs="Segoe UI Symbol" w:hint="cs"/>
                    <w:sz w:val="32"/>
                    <w:szCs w:val="32"/>
                    <w:cs/>
                    <w:lang w:bidi="th-TH"/>
                  </w:rPr>
                  <w:t>☐</w:t>
                </w:r>
              </w:sdtContent>
            </w:sdt>
            <w:r w:rsidRPr="00AA6D6A">
              <w:rPr>
                <w:rFonts w:ascii="TH SarabunPSK" w:eastAsia="SimSun" w:hAnsi="TH SarabunPSK" w:cs="TH SarabunPSK"/>
                <w:sz w:val="32"/>
                <w:szCs w:val="32"/>
                <w:lang w:bidi="th-TH"/>
              </w:rPr>
              <w:t xml:space="preserve"> </w:t>
            </w:r>
            <w:r w:rsidR="00117F80" w:rsidRPr="00AA6D6A">
              <w:rPr>
                <w:rFonts w:ascii="TH SarabunPSK" w:eastAsia="SimSun" w:hAnsi="TH SarabunPSK" w:cs="TH SarabunPSK"/>
                <w:b/>
                <w:bCs/>
                <w:sz w:val="32"/>
                <w:szCs w:val="32"/>
              </w:rPr>
              <w:t>UNSATISFACTORY</w:t>
            </w:r>
          </w:p>
        </w:tc>
      </w:tr>
      <w:tr w:rsidR="00766223" w14:paraId="668BFC4B" w14:textId="77777777" w:rsidTr="00DA0175">
        <w:trPr>
          <w:trHeight w:val="935"/>
        </w:trPr>
        <w:tc>
          <w:tcPr>
            <w:tcW w:w="14029" w:type="dxa"/>
            <w:gridSpan w:val="4"/>
            <w:tcBorders>
              <w:bottom w:val="single" w:sz="4" w:space="0" w:color="auto"/>
            </w:tcBorders>
          </w:tcPr>
          <w:p w14:paraId="4D9BB1A1" w14:textId="77777777" w:rsidR="00766223" w:rsidRDefault="00766223" w:rsidP="00DA0175">
            <w:pPr>
              <w:autoSpaceDE w:val="0"/>
              <w:autoSpaceDN w:val="0"/>
              <w:adjustRightInd w:val="0"/>
              <w:rPr>
                <w:rFonts w:ascii="TH SarabunPSK" w:eastAsia="SimSun" w:hAnsi="TH SarabunPSK" w:cs="TH SarabunPSK"/>
                <w:b/>
                <w:bCs/>
                <w:sz w:val="32"/>
                <w:szCs w:val="32"/>
              </w:rPr>
            </w:pPr>
            <w:r w:rsidRPr="008C5A31">
              <w:rPr>
                <w:rFonts w:ascii="TH SarabunPSK" w:eastAsia="SimSun" w:hAnsi="TH SarabunPSK" w:cs="TH SarabunPSK"/>
                <w:b/>
                <w:bCs/>
                <w:sz w:val="32"/>
                <w:szCs w:val="32"/>
              </w:rPr>
              <w:t>Comments</w:t>
            </w:r>
            <w:r w:rsidRPr="008C5A31">
              <w:rPr>
                <w:rFonts w:ascii="TH SarabunPSK" w:eastAsia="SimSun" w:hAnsi="TH SarabunPSK" w:cs="TH SarabunPSK"/>
                <w:b/>
                <w:bCs/>
                <w:sz w:val="32"/>
                <w:szCs w:val="32"/>
                <w:cs/>
                <w:lang w:bidi="th-TH"/>
              </w:rPr>
              <w:t>:</w:t>
            </w:r>
          </w:p>
          <w:p w14:paraId="68FA5496" w14:textId="77777777" w:rsidR="00766223" w:rsidRPr="008C5A31" w:rsidRDefault="00766223" w:rsidP="00DA0175">
            <w:pPr>
              <w:spacing w:before="16" w:line="280" w:lineRule="exact"/>
              <w:rPr>
                <w:rFonts w:ascii="TH SarabunPSK" w:hAnsi="TH SarabunPSK" w:cs="TH SarabunPSK"/>
                <w:b/>
                <w:bCs/>
                <w:sz w:val="32"/>
                <w:szCs w:val="32"/>
              </w:rPr>
            </w:pPr>
          </w:p>
        </w:tc>
      </w:tr>
      <w:tr w:rsidR="00766223" w14:paraId="11103E97" w14:textId="77777777" w:rsidTr="00DA0175">
        <w:trPr>
          <w:trHeight w:val="431"/>
        </w:trPr>
        <w:tc>
          <w:tcPr>
            <w:tcW w:w="72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AC87A" w14:textId="1F7146C7" w:rsidR="00766223" w:rsidRPr="00715409" w:rsidRDefault="00766223" w:rsidP="00DA0175">
            <w:pPr>
              <w:tabs>
                <w:tab w:val="left" w:pos="5550"/>
              </w:tabs>
              <w:autoSpaceDE w:val="0"/>
              <w:autoSpaceDN w:val="0"/>
              <w:adjustRightInd w:val="0"/>
              <w:rPr>
                <w:rFonts w:ascii="TH SarabunPSK" w:eastAsia="SimSun" w:hAnsi="TH SarabunPSK" w:cs="TH SarabunPSK"/>
                <w:b/>
                <w:bCs/>
                <w:sz w:val="32"/>
                <w:szCs w:val="32"/>
              </w:rPr>
            </w:pPr>
            <w:r w:rsidRPr="00715409">
              <w:rPr>
                <w:rFonts w:ascii="TH SarabunPSK" w:eastAsia="SimSun" w:hAnsi="TH SarabunPSK" w:cs="TH SarabunPSK"/>
                <w:b/>
                <w:bCs/>
                <w:sz w:val="32"/>
                <w:szCs w:val="32"/>
              </w:rPr>
              <w:t xml:space="preserve"> </w:t>
            </w:r>
            <w:r w:rsidR="00B97259" w:rsidRPr="00715409">
              <w:rPr>
                <w:rFonts w:ascii="TH SarabunPSK" w:eastAsia="SimSun" w:hAnsi="TH SarabunPSK" w:cs="TH SarabunPSK"/>
                <w:b/>
                <w:bCs/>
                <w:sz w:val="32"/>
                <w:szCs w:val="32"/>
              </w:rPr>
              <w:t xml:space="preserve">Verified </w:t>
            </w:r>
            <w:r w:rsidRPr="00715409">
              <w:rPr>
                <w:rFonts w:ascii="TH SarabunPSK" w:eastAsia="SimSun" w:hAnsi="TH SarabunPSK" w:cs="TH SarabunPSK"/>
                <w:b/>
                <w:bCs/>
                <w:sz w:val="32"/>
                <w:szCs w:val="32"/>
              </w:rPr>
              <w:t>by</w:t>
            </w:r>
          </w:p>
        </w:tc>
        <w:tc>
          <w:tcPr>
            <w:tcW w:w="68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C9B421" w14:textId="08AC2E38" w:rsidR="00766223" w:rsidRPr="00715409" w:rsidRDefault="00B97259" w:rsidP="00DA0175">
            <w:pPr>
              <w:tabs>
                <w:tab w:val="left" w:pos="5550"/>
              </w:tabs>
              <w:autoSpaceDE w:val="0"/>
              <w:autoSpaceDN w:val="0"/>
              <w:adjustRightInd w:val="0"/>
              <w:rPr>
                <w:rFonts w:ascii="TH SarabunPSK" w:eastAsia="SimSun" w:hAnsi="TH SarabunPSK" w:cs="TH SarabunPSK"/>
                <w:b/>
                <w:bCs/>
                <w:sz w:val="32"/>
                <w:szCs w:val="32"/>
              </w:rPr>
            </w:pPr>
            <w:r w:rsidRPr="00715409">
              <w:rPr>
                <w:rFonts w:ascii="TH SarabunPSK" w:eastAsia="SimSun" w:hAnsi="TH SarabunPSK" w:cs="TH SarabunPSK"/>
                <w:b/>
                <w:bCs/>
                <w:sz w:val="32"/>
                <w:szCs w:val="32"/>
              </w:rPr>
              <w:t xml:space="preserve">Accepted </w:t>
            </w:r>
            <w:r w:rsidR="00766223" w:rsidRPr="00715409">
              <w:rPr>
                <w:rFonts w:ascii="TH SarabunPSK" w:eastAsia="SimSun" w:hAnsi="TH SarabunPSK" w:cs="TH SarabunPSK"/>
                <w:b/>
                <w:bCs/>
                <w:sz w:val="32"/>
                <w:szCs w:val="32"/>
              </w:rPr>
              <w:t>by</w:t>
            </w:r>
          </w:p>
        </w:tc>
      </w:tr>
      <w:tr w:rsidR="00766223" w14:paraId="194168D7" w14:textId="77777777" w:rsidTr="00DA0175">
        <w:trPr>
          <w:trHeight w:val="576"/>
        </w:trPr>
        <w:tc>
          <w:tcPr>
            <w:tcW w:w="1435" w:type="dxa"/>
            <w:tcBorders>
              <w:top w:val="single" w:sz="4" w:space="0" w:color="auto"/>
              <w:left w:val="single" w:sz="4" w:space="0" w:color="auto"/>
              <w:bottom w:val="nil"/>
              <w:right w:val="nil"/>
            </w:tcBorders>
            <w:vAlign w:val="center"/>
          </w:tcPr>
          <w:p w14:paraId="373DF036" w14:textId="57B4F8A3" w:rsidR="00766223" w:rsidRPr="009005E2"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Signature:</w:t>
            </w:r>
          </w:p>
        </w:tc>
        <w:tc>
          <w:tcPr>
            <w:tcW w:w="5790" w:type="dxa"/>
            <w:tcBorders>
              <w:top w:val="single" w:sz="4" w:space="0" w:color="auto"/>
              <w:left w:val="nil"/>
              <w:bottom w:val="dashed" w:sz="4" w:space="0" w:color="000000" w:themeColor="text1"/>
              <w:right w:val="single" w:sz="4" w:space="0" w:color="auto"/>
            </w:tcBorders>
            <w:vAlign w:val="center"/>
          </w:tcPr>
          <w:p w14:paraId="5E351AC9" w14:textId="77777777" w:rsidR="00766223" w:rsidRPr="00DE7EA6" w:rsidRDefault="00766223" w:rsidP="00DA0175">
            <w:pPr>
              <w:tabs>
                <w:tab w:val="left" w:pos="5550"/>
              </w:tabs>
              <w:autoSpaceDE w:val="0"/>
              <w:autoSpaceDN w:val="0"/>
              <w:adjustRightInd w:val="0"/>
              <w:rPr>
                <w:rFonts w:ascii="TH SarabunPSK" w:eastAsia="SimSun" w:hAnsi="TH SarabunPSK" w:cs="TH SarabunPSK"/>
                <w:sz w:val="32"/>
                <w:szCs w:val="32"/>
              </w:rPr>
            </w:pPr>
          </w:p>
        </w:tc>
        <w:tc>
          <w:tcPr>
            <w:tcW w:w="1320" w:type="dxa"/>
            <w:tcBorders>
              <w:top w:val="single" w:sz="4" w:space="0" w:color="auto"/>
              <w:left w:val="single" w:sz="4" w:space="0" w:color="auto"/>
              <w:bottom w:val="dashed" w:sz="4" w:space="0" w:color="FFFFFF" w:themeColor="background1"/>
              <w:right w:val="nil"/>
            </w:tcBorders>
            <w:vAlign w:val="center"/>
          </w:tcPr>
          <w:p w14:paraId="365182B0" w14:textId="77777777" w:rsidR="00766223" w:rsidRPr="009005E2"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Signature:</w:t>
            </w:r>
          </w:p>
        </w:tc>
        <w:tc>
          <w:tcPr>
            <w:tcW w:w="5484" w:type="dxa"/>
            <w:tcBorders>
              <w:top w:val="single" w:sz="4" w:space="0" w:color="auto"/>
              <w:left w:val="nil"/>
              <w:bottom w:val="dashed" w:sz="4" w:space="0" w:color="auto"/>
              <w:right w:val="single" w:sz="4" w:space="0" w:color="auto"/>
            </w:tcBorders>
            <w:vAlign w:val="center"/>
          </w:tcPr>
          <w:p w14:paraId="700F6277" w14:textId="77777777" w:rsidR="00766223" w:rsidRPr="00DE7EA6" w:rsidRDefault="00766223" w:rsidP="00DA0175">
            <w:pPr>
              <w:tabs>
                <w:tab w:val="left" w:pos="5550"/>
              </w:tabs>
              <w:autoSpaceDE w:val="0"/>
              <w:autoSpaceDN w:val="0"/>
              <w:adjustRightInd w:val="0"/>
              <w:rPr>
                <w:rFonts w:ascii="TH SarabunPSK" w:eastAsia="SimSun" w:hAnsi="TH SarabunPSK" w:cs="TH SarabunPSK"/>
                <w:sz w:val="32"/>
                <w:szCs w:val="32"/>
              </w:rPr>
            </w:pPr>
          </w:p>
        </w:tc>
      </w:tr>
      <w:tr w:rsidR="00766223" w14:paraId="393E4E27" w14:textId="77777777" w:rsidTr="00DA0175">
        <w:trPr>
          <w:trHeight w:val="576"/>
        </w:trPr>
        <w:tc>
          <w:tcPr>
            <w:tcW w:w="1435" w:type="dxa"/>
            <w:tcBorders>
              <w:top w:val="nil"/>
              <w:left w:val="single" w:sz="4" w:space="0" w:color="auto"/>
              <w:bottom w:val="single" w:sz="4" w:space="0" w:color="FFFFFF" w:themeColor="background1"/>
              <w:right w:val="nil"/>
            </w:tcBorders>
            <w:vAlign w:val="center"/>
          </w:tcPr>
          <w:p w14:paraId="7D5FD273" w14:textId="54B375D5" w:rsidR="00766223" w:rsidRPr="009005E2"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r w:rsidRPr="009005E2">
              <w:rPr>
                <w:rFonts w:ascii="TH SarabunPSK" w:eastAsia="SimSun" w:hAnsi="TH SarabunPSK" w:cs="TH SarabunPSK"/>
                <w:b/>
                <w:bCs/>
                <w:sz w:val="32"/>
                <w:szCs w:val="32"/>
              </w:rPr>
              <w:t xml:space="preserve"> Name:</w:t>
            </w:r>
          </w:p>
        </w:tc>
        <w:tc>
          <w:tcPr>
            <w:tcW w:w="5790" w:type="dxa"/>
            <w:tcBorders>
              <w:top w:val="dashed" w:sz="4" w:space="0" w:color="000000" w:themeColor="text1"/>
              <w:left w:val="nil"/>
              <w:bottom w:val="dashed" w:sz="4" w:space="0" w:color="000000" w:themeColor="text1"/>
              <w:right w:val="single" w:sz="4" w:space="0" w:color="auto"/>
            </w:tcBorders>
            <w:vAlign w:val="center"/>
          </w:tcPr>
          <w:p w14:paraId="60197784" w14:textId="77777777" w:rsidR="00766223" w:rsidRPr="00DE7EA6" w:rsidRDefault="00766223" w:rsidP="00DA0175">
            <w:pPr>
              <w:tabs>
                <w:tab w:val="left" w:pos="5550"/>
              </w:tabs>
              <w:autoSpaceDE w:val="0"/>
              <w:autoSpaceDN w:val="0"/>
              <w:adjustRightInd w:val="0"/>
              <w:jc w:val="center"/>
              <w:rPr>
                <w:rFonts w:ascii="TH SarabunPSK" w:eastAsia="SimSun" w:hAnsi="TH SarabunPSK" w:cs="TH SarabunPSK"/>
                <w:sz w:val="32"/>
                <w:szCs w:val="32"/>
                <w:lang w:bidi="th-TH"/>
              </w:rPr>
            </w:pPr>
          </w:p>
        </w:tc>
        <w:tc>
          <w:tcPr>
            <w:tcW w:w="1320" w:type="dxa"/>
            <w:tcBorders>
              <w:top w:val="dashed" w:sz="4" w:space="0" w:color="FFFFFF" w:themeColor="background1"/>
              <w:left w:val="single" w:sz="4" w:space="0" w:color="auto"/>
              <w:bottom w:val="dashed" w:sz="4" w:space="0" w:color="FFFFFF" w:themeColor="background1"/>
              <w:right w:val="nil"/>
            </w:tcBorders>
            <w:vAlign w:val="center"/>
          </w:tcPr>
          <w:p w14:paraId="4C0AF8F7" w14:textId="77777777" w:rsidR="00766223" w:rsidRPr="009005E2" w:rsidRDefault="00766223" w:rsidP="00DA0175">
            <w:pPr>
              <w:tabs>
                <w:tab w:val="left" w:pos="5550"/>
              </w:tabs>
              <w:autoSpaceDE w:val="0"/>
              <w:autoSpaceDN w:val="0"/>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Name:</w:t>
            </w:r>
          </w:p>
        </w:tc>
        <w:tc>
          <w:tcPr>
            <w:tcW w:w="5484" w:type="dxa"/>
            <w:tcBorders>
              <w:top w:val="dashed" w:sz="4" w:space="0" w:color="auto"/>
              <w:left w:val="nil"/>
              <w:bottom w:val="dashed" w:sz="4" w:space="0" w:color="000000" w:themeColor="text1"/>
              <w:right w:val="single" w:sz="4" w:space="0" w:color="auto"/>
            </w:tcBorders>
            <w:vAlign w:val="center"/>
          </w:tcPr>
          <w:p w14:paraId="5BFDF8CA" w14:textId="77777777" w:rsidR="00766223" w:rsidRPr="00DE7EA6" w:rsidRDefault="00766223" w:rsidP="00DA0175">
            <w:pPr>
              <w:tabs>
                <w:tab w:val="left" w:pos="5550"/>
              </w:tabs>
              <w:autoSpaceDE w:val="0"/>
              <w:autoSpaceDN w:val="0"/>
              <w:adjustRightInd w:val="0"/>
              <w:jc w:val="center"/>
              <w:rPr>
                <w:rFonts w:ascii="TH SarabunPSK" w:eastAsia="SimSun" w:hAnsi="TH SarabunPSK" w:cs="TH SarabunPSK"/>
                <w:sz w:val="32"/>
                <w:szCs w:val="32"/>
              </w:rPr>
            </w:pPr>
          </w:p>
        </w:tc>
      </w:tr>
      <w:tr w:rsidR="00766223" w14:paraId="187CEA26" w14:textId="77777777" w:rsidTr="00DA0175">
        <w:trPr>
          <w:trHeight w:val="576"/>
        </w:trPr>
        <w:tc>
          <w:tcPr>
            <w:tcW w:w="1435" w:type="dxa"/>
            <w:tcBorders>
              <w:top w:val="single" w:sz="4" w:space="0" w:color="FFFFFF" w:themeColor="background1"/>
              <w:left w:val="single" w:sz="4" w:space="0" w:color="auto"/>
              <w:bottom w:val="dashed" w:sz="4" w:space="0" w:color="FFFFFF" w:themeColor="background1"/>
              <w:right w:val="nil"/>
            </w:tcBorders>
            <w:vAlign w:val="center"/>
          </w:tcPr>
          <w:p w14:paraId="2648EFCF" w14:textId="77777777" w:rsidR="00766223" w:rsidRPr="009005E2"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p>
        </w:tc>
        <w:tc>
          <w:tcPr>
            <w:tcW w:w="5790" w:type="dxa"/>
            <w:tcBorders>
              <w:top w:val="dashed" w:sz="4" w:space="0" w:color="000000" w:themeColor="text1"/>
              <w:left w:val="nil"/>
              <w:bottom w:val="nil"/>
              <w:right w:val="single" w:sz="4" w:space="0" w:color="auto"/>
            </w:tcBorders>
            <w:vAlign w:val="center"/>
          </w:tcPr>
          <w:p w14:paraId="5724902B" w14:textId="77777777" w:rsidR="00766223" w:rsidRPr="00375721" w:rsidRDefault="00766223" w:rsidP="00DA0175">
            <w:pPr>
              <w:tabs>
                <w:tab w:val="left" w:pos="5550"/>
              </w:tabs>
              <w:autoSpaceDE w:val="0"/>
              <w:autoSpaceDN w:val="0"/>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Principal Operations Inspector (POI</w:t>
            </w:r>
            <w:r w:rsidRPr="009005E2">
              <w:rPr>
                <w:rFonts w:ascii="TH SarabunPSK" w:eastAsia="SimSun" w:hAnsi="TH SarabunPSK" w:cs="TH SarabunPSK" w:hint="cs"/>
                <w:b/>
                <w:bCs/>
                <w:sz w:val="32"/>
                <w:szCs w:val="32"/>
                <w:cs/>
                <w:lang w:bidi="th-TH"/>
              </w:rPr>
              <w:t>)</w:t>
            </w:r>
          </w:p>
        </w:tc>
        <w:tc>
          <w:tcPr>
            <w:tcW w:w="1320" w:type="dxa"/>
            <w:tcBorders>
              <w:top w:val="dashed" w:sz="4" w:space="0" w:color="FFFFFF" w:themeColor="background1"/>
              <w:left w:val="single" w:sz="4" w:space="0" w:color="auto"/>
              <w:bottom w:val="nil"/>
              <w:right w:val="nil"/>
            </w:tcBorders>
            <w:vAlign w:val="center"/>
          </w:tcPr>
          <w:p w14:paraId="30BBB5C3" w14:textId="77777777" w:rsidR="00766223" w:rsidRPr="009005E2"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p>
        </w:tc>
        <w:tc>
          <w:tcPr>
            <w:tcW w:w="5484" w:type="dxa"/>
            <w:tcBorders>
              <w:top w:val="dashed" w:sz="4" w:space="0" w:color="000000" w:themeColor="text1"/>
              <w:left w:val="nil"/>
              <w:bottom w:val="nil"/>
              <w:right w:val="single" w:sz="4" w:space="0" w:color="auto"/>
            </w:tcBorders>
            <w:vAlign w:val="center"/>
          </w:tcPr>
          <w:p w14:paraId="2C38C226" w14:textId="77777777" w:rsidR="00766223" w:rsidRPr="00C00223" w:rsidRDefault="00766223" w:rsidP="00DA0175">
            <w:pPr>
              <w:tabs>
                <w:tab w:val="left" w:pos="5550"/>
              </w:tabs>
              <w:autoSpaceDE w:val="0"/>
              <w:autoSpaceDN w:val="0"/>
              <w:adjustRightInd w:val="0"/>
              <w:jc w:val="center"/>
              <w:rPr>
                <w:rFonts w:ascii="TH SarabunPSK" w:eastAsia="SimSun" w:hAnsi="TH SarabunPSK" w:cs="TH SarabunPSK"/>
                <w:b/>
                <w:bCs/>
                <w:sz w:val="32"/>
                <w:szCs w:val="32"/>
              </w:rPr>
            </w:pPr>
            <w:r w:rsidRPr="009005E2">
              <w:rPr>
                <w:rFonts w:ascii="TH SarabunPSK" w:eastAsia="SimSun" w:hAnsi="TH SarabunPSK" w:cs="TH SarabunPSK"/>
                <w:b/>
                <w:bCs/>
                <w:sz w:val="32"/>
                <w:szCs w:val="32"/>
              </w:rPr>
              <w:t>Flight Operations Standards Manager</w:t>
            </w:r>
          </w:p>
        </w:tc>
      </w:tr>
      <w:tr w:rsidR="00766223" w14:paraId="2D40EBC5" w14:textId="77777777" w:rsidTr="00DA0175">
        <w:trPr>
          <w:trHeight w:val="543"/>
        </w:trPr>
        <w:tc>
          <w:tcPr>
            <w:tcW w:w="1435" w:type="dxa"/>
            <w:tcBorders>
              <w:top w:val="dashed" w:sz="4" w:space="0" w:color="FFFFFF" w:themeColor="background1"/>
              <w:left w:val="single" w:sz="4" w:space="0" w:color="auto"/>
              <w:bottom w:val="single" w:sz="4" w:space="0" w:color="auto"/>
              <w:right w:val="nil"/>
            </w:tcBorders>
            <w:vAlign w:val="center"/>
          </w:tcPr>
          <w:p w14:paraId="0B2F6C14" w14:textId="03BC4672" w:rsidR="00766223"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 xml:space="preserve"> Date:</w:t>
            </w:r>
          </w:p>
        </w:tc>
        <w:tc>
          <w:tcPr>
            <w:tcW w:w="5790"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562"/>
            </w:tblGrid>
            <w:tr w:rsidR="00766223" w14:paraId="259F4569" w14:textId="77777777" w:rsidTr="00DA0175">
              <w:tc>
                <w:tcPr>
                  <w:tcW w:w="5562" w:type="dxa"/>
                  <w:tcBorders>
                    <w:top w:val="nil"/>
                    <w:left w:val="nil"/>
                    <w:bottom w:val="dashed" w:sz="4" w:space="0" w:color="000000" w:themeColor="text1"/>
                    <w:right w:val="nil"/>
                  </w:tcBorders>
                </w:tcPr>
                <w:p w14:paraId="3551FE8D" w14:textId="77777777" w:rsidR="00766223" w:rsidRPr="00DE7EA6" w:rsidRDefault="00766223" w:rsidP="00DA0175">
                  <w:pPr>
                    <w:tabs>
                      <w:tab w:val="left" w:pos="5550"/>
                    </w:tabs>
                    <w:autoSpaceDE w:val="0"/>
                    <w:autoSpaceDN w:val="0"/>
                    <w:adjustRightInd w:val="0"/>
                    <w:jc w:val="center"/>
                    <w:rPr>
                      <w:rFonts w:ascii="TH SarabunPSK" w:eastAsia="SimSun" w:hAnsi="TH SarabunPSK" w:cs="TH SarabunPSK"/>
                      <w:sz w:val="32"/>
                      <w:szCs w:val="32"/>
                    </w:rPr>
                  </w:pPr>
                </w:p>
              </w:tc>
            </w:tr>
          </w:tbl>
          <w:p w14:paraId="6A368CFB" w14:textId="77777777" w:rsidR="00766223" w:rsidRDefault="00766223" w:rsidP="00DA0175">
            <w:pPr>
              <w:tabs>
                <w:tab w:val="left" w:pos="5550"/>
              </w:tabs>
              <w:autoSpaceDE w:val="0"/>
              <w:autoSpaceDN w:val="0"/>
              <w:adjustRightInd w:val="0"/>
              <w:rPr>
                <w:rFonts w:ascii="TH SarabunPSK" w:eastAsia="SimSun" w:hAnsi="TH SarabunPSK" w:cs="TH SarabunPSK"/>
                <w:b/>
                <w:bCs/>
                <w:sz w:val="32"/>
                <w:szCs w:val="32"/>
              </w:rPr>
            </w:pPr>
          </w:p>
        </w:tc>
        <w:tc>
          <w:tcPr>
            <w:tcW w:w="1320" w:type="dxa"/>
            <w:tcBorders>
              <w:top w:val="nil"/>
              <w:left w:val="single" w:sz="4" w:space="0" w:color="000000" w:themeColor="text1"/>
              <w:bottom w:val="single" w:sz="4" w:space="0" w:color="000000" w:themeColor="text1"/>
              <w:right w:val="nil"/>
            </w:tcBorders>
            <w:vAlign w:val="center"/>
          </w:tcPr>
          <w:p w14:paraId="49CB7018" w14:textId="77777777" w:rsidR="00766223" w:rsidRDefault="00766223" w:rsidP="00DA0175">
            <w:pPr>
              <w:tabs>
                <w:tab w:val="left" w:pos="5550"/>
              </w:tabs>
              <w:autoSpaceDE w:val="0"/>
              <w:autoSpaceDN w:val="0"/>
              <w:adjustRightInd w:val="0"/>
              <w:jc w:val="right"/>
              <w:rPr>
                <w:rFonts w:ascii="TH SarabunPSK" w:eastAsia="SimSun" w:hAnsi="TH SarabunPSK" w:cs="TH SarabunPSK"/>
                <w:b/>
                <w:bCs/>
                <w:sz w:val="32"/>
                <w:szCs w:val="32"/>
              </w:rPr>
            </w:pPr>
            <w:r>
              <w:rPr>
                <w:rFonts w:ascii="TH SarabunPSK" w:eastAsia="SimSun" w:hAnsi="TH SarabunPSK" w:cs="TH SarabunPSK"/>
                <w:b/>
                <w:bCs/>
                <w:sz w:val="32"/>
                <w:szCs w:val="32"/>
              </w:rPr>
              <w:t>Date:</w:t>
            </w:r>
          </w:p>
        </w:tc>
        <w:tc>
          <w:tcPr>
            <w:tcW w:w="5484" w:type="dxa"/>
            <w:tcBorders>
              <w:top w:val="nil"/>
              <w:left w:val="nil"/>
              <w:bottom w:val="single" w:sz="4" w:space="0" w:color="000000" w:themeColor="text1"/>
              <w:right w:val="single" w:sz="4" w:space="0" w:color="000000" w:themeColor="text1"/>
            </w:tcBorders>
            <w:vAlign w:val="center"/>
          </w:tcPr>
          <w:tbl>
            <w:tblPr>
              <w:tblStyle w:val="TableGrid"/>
              <w:tblW w:w="0" w:type="auto"/>
              <w:tblLook w:val="04A0" w:firstRow="1" w:lastRow="0" w:firstColumn="1" w:lastColumn="0" w:noHBand="0" w:noVBand="1"/>
            </w:tblPr>
            <w:tblGrid>
              <w:gridCol w:w="5268"/>
            </w:tblGrid>
            <w:tr w:rsidR="00766223" w14:paraId="14F6A82A" w14:textId="77777777" w:rsidTr="00DA0175">
              <w:tc>
                <w:tcPr>
                  <w:tcW w:w="5564" w:type="dxa"/>
                  <w:tcBorders>
                    <w:top w:val="nil"/>
                    <w:left w:val="nil"/>
                    <w:bottom w:val="dashed" w:sz="4" w:space="0" w:color="000000" w:themeColor="text1"/>
                    <w:right w:val="nil"/>
                  </w:tcBorders>
                </w:tcPr>
                <w:p w14:paraId="1C982CAD" w14:textId="77777777" w:rsidR="00766223" w:rsidRPr="00311CF5" w:rsidRDefault="00766223" w:rsidP="00DA0175">
                  <w:pPr>
                    <w:tabs>
                      <w:tab w:val="left" w:pos="5550"/>
                    </w:tabs>
                    <w:autoSpaceDE w:val="0"/>
                    <w:autoSpaceDN w:val="0"/>
                    <w:adjustRightInd w:val="0"/>
                    <w:jc w:val="center"/>
                    <w:rPr>
                      <w:rFonts w:ascii="TH SarabunPSK" w:eastAsia="SimSun" w:hAnsi="TH SarabunPSK" w:cs="TH SarabunPSK"/>
                      <w:sz w:val="32"/>
                      <w:szCs w:val="32"/>
                    </w:rPr>
                  </w:pPr>
                </w:p>
              </w:tc>
            </w:tr>
          </w:tbl>
          <w:p w14:paraId="559E1964" w14:textId="77777777" w:rsidR="00766223" w:rsidRDefault="00766223" w:rsidP="00DA0175">
            <w:pPr>
              <w:tabs>
                <w:tab w:val="left" w:pos="5550"/>
              </w:tabs>
              <w:autoSpaceDE w:val="0"/>
              <w:autoSpaceDN w:val="0"/>
              <w:adjustRightInd w:val="0"/>
              <w:rPr>
                <w:rFonts w:ascii="TH SarabunPSK" w:eastAsia="SimSun" w:hAnsi="TH SarabunPSK" w:cs="TH SarabunPSK"/>
                <w:b/>
                <w:bCs/>
                <w:sz w:val="32"/>
                <w:szCs w:val="32"/>
              </w:rPr>
            </w:pPr>
          </w:p>
        </w:tc>
      </w:tr>
    </w:tbl>
    <w:p w14:paraId="6BB9E253" w14:textId="77777777" w:rsidR="00715409" w:rsidRPr="00405F16" w:rsidRDefault="00715409" w:rsidP="001E7B7C">
      <w:pPr>
        <w:tabs>
          <w:tab w:val="left" w:pos="3285"/>
        </w:tabs>
      </w:pPr>
    </w:p>
    <w:sectPr w:rsidR="00715409" w:rsidRPr="00405F16" w:rsidSect="00D36668">
      <w:headerReference w:type="default" r:id="rId10"/>
      <w:footerReference w:type="default" r:id="rId11"/>
      <w:pgSz w:w="16838" w:h="11906" w:orient="landscape"/>
      <w:pgMar w:top="1440" w:right="1440" w:bottom="1440" w:left="1440" w:header="720" w:footer="1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60D1" w14:textId="77777777" w:rsidR="00182B35" w:rsidRDefault="00182B35" w:rsidP="00405F16">
      <w:pPr>
        <w:spacing w:after="0" w:line="240" w:lineRule="auto"/>
      </w:pPr>
      <w:r>
        <w:separator/>
      </w:r>
    </w:p>
  </w:endnote>
  <w:endnote w:type="continuationSeparator" w:id="0">
    <w:p w14:paraId="247887FF" w14:textId="77777777" w:rsidR="00182B35" w:rsidRDefault="00182B35" w:rsidP="0040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altName w:val="Leelawadee UI"/>
    <w:panose1 w:val="020B0500040200020003"/>
    <w:charset w:val="00"/>
    <w:family w:val="swiss"/>
    <w:pitch w:val="variable"/>
    <w:sig w:usb0="A100006F" w:usb1="5000205A" w:usb2="00000000" w:usb3="00000000" w:csb0="00010193"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2019802594"/>
      <w:docPartObj>
        <w:docPartGallery w:val="Page Numbers (Bottom of Page)"/>
        <w:docPartUnique/>
      </w:docPartObj>
    </w:sdtPr>
    <w:sdtEndPr/>
    <w:sdtContent>
      <w:sdt>
        <w:sdtPr>
          <w:rPr>
            <w:b/>
            <w:bCs/>
          </w:rPr>
          <w:id w:val="-371453718"/>
          <w:docPartObj>
            <w:docPartGallery w:val="Page Numbers (Top of Page)"/>
            <w:docPartUnique/>
          </w:docPartObj>
        </w:sdtPr>
        <w:sdtEndPr/>
        <w:sdtContent>
          <w:p w14:paraId="23DE523C" w14:textId="77777777" w:rsidR="00F40A2F" w:rsidRPr="00FA6179" w:rsidRDefault="00F40A2F" w:rsidP="00405F16">
            <w:pPr>
              <w:pStyle w:val="Footer"/>
              <w:pBdr>
                <w:bottom w:val="single" w:sz="6" w:space="1" w:color="auto"/>
              </w:pBdr>
              <w:tabs>
                <w:tab w:val="right" w:pos="8931"/>
              </w:tabs>
              <w:rPr>
                <w:rFonts w:ascii="TH SarabunPSK" w:hAnsi="TH SarabunPSK" w:cs="TH SarabunPSK"/>
                <w:b/>
                <w:bCs/>
                <w:sz w:val="2"/>
                <w:szCs w:val="2"/>
              </w:rPr>
            </w:pPr>
          </w:p>
          <w:p w14:paraId="1DBEF052" w14:textId="2DCE450B" w:rsidR="00F40A2F" w:rsidRPr="00AA6D6A" w:rsidRDefault="00F40A2F" w:rsidP="00405F16">
            <w:pPr>
              <w:pStyle w:val="Footer"/>
              <w:tabs>
                <w:tab w:val="right" w:pos="8931"/>
              </w:tabs>
              <w:rPr>
                <w:rFonts w:ascii="TH SarabunPSK" w:hAnsi="TH SarabunPSK" w:cs="TH SarabunPSK"/>
                <w:b/>
                <w:bCs/>
                <w:sz w:val="28"/>
              </w:rPr>
            </w:pPr>
            <w:r w:rsidRPr="00FA6179">
              <w:rPr>
                <w:rFonts w:ascii="TH SarabunPSK" w:hAnsi="TH SarabunPSK" w:cs="TH SarabunPSK"/>
                <w:b/>
                <w:bCs/>
                <w:sz w:val="28"/>
              </w:rPr>
              <w:t>CAAT-OPS-</w:t>
            </w:r>
            <w:r w:rsidR="00F62BE7" w:rsidRPr="00FA6179">
              <w:rPr>
                <w:rFonts w:ascii="TH SarabunPSK" w:hAnsi="TH SarabunPSK" w:cs="TH SarabunPSK"/>
                <w:b/>
                <w:bCs/>
                <w:sz w:val="28"/>
              </w:rPr>
              <w:t>T</w:t>
            </w:r>
            <w:r w:rsidR="00B372F9" w:rsidRPr="00AA6D6A">
              <w:rPr>
                <w:rFonts w:ascii="TH SarabunPSK" w:hAnsi="TH SarabunPSK" w:cs="TH SarabunPSK"/>
                <w:b/>
                <w:bCs/>
                <w:sz w:val="28"/>
              </w:rPr>
              <w:t>C</w:t>
            </w:r>
            <w:r w:rsidR="00F62BE7" w:rsidRPr="00AA6D6A">
              <w:rPr>
                <w:rFonts w:ascii="TH SarabunPSK" w:hAnsi="TH SarabunPSK" w:cs="TH SarabunPSK"/>
                <w:b/>
                <w:bCs/>
                <w:sz w:val="28"/>
              </w:rPr>
              <w:t>CL</w:t>
            </w:r>
            <w:r w:rsidRPr="00AA6D6A">
              <w:rPr>
                <w:rFonts w:ascii="TH SarabunPSK" w:hAnsi="TH SarabunPSK" w:cs="TH SarabunPSK"/>
                <w:b/>
                <w:bCs/>
                <w:sz w:val="28"/>
              </w:rPr>
              <w:t>-</w:t>
            </w:r>
            <w:r w:rsidR="00F62BE7" w:rsidRPr="00AA6D6A">
              <w:rPr>
                <w:rFonts w:ascii="TH SarabunPSK" w:hAnsi="TH SarabunPSK" w:cs="TH SarabunPSK"/>
                <w:b/>
                <w:bCs/>
                <w:sz w:val="28"/>
              </w:rPr>
              <w:t>102</w:t>
            </w:r>
            <w:r w:rsidRPr="00AA6D6A">
              <w:rPr>
                <w:rFonts w:ascii="TH SarabunPSK" w:hAnsi="TH SarabunPSK" w:cs="TH SarabunPSK"/>
                <w:b/>
                <w:bCs/>
                <w:sz w:val="28"/>
              </w:rPr>
              <w:t xml:space="preserve"> Rev.</w:t>
            </w:r>
            <w:r w:rsidR="00F62BE7" w:rsidRPr="00AA6D6A">
              <w:rPr>
                <w:rFonts w:ascii="TH SarabunPSK" w:hAnsi="TH SarabunPSK" w:cs="TH SarabunPSK"/>
                <w:b/>
                <w:bCs/>
                <w:sz w:val="28"/>
              </w:rPr>
              <w:t>0</w:t>
            </w:r>
            <w:r w:rsidR="00BC56B3" w:rsidRPr="00AA6D6A">
              <w:rPr>
                <w:rFonts w:ascii="TH SarabunPSK" w:hAnsi="TH SarabunPSK" w:cs="TH SarabunPSK"/>
                <w:b/>
                <w:bCs/>
                <w:sz w:val="28"/>
              </w:rPr>
              <w:t>1</w:t>
            </w:r>
            <w:r w:rsidRPr="00AA6D6A">
              <w:rPr>
                <w:rFonts w:ascii="TH SarabunPSK" w:hAnsi="TH SarabunPSK" w:cs="TH SarabunPSK"/>
                <w:b/>
                <w:bCs/>
                <w:sz w:val="28"/>
              </w:rPr>
              <w:tab/>
            </w:r>
            <w:r w:rsidRPr="00AA6D6A">
              <w:rPr>
                <w:rFonts w:ascii="TH SarabunPSK" w:hAnsi="TH SarabunPSK" w:cs="TH SarabunPSK"/>
                <w:b/>
                <w:bCs/>
                <w:sz w:val="28"/>
              </w:rPr>
              <w:tab/>
            </w:r>
            <w:r w:rsidRPr="00AA6D6A">
              <w:rPr>
                <w:rFonts w:ascii="TH SarabunPSK" w:hAnsi="TH SarabunPSK" w:cs="TH SarabunPSK"/>
                <w:b/>
                <w:bCs/>
                <w:sz w:val="28"/>
              </w:rPr>
              <w:tab/>
            </w:r>
            <w:r w:rsidRPr="00AA6D6A">
              <w:rPr>
                <w:rFonts w:ascii="TH SarabunPSK" w:hAnsi="TH SarabunPSK" w:cs="TH SarabunPSK"/>
                <w:b/>
                <w:bCs/>
                <w:sz w:val="28"/>
              </w:rPr>
              <w:tab/>
            </w:r>
            <w:r w:rsidRPr="00AA6D6A">
              <w:rPr>
                <w:rFonts w:ascii="TH SarabunPSK" w:hAnsi="TH SarabunPSK" w:cs="TH SarabunPSK"/>
                <w:b/>
                <w:bCs/>
                <w:sz w:val="28"/>
              </w:rPr>
              <w:tab/>
            </w:r>
            <w:r w:rsidRPr="00AA6D6A">
              <w:rPr>
                <w:rFonts w:ascii="TH SarabunPSK" w:hAnsi="TH SarabunPSK" w:cs="TH SarabunPSK"/>
                <w:b/>
                <w:bCs/>
                <w:sz w:val="28"/>
              </w:rPr>
              <w:tab/>
              <w:t xml:space="preserve">                              Page </w:t>
            </w:r>
            <w:r w:rsidRPr="00AA6D6A">
              <w:rPr>
                <w:rFonts w:ascii="TH SarabunPSK" w:hAnsi="TH SarabunPSK" w:cs="TH SarabunPSK"/>
                <w:b/>
                <w:bCs/>
                <w:sz w:val="28"/>
              </w:rPr>
              <w:fldChar w:fldCharType="begin"/>
            </w:r>
            <w:r w:rsidRPr="00AA6D6A">
              <w:rPr>
                <w:rFonts w:ascii="TH SarabunPSK" w:hAnsi="TH SarabunPSK" w:cs="TH SarabunPSK"/>
                <w:b/>
                <w:bCs/>
                <w:sz w:val="28"/>
              </w:rPr>
              <w:instrText xml:space="preserve"> PAGE </w:instrText>
            </w:r>
            <w:r w:rsidRPr="00AA6D6A">
              <w:rPr>
                <w:rFonts w:ascii="TH SarabunPSK" w:hAnsi="TH SarabunPSK" w:cs="TH SarabunPSK"/>
                <w:b/>
                <w:bCs/>
                <w:sz w:val="28"/>
              </w:rPr>
              <w:fldChar w:fldCharType="separate"/>
            </w:r>
            <w:r w:rsidR="00FE2EBD" w:rsidRPr="00AA6D6A">
              <w:rPr>
                <w:rFonts w:ascii="TH SarabunPSK" w:hAnsi="TH SarabunPSK" w:cs="TH SarabunPSK"/>
                <w:b/>
                <w:bCs/>
                <w:noProof/>
                <w:sz w:val="28"/>
              </w:rPr>
              <w:t>9</w:t>
            </w:r>
            <w:r w:rsidRPr="00AA6D6A">
              <w:rPr>
                <w:rFonts w:ascii="TH SarabunPSK" w:hAnsi="TH SarabunPSK" w:cs="TH SarabunPSK"/>
                <w:b/>
                <w:bCs/>
                <w:sz w:val="28"/>
              </w:rPr>
              <w:fldChar w:fldCharType="end"/>
            </w:r>
            <w:r w:rsidRPr="00AA6D6A">
              <w:rPr>
                <w:rFonts w:ascii="TH SarabunPSK" w:hAnsi="TH SarabunPSK" w:cs="TH SarabunPSK"/>
                <w:b/>
                <w:bCs/>
                <w:sz w:val="28"/>
              </w:rPr>
              <w:t xml:space="preserve"> of </w:t>
            </w:r>
            <w:r w:rsidRPr="00AA6D6A">
              <w:rPr>
                <w:rFonts w:ascii="TH SarabunPSK" w:hAnsi="TH SarabunPSK" w:cs="TH SarabunPSK"/>
                <w:b/>
                <w:bCs/>
                <w:sz w:val="28"/>
              </w:rPr>
              <w:fldChar w:fldCharType="begin"/>
            </w:r>
            <w:r w:rsidRPr="00AA6D6A">
              <w:rPr>
                <w:rFonts w:ascii="TH SarabunPSK" w:hAnsi="TH SarabunPSK" w:cs="TH SarabunPSK"/>
                <w:b/>
                <w:bCs/>
                <w:sz w:val="28"/>
              </w:rPr>
              <w:instrText xml:space="preserve"> NUMPAGES  </w:instrText>
            </w:r>
            <w:r w:rsidRPr="00AA6D6A">
              <w:rPr>
                <w:rFonts w:ascii="TH SarabunPSK" w:hAnsi="TH SarabunPSK" w:cs="TH SarabunPSK"/>
                <w:b/>
                <w:bCs/>
                <w:sz w:val="28"/>
              </w:rPr>
              <w:fldChar w:fldCharType="separate"/>
            </w:r>
            <w:r w:rsidR="00FE2EBD" w:rsidRPr="00AA6D6A">
              <w:rPr>
                <w:rFonts w:ascii="TH SarabunPSK" w:hAnsi="TH SarabunPSK" w:cs="TH SarabunPSK"/>
                <w:b/>
                <w:bCs/>
                <w:noProof/>
                <w:sz w:val="28"/>
              </w:rPr>
              <w:t>9</w:t>
            </w:r>
            <w:r w:rsidRPr="00AA6D6A">
              <w:rPr>
                <w:rFonts w:ascii="TH SarabunPSK" w:hAnsi="TH SarabunPSK" w:cs="TH SarabunPSK"/>
                <w:b/>
                <w:bCs/>
                <w:sz w:val="28"/>
              </w:rPr>
              <w:fldChar w:fldCharType="end"/>
            </w:r>
          </w:p>
          <w:p w14:paraId="164F98BB" w14:textId="5B30268A" w:rsidR="00F40A2F" w:rsidRPr="00DD5F99" w:rsidRDefault="00F40A2F" w:rsidP="00405F16">
            <w:pPr>
              <w:pStyle w:val="Footer"/>
              <w:rPr>
                <w:b/>
                <w:bCs/>
              </w:rPr>
            </w:pPr>
            <w:r w:rsidRPr="00AA6D6A">
              <w:rPr>
                <w:rFonts w:ascii="TH SarabunPSK" w:hAnsi="TH SarabunPSK" w:cs="TH SarabunPSK"/>
                <w:b/>
                <w:bCs/>
                <w:sz w:val="28"/>
              </w:rPr>
              <w:t xml:space="preserve">Effective Date: </w:t>
            </w:r>
            <w:r w:rsidR="00AA6D6A" w:rsidRPr="00AA6D6A">
              <w:rPr>
                <w:rFonts w:ascii="TH SarabunPSK" w:hAnsi="TH SarabunPSK" w:cs="TH SarabunPSK"/>
                <w:b/>
                <w:bCs/>
                <w:sz w:val="28"/>
              </w:rPr>
              <w:t>03</w:t>
            </w:r>
            <w:r w:rsidR="00E957B5" w:rsidRPr="00AA6D6A">
              <w:rPr>
                <w:rFonts w:ascii="TH SarabunPSK" w:hAnsi="TH SarabunPSK" w:cs="TH SarabunPSK"/>
                <w:b/>
                <w:bCs/>
                <w:sz w:val="28"/>
              </w:rPr>
              <w:t>-</w:t>
            </w:r>
            <w:r w:rsidR="00BC56B3" w:rsidRPr="00AA6D6A">
              <w:rPr>
                <w:rFonts w:ascii="TH SarabunPSK" w:hAnsi="TH SarabunPSK" w:cs="TH SarabunPSK"/>
                <w:b/>
                <w:bCs/>
                <w:sz w:val="28"/>
              </w:rPr>
              <w:t>Aug</w:t>
            </w:r>
            <w:r w:rsidR="00FA6179" w:rsidRPr="00AA6D6A">
              <w:rPr>
                <w:rFonts w:ascii="TH SarabunPSK" w:hAnsi="TH SarabunPSK" w:cs="TH SarabunPSK"/>
                <w:b/>
                <w:bCs/>
                <w:sz w:val="28"/>
              </w:rPr>
              <w:t>-202</w:t>
            </w:r>
            <w:r w:rsidR="00BC56B3" w:rsidRPr="00AA6D6A">
              <w:rPr>
                <w:rFonts w:ascii="TH SarabunPSK" w:hAnsi="TH SarabunPSK" w:cs="TH SarabunPSK"/>
                <w:b/>
                <w:bCs/>
                <w:sz w:val="28"/>
              </w:rPr>
              <w:t>6</w:t>
            </w:r>
          </w:p>
        </w:sdtContent>
      </w:sdt>
    </w:sdtContent>
  </w:sdt>
  <w:p w14:paraId="52E56223" w14:textId="77777777" w:rsidR="00F40A2F" w:rsidRDefault="00F40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CB7C" w14:textId="77777777" w:rsidR="00182B35" w:rsidRDefault="00182B35" w:rsidP="00405F16">
      <w:pPr>
        <w:spacing w:after="0" w:line="240" w:lineRule="auto"/>
      </w:pPr>
      <w:r>
        <w:separator/>
      </w:r>
    </w:p>
  </w:footnote>
  <w:footnote w:type="continuationSeparator" w:id="0">
    <w:p w14:paraId="700B6A38" w14:textId="77777777" w:rsidR="00182B35" w:rsidRDefault="00182B35" w:rsidP="00405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1487"/>
    </w:tblGrid>
    <w:tr w:rsidR="00F40A2F" w:rsidRPr="002D2E32" w14:paraId="68E5AD9B" w14:textId="77777777" w:rsidTr="00BE0DEA">
      <w:tc>
        <w:tcPr>
          <w:tcW w:w="2547" w:type="dxa"/>
          <w:vAlign w:val="center"/>
        </w:tcPr>
        <w:p w14:paraId="07547A01" w14:textId="77777777" w:rsidR="00F40A2F" w:rsidRDefault="00F40A2F" w:rsidP="00405F16">
          <w:pPr>
            <w:pStyle w:val="Header"/>
            <w:spacing w:before="120" w:after="120"/>
            <w:rPr>
              <w:rFonts w:ascii="TH SarabunPSK" w:hAnsi="TH SarabunPSK" w:cs="TH SarabunPSK"/>
              <w:sz w:val="32"/>
              <w:szCs w:val="32"/>
            </w:rPr>
          </w:pPr>
          <w:r>
            <w:rPr>
              <w:rFonts w:ascii="TH SarabunPSK" w:hAnsi="TH SarabunPSK" w:cs="TH SarabunPSK"/>
              <w:noProof/>
              <w:sz w:val="32"/>
              <w:szCs w:val="32"/>
            </w:rPr>
            <w:drawing>
              <wp:inline distT="0" distB="0" distL="0" distR="0" wp14:anchorId="4EE57450" wp14:editId="53AC07B7">
                <wp:extent cx="1404000" cy="54000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at-logo_small.png"/>
                        <pic:cNvPicPr/>
                      </pic:nvPicPr>
                      <pic:blipFill>
                        <a:blip r:embed="rId1">
                          <a:extLst>
                            <a:ext uri="{28A0092B-C50C-407E-A947-70E740481C1C}">
                              <a14:useLocalDpi xmlns:a14="http://schemas.microsoft.com/office/drawing/2010/main" val="0"/>
                            </a:ext>
                          </a:extLst>
                        </a:blip>
                        <a:stretch>
                          <a:fillRect/>
                        </a:stretch>
                      </pic:blipFill>
                      <pic:spPr>
                        <a:xfrm>
                          <a:off x="0" y="0"/>
                          <a:ext cx="1404000" cy="540000"/>
                        </a:xfrm>
                        <a:prstGeom prst="rect">
                          <a:avLst/>
                        </a:prstGeom>
                      </pic:spPr>
                    </pic:pic>
                  </a:graphicData>
                </a:graphic>
              </wp:inline>
            </w:drawing>
          </w:r>
        </w:p>
      </w:tc>
      <w:tc>
        <w:tcPr>
          <w:tcW w:w="11487" w:type="dxa"/>
          <w:vAlign w:val="center"/>
        </w:tcPr>
        <w:p w14:paraId="2972BF03" w14:textId="77777777" w:rsidR="00F40A2F" w:rsidRPr="00277335" w:rsidRDefault="00F40A2F" w:rsidP="00AF2849">
          <w:pPr>
            <w:pStyle w:val="Header"/>
            <w:jc w:val="right"/>
            <w:rPr>
              <w:rFonts w:ascii="TH SarabunPSK" w:hAnsi="TH SarabunPSK" w:cs="TH SarabunPSK"/>
              <w:b/>
              <w:bCs/>
              <w:sz w:val="36"/>
              <w:szCs w:val="36"/>
            </w:rPr>
          </w:pPr>
          <w:r>
            <w:rPr>
              <w:rFonts w:ascii="TH SarabunPSK" w:hAnsi="TH SarabunPSK" w:cs="TH SarabunPSK"/>
              <w:b/>
              <w:bCs/>
              <w:sz w:val="36"/>
              <w:szCs w:val="36"/>
            </w:rPr>
            <w:t xml:space="preserve">Compliance List for </w:t>
          </w:r>
          <w:proofErr w:type="spellStart"/>
          <w:r w:rsidRPr="00405F16">
            <w:rPr>
              <w:rFonts w:ascii="TH SarabunPSK" w:hAnsi="TH SarabunPSK" w:cs="TH SarabunPSK"/>
              <w:b/>
              <w:bCs/>
              <w:sz w:val="36"/>
              <w:szCs w:val="36"/>
            </w:rPr>
            <w:t>A</w:t>
          </w:r>
          <w:r>
            <w:rPr>
              <w:rFonts w:ascii="TH SarabunPSK" w:hAnsi="TH SarabunPSK" w:cs="TH SarabunPSK"/>
              <w:b/>
              <w:bCs/>
              <w:sz w:val="36"/>
              <w:szCs w:val="36"/>
            </w:rPr>
            <w:t>eroplane</w:t>
          </w:r>
          <w:proofErr w:type="spellEnd"/>
          <w:r>
            <w:rPr>
              <w:rFonts w:ascii="TH SarabunPSK" w:hAnsi="TH SarabunPSK" w:cs="TH SarabunPSK"/>
              <w:b/>
              <w:bCs/>
              <w:sz w:val="36"/>
              <w:szCs w:val="36"/>
            </w:rPr>
            <w:t xml:space="preserve"> and </w:t>
          </w:r>
          <w:r w:rsidRPr="00405F16">
            <w:rPr>
              <w:rFonts w:ascii="TH SarabunPSK" w:hAnsi="TH SarabunPSK" w:cs="TH SarabunPSK"/>
              <w:b/>
              <w:bCs/>
              <w:sz w:val="36"/>
              <w:szCs w:val="36"/>
            </w:rPr>
            <w:t>H</w:t>
          </w:r>
          <w:r>
            <w:rPr>
              <w:rFonts w:ascii="TH SarabunPSK" w:hAnsi="TH SarabunPSK" w:cs="TH SarabunPSK"/>
              <w:b/>
              <w:bCs/>
              <w:sz w:val="36"/>
              <w:szCs w:val="36"/>
            </w:rPr>
            <w:t>elicopter</w:t>
          </w:r>
          <w:r w:rsidRPr="00405F16">
            <w:rPr>
              <w:rFonts w:ascii="TH SarabunPSK" w:hAnsi="TH SarabunPSK" w:cs="TH SarabunPSK"/>
              <w:b/>
              <w:bCs/>
              <w:sz w:val="36"/>
              <w:szCs w:val="36"/>
            </w:rPr>
            <w:t xml:space="preserve"> </w:t>
          </w:r>
          <w:r w:rsidR="00FA6179">
            <w:rPr>
              <w:rFonts w:ascii="TH SarabunPSK" w:hAnsi="TH SarabunPSK" w:cs="TH SarabunPSK"/>
              <w:b/>
              <w:bCs/>
              <w:sz w:val="36"/>
              <w:szCs w:val="36"/>
            </w:rPr>
            <w:t>Part CAT</w:t>
          </w:r>
        </w:p>
      </w:tc>
    </w:tr>
  </w:tbl>
  <w:p w14:paraId="5043CB0F" w14:textId="77777777" w:rsidR="00F40A2F" w:rsidRDefault="00F40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D08C5"/>
    <w:multiLevelType w:val="hybridMultilevel"/>
    <w:tmpl w:val="875A1390"/>
    <w:lvl w:ilvl="0" w:tplc="DC4CF2C2">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897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16"/>
    <w:rsid w:val="0004233D"/>
    <w:rsid w:val="00050062"/>
    <w:rsid w:val="0005253E"/>
    <w:rsid w:val="00053C19"/>
    <w:rsid w:val="0007334D"/>
    <w:rsid w:val="00083858"/>
    <w:rsid w:val="000B4A44"/>
    <w:rsid w:val="000D1A22"/>
    <w:rsid w:val="000D27C3"/>
    <w:rsid w:val="000D4940"/>
    <w:rsid w:val="000E376E"/>
    <w:rsid w:val="00117F80"/>
    <w:rsid w:val="00132DA2"/>
    <w:rsid w:val="00162E7E"/>
    <w:rsid w:val="0017256C"/>
    <w:rsid w:val="00182B35"/>
    <w:rsid w:val="001858EA"/>
    <w:rsid w:val="001E7B7C"/>
    <w:rsid w:val="00240803"/>
    <w:rsid w:val="00274E89"/>
    <w:rsid w:val="00277AC7"/>
    <w:rsid w:val="002857C8"/>
    <w:rsid w:val="00287D48"/>
    <w:rsid w:val="00292FE6"/>
    <w:rsid w:val="002D2374"/>
    <w:rsid w:val="002E70D7"/>
    <w:rsid w:val="003141FE"/>
    <w:rsid w:val="00315C25"/>
    <w:rsid w:val="00322B30"/>
    <w:rsid w:val="00326ACF"/>
    <w:rsid w:val="003442D9"/>
    <w:rsid w:val="003627DF"/>
    <w:rsid w:val="00372B1C"/>
    <w:rsid w:val="003953A3"/>
    <w:rsid w:val="003A3386"/>
    <w:rsid w:val="003E7038"/>
    <w:rsid w:val="00401AB4"/>
    <w:rsid w:val="00405F16"/>
    <w:rsid w:val="004102F2"/>
    <w:rsid w:val="0043577F"/>
    <w:rsid w:val="00436C89"/>
    <w:rsid w:val="00443E74"/>
    <w:rsid w:val="00474675"/>
    <w:rsid w:val="004747CD"/>
    <w:rsid w:val="00497FAA"/>
    <w:rsid w:val="004A7B1C"/>
    <w:rsid w:val="004C2ECC"/>
    <w:rsid w:val="004D5183"/>
    <w:rsid w:val="004F6D2F"/>
    <w:rsid w:val="00502D6A"/>
    <w:rsid w:val="00523128"/>
    <w:rsid w:val="00534F70"/>
    <w:rsid w:val="00557421"/>
    <w:rsid w:val="00564D2D"/>
    <w:rsid w:val="005662F1"/>
    <w:rsid w:val="005760BB"/>
    <w:rsid w:val="00583C3E"/>
    <w:rsid w:val="005A1A66"/>
    <w:rsid w:val="005B01B9"/>
    <w:rsid w:val="005C1F68"/>
    <w:rsid w:val="005D4C1A"/>
    <w:rsid w:val="005F1B5F"/>
    <w:rsid w:val="005F3E49"/>
    <w:rsid w:val="006238B5"/>
    <w:rsid w:val="00631F6A"/>
    <w:rsid w:val="00646EB1"/>
    <w:rsid w:val="0067217E"/>
    <w:rsid w:val="00676B62"/>
    <w:rsid w:val="00692A79"/>
    <w:rsid w:val="006A38D1"/>
    <w:rsid w:val="006B1CC3"/>
    <w:rsid w:val="006B3749"/>
    <w:rsid w:val="006C438F"/>
    <w:rsid w:val="006E3A15"/>
    <w:rsid w:val="006E58BB"/>
    <w:rsid w:val="006E5CF9"/>
    <w:rsid w:val="007029A0"/>
    <w:rsid w:val="00705121"/>
    <w:rsid w:val="00715409"/>
    <w:rsid w:val="007272A1"/>
    <w:rsid w:val="00740119"/>
    <w:rsid w:val="00741823"/>
    <w:rsid w:val="0075191E"/>
    <w:rsid w:val="0075266F"/>
    <w:rsid w:val="007645BA"/>
    <w:rsid w:val="00766223"/>
    <w:rsid w:val="00771521"/>
    <w:rsid w:val="007734C6"/>
    <w:rsid w:val="00787C78"/>
    <w:rsid w:val="008031CC"/>
    <w:rsid w:val="008051BB"/>
    <w:rsid w:val="00805EB3"/>
    <w:rsid w:val="0084304A"/>
    <w:rsid w:val="00845197"/>
    <w:rsid w:val="0085129D"/>
    <w:rsid w:val="0085543A"/>
    <w:rsid w:val="008E43D7"/>
    <w:rsid w:val="00912A5C"/>
    <w:rsid w:val="00912BAA"/>
    <w:rsid w:val="00950A12"/>
    <w:rsid w:val="009513FB"/>
    <w:rsid w:val="00973F9A"/>
    <w:rsid w:val="00975CBD"/>
    <w:rsid w:val="00A32EF0"/>
    <w:rsid w:val="00A713D7"/>
    <w:rsid w:val="00A97099"/>
    <w:rsid w:val="00AA6320"/>
    <w:rsid w:val="00AA6D6A"/>
    <w:rsid w:val="00AD1FBD"/>
    <w:rsid w:val="00AD6C03"/>
    <w:rsid w:val="00AF07D4"/>
    <w:rsid w:val="00AF1F62"/>
    <w:rsid w:val="00AF2849"/>
    <w:rsid w:val="00B01430"/>
    <w:rsid w:val="00B17E99"/>
    <w:rsid w:val="00B204FA"/>
    <w:rsid w:val="00B23797"/>
    <w:rsid w:val="00B372F9"/>
    <w:rsid w:val="00B54F05"/>
    <w:rsid w:val="00B60020"/>
    <w:rsid w:val="00B97259"/>
    <w:rsid w:val="00B972A3"/>
    <w:rsid w:val="00BC1BCB"/>
    <w:rsid w:val="00BC21C5"/>
    <w:rsid w:val="00BC56B3"/>
    <w:rsid w:val="00BD105D"/>
    <w:rsid w:val="00BE0DEA"/>
    <w:rsid w:val="00BF1B1A"/>
    <w:rsid w:val="00C11347"/>
    <w:rsid w:val="00C54B23"/>
    <w:rsid w:val="00C650E4"/>
    <w:rsid w:val="00CA7BEB"/>
    <w:rsid w:val="00CC53FB"/>
    <w:rsid w:val="00CD086B"/>
    <w:rsid w:val="00D3172B"/>
    <w:rsid w:val="00D36668"/>
    <w:rsid w:val="00D53701"/>
    <w:rsid w:val="00D610F5"/>
    <w:rsid w:val="00D70F3F"/>
    <w:rsid w:val="00D775B6"/>
    <w:rsid w:val="00D81E4F"/>
    <w:rsid w:val="00D92D22"/>
    <w:rsid w:val="00D93B4F"/>
    <w:rsid w:val="00DA0B36"/>
    <w:rsid w:val="00DB4556"/>
    <w:rsid w:val="00DC2B52"/>
    <w:rsid w:val="00DC69AF"/>
    <w:rsid w:val="00DD5F99"/>
    <w:rsid w:val="00DE39D9"/>
    <w:rsid w:val="00E0778F"/>
    <w:rsid w:val="00E117F1"/>
    <w:rsid w:val="00E41437"/>
    <w:rsid w:val="00E55F03"/>
    <w:rsid w:val="00E6608E"/>
    <w:rsid w:val="00E7177F"/>
    <w:rsid w:val="00E83450"/>
    <w:rsid w:val="00E957B5"/>
    <w:rsid w:val="00EA6AC1"/>
    <w:rsid w:val="00ED15C9"/>
    <w:rsid w:val="00EF086A"/>
    <w:rsid w:val="00EF38B2"/>
    <w:rsid w:val="00F13EE8"/>
    <w:rsid w:val="00F21CDD"/>
    <w:rsid w:val="00F231D7"/>
    <w:rsid w:val="00F35543"/>
    <w:rsid w:val="00F40A2F"/>
    <w:rsid w:val="00F43E0D"/>
    <w:rsid w:val="00F4518A"/>
    <w:rsid w:val="00F547D5"/>
    <w:rsid w:val="00F62BE7"/>
    <w:rsid w:val="00F74CBF"/>
    <w:rsid w:val="00F873CC"/>
    <w:rsid w:val="00FA6179"/>
    <w:rsid w:val="00FB04AD"/>
    <w:rsid w:val="00FB4963"/>
    <w:rsid w:val="00FB6ACA"/>
    <w:rsid w:val="00FD1277"/>
    <w:rsid w:val="00FE2EBD"/>
    <w:rsid w:val="00FF4157"/>
    <w:rsid w:val="19C767B9"/>
    <w:rsid w:val="65DF3FC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CFF78"/>
  <w15:chartTrackingRefBased/>
  <w15:docId w15:val="{FDAD458A-72A9-492F-BF4F-F750880F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F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F16"/>
  </w:style>
  <w:style w:type="paragraph" w:styleId="Footer">
    <w:name w:val="footer"/>
    <w:basedOn w:val="Normal"/>
    <w:link w:val="FooterChar"/>
    <w:uiPriority w:val="99"/>
    <w:unhideWhenUsed/>
    <w:rsid w:val="00405F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F16"/>
  </w:style>
  <w:style w:type="table" w:styleId="TableGrid">
    <w:name w:val="Table Grid"/>
    <w:basedOn w:val="TableNormal"/>
    <w:uiPriority w:val="39"/>
    <w:rsid w:val="00405F16"/>
    <w:pPr>
      <w:spacing w:after="0" w:line="240" w:lineRule="auto"/>
    </w:pPr>
    <w:rPr>
      <w:rFonts w:ascii="Calibri" w:eastAsia="Times New Roman" w:hAnsi="Calibri" w:cs="Cordia New"/>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386"/>
    <w:pPr>
      <w:ind w:left="720"/>
      <w:contextualSpacing/>
    </w:pPr>
  </w:style>
  <w:style w:type="character" w:styleId="PlaceholderText">
    <w:name w:val="Placeholder Text"/>
    <w:basedOn w:val="DefaultParagraphFont"/>
    <w:uiPriority w:val="99"/>
    <w:rsid w:val="003A3386"/>
    <w:rPr>
      <w:color w:val="666666"/>
    </w:rPr>
  </w:style>
  <w:style w:type="character" w:customStyle="1" w:styleId="THSarabunPSK14pt">
    <w:name w:val="THSarabunPSK 14pt"/>
    <w:basedOn w:val="DefaultParagraphFont"/>
    <w:uiPriority w:val="1"/>
    <w:rsid w:val="003A3386"/>
    <w:rPr>
      <w:rFonts w:ascii="TH SarabunPSK" w:hAnsi="TH SarabunPSK"/>
      <w:sz w:val="28"/>
    </w:rPr>
  </w:style>
  <w:style w:type="character" w:styleId="CommentReference">
    <w:name w:val="annotation reference"/>
    <w:basedOn w:val="DefaultParagraphFont"/>
    <w:uiPriority w:val="99"/>
    <w:semiHidden/>
    <w:unhideWhenUsed/>
    <w:rsid w:val="00B23797"/>
    <w:rPr>
      <w:sz w:val="16"/>
      <w:szCs w:val="16"/>
    </w:rPr>
  </w:style>
  <w:style w:type="paragraph" w:styleId="CommentText">
    <w:name w:val="annotation text"/>
    <w:basedOn w:val="Normal"/>
    <w:link w:val="CommentTextChar"/>
    <w:uiPriority w:val="99"/>
    <w:unhideWhenUsed/>
    <w:rsid w:val="00B23797"/>
    <w:pPr>
      <w:spacing w:line="240" w:lineRule="auto"/>
    </w:pPr>
    <w:rPr>
      <w:sz w:val="20"/>
      <w:szCs w:val="25"/>
    </w:rPr>
  </w:style>
  <w:style w:type="character" w:customStyle="1" w:styleId="CommentTextChar">
    <w:name w:val="Comment Text Char"/>
    <w:basedOn w:val="DefaultParagraphFont"/>
    <w:link w:val="CommentText"/>
    <w:uiPriority w:val="99"/>
    <w:rsid w:val="00B23797"/>
    <w:rPr>
      <w:sz w:val="20"/>
      <w:szCs w:val="25"/>
    </w:rPr>
  </w:style>
  <w:style w:type="paragraph" w:styleId="CommentSubject">
    <w:name w:val="annotation subject"/>
    <w:basedOn w:val="CommentText"/>
    <w:next w:val="CommentText"/>
    <w:link w:val="CommentSubjectChar"/>
    <w:uiPriority w:val="99"/>
    <w:semiHidden/>
    <w:unhideWhenUsed/>
    <w:rsid w:val="00B23797"/>
    <w:rPr>
      <w:b/>
      <w:bCs/>
    </w:rPr>
  </w:style>
  <w:style w:type="character" w:customStyle="1" w:styleId="CommentSubjectChar">
    <w:name w:val="Comment Subject Char"/>
    <w:basedOn w:val="CommentTextChar"/>
    <w:link w:val="CommentSubject"/>
    <w:uiPriority w:val="99"/>
    <w:semiHidden/>
    <w:rsid w:val="00B23797"/>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0602">
      <w:bodyDiv w:val="1"/>
      <w:marLeft w:val="0"/>
      <w:marRight w:val="0"/>
      <w:marTop w:val="0"/>
      <w:marBottom w:val="0"/>
      <w:divBdr>
        <w:top w:val="none" w:sz="0" w:space="0" w:color="auto"/>
        <w:left w:val="none" w:sz="0" w:space="0" w:color="auto"/>
        <w:bottom w:val="none" w:sz="0" w:space="0" w:color="auto"/>
        <w:right w:val="none" w:sz="0" w:space="0" w:color="auto"/>
      </w:divBdr>
    </w:div>
    <w:div w:id="85350954">
      <w:bodyDiv w:val="1"/>
      <w:marLeft w:val="0"/>
      <w:marRight w:val="0"/>
      <w:marTop w:val="0"/>
      <w:marBottom w:val="0"/>
      <w:divBdr>
        <w:top w:val="none" w:sz="0" w:space="0" w:color="auto"/>
        <w:left w:val="none" w:sz="0" w:space="0" w:color="auto"/>
        <w:bottom w:val="none" w:sz="0" w:space="0" w:color="auto"/>
        <w:right w:val="none" w:sz="0" w:space="0" w:color="auto"/>
      </w:divBdr>
    </w:div>
    <w:div w:id="92362818">
      <w:bodyDiv w:val="1"/>
      <w:marLeft w:val="0"/>
      <w:marRight w:val="0"/>
      <w:marTop w:val="0"/>
      <w:marBottom w:val="0"/>
      <w:divBdr>
        <w:top w:val="none" w:sz="0" w:space="0" w:color="auto"/>
        <w:left w:val="none" w:sz="0" w:space="0" w:color="auto"/>
        <w:bottom w:val="none" w:sz="0" w:space="0" w:color="auto"/>
        <w:right w:val="none" w:sz="0" w:space="0" w:color="auto"/>
      </w:divBdr>
    </w:div>
    <w:div w:id="137458465">
      <w:bodyDiv w:val="1"/>
      <w:marLeft w:val="0"/>
      <w:marRight w:val="0"/>
      <w:marTop w:val="0"/>
      <w:marBottom w:val="0"/>
      <w:divBdr>
        <w:top w:val="none" w:sz="0" w:space="0" w:color="auto"/>
        <w:left w:val="none" w:sz="0" w:space="0" w:color="auto"/>
        <w:bottom w:val="none" w:sz="0" w:space="0" w:color="auto"/>
        <w:right w:val="none" w:sz="0" w:space="0" w:color="auto"/>
      </w:divBdr>
    </w:div>
    <w:div w:id="154423176">
      <w:bodyDiv w:val="1"/>
      <w:marLeft w:val="0"/>
      <w:marRight w:val="0"/>
      <w:marTop w:val="0"/>
      <w:marBottom w:val="0"/>
      <w:divBdr>
        <w:top w:val="none" w:sz="0" w:space="0" w:color="auto"/>
        <w:left w:val="none" w:sz="0" w:space="0" w:color="auto"/>
        <w:bottom w:val="none" w:sz="0" w:space="0" w:color="auto"/>
        <w:right w:val="none" w:sz="0" w:space="0" w:color="auto"/>
      </w:divBdr>
    </w:div>
    <w:div w:id="212694530">
      <w:bodyDiv w:val="1"/>
      <w:marLeft w:val="0"/>
      <w:marRight w:val="0"/>
      <w:marTop w:val="0"/>
      <w:marBottom w:val="0"/>
      <w:divBdr>
        <w:top w:val="none" w:sz="0" w:space="0" w:color="auto"/>
        <w:left w:val="none" w:sz="0" w:space="0" w:color="auto"/>
        <w:bottom w:val="none" w:sz="0" w:space="0" w:color="auto"/>
        <w:right w:val="none" w:sz="0" w:space="0" w:color="auto"/>
      </w:divBdr>
    </w:div>
    <w:div w:id="222330426">
      <w:bodyDiv w:val="1"/>
      <w:marLeft w:val="0"/>
      <w:marRight w:val="0"/>
      <w:marTop w:val="0"/>
      <w:marBottom w:val="0"/>
      <w:divBdr>
        <w:top w:val="none" w:sz="0" w:space="0" w:color="auto"/>
        <w:left w:val="none" w:sz="0" w:space="0" w:color="auto"/>
        <w:bottom w:val="none" w:sz="0" w:space="0" w:color="auto"/>
        <w:right w:val="none" w:sz="0" w:space="0" w:color="auto"/>
      </w:divBdr>
    </w:div>
    <w:div w:id="275598737">
      <w:bodyDiv w:val="1"/>
      <w:marLeft w:val="0"/>
      <w:marRight w:val="0"/>
      <w:marTop w:val="0"/>
      <w:marBottom w:val="0"/>
      <w:divBdr>
        <w:top w:val="none" w:sz="0" w:space="0" w:color="auto"/>
        <w:left w:val="none" w:sz="0" w:space="0" w:color="auto"/>
        <w:bottom w:val="none" w:sz="0" w:space="0" w:color="auto"/>
        <w:right w:val="none" w:sz="0" w:space="0" w:color="auto"/>
      </w:divBdr>
    </w:div>
    <w:div w:id="320542886">
      <w:bodyDiv w:val="1"/>
      <w:marLeft w:val="0"/>
      <w:marRight w:val="0"/>
      <w:marTop w:val="0"/>
      <w:marBottom w:val="0"/>
      <w:divBdr>
        <w:top w:val="none" w:sz="0" w:space="0" w:color="auto"/>
        <w:left w:val="none" w:sz="0" w:space="0" w:color="auto"/>
        <w:bottom w:val="none" w:sz="0" w:space="0" w:color="auto"/>
        <w:right w:val="none" w:sz="0" w:space="0" w:color="auto"/>
      </w:divBdr>
    </w:div>
    <w:div w:id="335427046">
      <w:bodyDiv w:val="1"/>
      <w:marLeft w:val="0"/>
      <w:marRight w:val="0"/>
      <w:marTop w:val="0"/>
      <w:marBottom w:val="0"/>
      <w:divBdr>
        <w:top w:val="none" w:sz="0" w:space="0" w:color="auto"/>
        <w:left w:val="none" w:sz="0" w:space="0" w:color="auto"/>
        <w:bottom w:val="none" w:sz="0" w:space="0" w:color="auto"/>
        <w:right w:val="none" w:sz="0" w:space="0" w:color="auto"/>
      </w:divBdr>
    </w:div>
    <w:div w:id="393743812">
      <w:bodyDiv w:val="1"/>
      <w:marLeft w:val="0"/>
      <w:marRight w:val="0"/>
      <w:marTop w:val="0"/>
      <w:marBottom w:val="0"/>
      <w:divBdr>
        <w:top w:val="none" w:sz="0" w:space="0" w:color="auto"/>
        <w:left w:val="none" w:sz="0" w:space="0" w:color="auto"/>
        <w:bottom w:val="none" w:sz="0" w:space="0" w:color="auto"/>
        <w:right w:val="none" w:sz="0" w:space="0" w:color="auto"/>
      </w:divBdr>
    </w:div>
    <w:div w:id="494154814">
      <w:bodyDiv w:val="1"/>
      <w:marLeft w:val="0"/>
      <w:marRight w:val="0"/>
      <w:marTop w:val="0"/>
      <w:marBottom w:val="0"/>
      <w:divBdr>
        <w:top w:val="none" w:sz="0" w:space="0" w:color="auto"/>
        <w:left w:val="none" w:sz="0" w:space="0" w:color="auto"/>
        <w:bottom w:val="none" w:sz="0" w:space="0" w:color="auto"/>
        <w:right w:val="none" w:sz="0" w:space="0" w:color="auto"/>
      </w:divBdr>
    </w:div>
    <w:div w:id="633364908">
      <w:bodyDiv w:val="1"/>
      <w:marLeft w:val="0"/>
      <w:marRight w:val="0"/>
      <w:marTop w:val="0"/>
      <w:marBottom w:val="0"/>
      <w:divBdr>
        <w:top w:val="none" w:sz="0" w:space="0" w:color="auto"/>
        <w:left w:val="none" w:sz="0" w:space="0" w:color="auto"/>
        <w:bottom w:val="none" w:sz="0" w:space="0" w:color="auto"/>
        <w:right w:val="none" w:sz="0" w:space="0" w:color="auto"/>
      </w:divBdr>
    </w:div>
    <w:div w:id="662395080">
      <w:bodyDiv w:val="1"/>
      <w:marLeft w:val="0"/>
      <w:marRight w:val="0"/>
      <w:marTop w:val="0"/>
      <w:marBottom w:val="0"/>
      <w:divBdr>
        <w:top w:val="none" w:sz="0" w:space="0" w:color="auto"/>
        <w:left w:val="none" w:sz="0" w:space="0" w:color="auto"/>
        <w:bottom w:val="none" w:sz="0" w:space="0" w:color="auto"/>
        <w:right w:val="none" w:sz="0" w:space="0" w:color="auto"/>
      </w:divBdr>
    </w:div>
    <w:div w:id="731663669">
      <w:bodyDiv w:val="1"/>
      <w:marLeft w:val="0"/>
      <w:marRight w:val="0"/>
      <w:marTop w:val="0"/>
      <w:marBottom w:val="0"/>
      <w:divBdr>
        <w:top w:val="none" w:sz="0" w:space="0" w:color="auto"/>
        <w:left w:val="none" w:sz="0" w:space="0" w:color="auto"/>
        <w:bottom w:val="none" w:sz="0" w:space="0" w:color="auto"/>
        <w:right w:val="none" w:sz="0" w:space="0" w:color="auto"/>
      </w:divBdr>
    </w:div>
    <w:div w:id="777531407">
      <w:bodyDiv w:val="1"/>
      <w:marLeft w:val="0"/>
      <w:marRight w:val="0"/>
      <w:marTop w:val="0"/>
      <w:marBottom w:val="0"/>
      <w:divBdr>
        <w:top w:val="none" w:sz="0" w:space="0" w:color="auto"/>
        <w:left w:val="none" w:sz="0" w:space="0" w:color="auto"/>
        <w:bottom w:val="none" w:sz="0" w:space="0" w:color="auto"/>
        <w:right w:val="none" w:sz="0" w:space="0" w:color="auto"/>
      </w:divBdr>
    </w:div>
    <w:div w:id="822891237">
      <w:bodyDiv w:val="1"/>
      <w:marLeft w:val="0"/>
      <w:marRight w:val="0"/>
      <w:marTop w:val="0"/>
      <w:marBottom w:val="0"/>
      <w:divBdr>
        <w:top w:val="none" w:sz="0" w:space="0" w:color="auto"/>
        <w:left w:val="none" w:sz="0" w:space="0" w:color="auto"/>
        <w:bottom w:val="none" w:sz="0" w:space="0" w:color="auto"/>
        <w:right w:val="none" w:sz="0" w:space="0" w:color="auto"/>
      </w:divBdr>
    </w:div>
    <w:div w:id="838808971">
      <w:bodyDiv w:val="1"/>
      <w:marLeft w:val="0"/>
      <w:marRight w:val="0"/>
      <w:marTop w:val="0"/>
      <w:marBottom w:val="0"/>
      <w:divBdr>
        <w:top w:val="none" w:sz="0" w:space="0" w:color="auto"/>
        <w:left w:val="none" w:sz="0" w:space="0" w:color="auto"/>
        <w:bottom w:val="none" w:sz="0" w:space="0" w:color="auto"/>
        <w:right w:val="none" w:sz="0" w:space="0" w:color="auto"/>
      </w:divBdr>
    </w:div>
    <w:div w:id="921989728">
      <w:bodyDiv w:val="1"/>
      <w:marLeft w:val="0"/>
      <w:marRight w:val="0"/>
      <w:marTop w:val="0"/>
      <w:marBottom w:val="0"/>
      <w:divBdr>
        <w:top w:val="none" w:sz="0" w:space="0" w:color="auto"/>
        <w:left w:val="none" w:sz="0" w:space="0" w:color="auto"/>
        <w:bottom w:val="none" w:sz="0" w:space="0" w:color="auto"/>
        <w:right w:val="none" w:sz="0" w:space="0" w:color="auto"/>
      </w:divBdr>
    </w:div>
    <w:div w:id="924069441">
      <w:bodyDiv w:val="1"/>
      <w:marLeft w:val="0"/>
      <w:marRight w:val="0"/>
      <w:marTop w:val="0"/>
      <w:marBottom w:val="0"/>
      <w:divBdr>
        <w:top w:val="none" w:sz="0" w:space="0" w:color="auto"/>
        <w:left w:val="none" w:sz="0" w:space="0" w:color="auto"/>
        <w:bottom w:val="none" w:sz="0" w:space="0" w:color="auto"/>
        <w:right w:val="none" w:sz="0" w:space="0" w:color="auto"/>
      </w:divBdr>
    </w:div>
    <w:div w:id="996148741">
      <w:bodyDiv w:val="1"/>
      <w:marLeft w:val="0"/>
      <w:marRight w:val="0"/>
      <w:marTop w:val="0"/>
      <w:marBottom w:val="0"/>
      <w:divBdr>
        <w:top w:val="none" w:sz="0" w:space="0" w:color="auto"/>
        <w:left w:val="none" w:sz="0" w:space="0" w:color="auto"/>
        <w:bottom w:val="none" w:sz="0" w:space="0" w:color="auto"/>
        <w:right w:val="none" w:sz="0" w:space="0" w:color="auto"/>
      </w:divBdr>
    </w:div>
    <w:div w:id="1001857830">
      <w:bodyDiv w:val="1"/>
      <w:marLeft w:val="0"/>
      <w:marRight w:val="0"/>
      <w:marTop w:val="0"/>
      <w:marBottom w:val="0"/>
      <w:divBdr>
        <w:top w:val="none" w:sz="0" w:space="0" w:color="auto"/>
        <w:left w:val="none" w:sz="0" w:space="0" w:color="auto"/>
        <w:bottom w:val="none" w:sz="0" w:space="0" w:color="auto"/>
        <w:right w:val="none" w:sz="0" w:space="0" w:color="auto"/>
      </w:divBdr>
    </w:div>
    <w:div w:id="1032656561">
      <w:bodyDiv w:val="1"/>
      <w:marLeft w:val="0"/>
      <w:marRight w:val="0"/>
      <w:marTop w:val="0"/>
      <w:marBottom w:val="0"/>
      <w:divBdr>
        <w:top w:val="none" w:sz="0" w:space="0" w:color="auto"/>
        <w:left w:val="none" w:sz="0" w:space="0" w:color="auto"/>
        <w:bottom w:val="none" w:sz="0" w:space="0" w:color="auto"/>
        <w:right w:val="none" w:sz="0" w:space="0" w:color="auto"/>
      </w:divBdr>
    </w:div>
    <w:div w:id="1070079802">
      <w:bodyDiv w:val="1"/>
      <w:marLeft w:val="0"/>
      <w:marRight w:val="0"/>
      <w:marTop w:val="0"/>
      <w:marBottom w:val="0"/>
      <w:divBdr>
        <w:top w:val="none" w:sz="0" w:space="0" w:color="auto"/>
        <w:left w:val="none" w:sz="0" w:space="0" w:color="auto"/>
        <w:bottom w:val="none" w:sz="0" w:space="0" w:color="auto"/>
        <w:right w:val="none" w:sz="0" w:space="0" w:color="auto"/>
      </w:divBdr>
    </w:div>
    <w:div w:id="1075975184">
      <w:bodyDiv w:val="1"/>
      <w:marLeft w:val="0"/>
      <w:marRight w:val="0"/>
      <w:marTop w:val="0"/>
      <w:marBottom w:val="0"/>
      <w:divBdr>
        <w:top w:val="none" w:sz="0" w:space="0" w:color="auto"/>
        <w:left w:val="none" w:sz="0" w:space="0" w:color="auto"/>
        <w:bottom w:val="none" w:sz="0" w:space="0" w:color="auto"/>
        <w:right w:val="none" w:sz="0" w:space="0" w:color="auto"/>
      </w:divBdr>
    </w:div>
    <w:div w:id="1113481780">
      <w:bodyDiv w:val="1"/>
      <w:marLeft w:val="0"/>
      <w:marRight w:val="0"/>
      <w:marTop w:val="0"/>
      <w:marBottom w:val="0"/>
      <w:divBdr>
        <w:top w:val="none" w:sz="0" w:space="0" w:color="auto"/>
        <w:left w:val="none" w:sz="0" w:space="0" w:color="auto"/>
        <w:bottom w:val="none" w:sz="0" w:space="0" w:color="auto"/>
        <w:right w:val="none" w:sz="0" w:space="0" w:color="auto"/>
      </w:divBdr>
    </w:div>
    <w:div w:id="1177189440">
      <w:bodyDiv w:val="1"/>
      <w:marLeft w:val="0"/>
      <w:marRight w:val="0"/>
      <w:marTop w:val="0"/>
      <w:marBottom w:val="0"/>
      <w:divBdr>
        <w:top w:val="none" w:sz="0" w:space="0" w:color="auto"/>
        <w:left w:val="none" w:sz="0" w:space="0" w:color="auto"/>
        <w:bottom w:val="none" w:sz="0" w:space="0" w:color="auto"/>
        <w:right w:val="none" w:sz="0" w:space="0" w:color="auto"/>
      </w:divBdr>
    </w:div>
    <w:div w:id="1194265120">
      <w:bodyDiv w:val="1"/>
      <w:marLeft w:val="0"/>
      <w:marRight w:val="0"/>
      <w:marTop w:val="0"/>
      <w:marBottom w:val="0"/>
      <w:divBdr>
        <w:top w:val="none" w:sz="0" w:space="0" w:color="auto"/>
        <w:left w:val="none" w:sz="0" w:space="0" w:color="auto"/>
        <w:bottom w:val="none" w:sz="0" w:space="0" w:color="auto"/>
        <w:right w:val="none" w:sz="0" w:space="0" w:color="auto"/>
      </w:divBdr>
    </w:div>
    <w:div w:id="1238443335">
      <w:bodyDiv w:val="1"/>
      <w:marLeft w:val="0"/>
      <w:marRight w:val="0"/>
      <w:marTop w:val="0"/>
      <w:marBottom w:val="0"/>
      <w:divBdr>
        <w:top w:val="none" w:sz="0" w:space="0" w:color="auto"/>
        <w:left w:val="none" w:sz="0" w:space="0" w:color="auto"/>
        <w:bottom w:val="none" w:sz="0" w:space="0" w:color="auto"/>
        <w:right w:val="none" w:sz="0" w:space="0" w:color="auto"/>
      </w:divBdr>
    </w:div>
    <w:div w:id="1317615114">
      <w:bodyDiv w:val="1"/>
      <w:marLeft w:val="0"/>
      <w:marRight w:val="0"/>
      <w:marTop w:val="0"/>
      <w:marBottom w:val="0"/>
      <w:divBdr>
        <w:top w:val="none" w:sz="0" w:space="0" w:color="auto"/>
        <w:left w:val="none" w:sz="0" w:space="0" w:color="auto"/>
        <w:bottom w:val="none" w:sz="0" w:space="0" w:color="auto"/>
        <w:right w:val="none" w:sz="0" w:space="0" w:color="auto"/>
      </w:divBdr>
    </w:div>
    <w:div w:id="1446464231">
      <w:bodyDiv w:val="1"/>
      <w:marLeft w:val="0"/>
      <w:marRight w:val="0"/>
      <w:marTop w:val="0"/>
      <w:marBottom w:val="0"/>
      <w:divBdr>
        <w:top w:val="none" w:sz="0" w:space="0" w:color="auto"/>
        <w:left w:val="none" w:sz="0" w:space="0" w:color="auto"/>
        <w:bottom w:val="none" w:sz="0" w:space="0" w:color="auto"/>
        <w:right w:val="none" w:sz="0" w:space="0" w:color="auto"/>
      </w:divBdr>
    </w:div>
    <w:div w:id="1491560577">
      <w:bodyDiv w:val="1"/>
      <w:marLeft w:val="0"/>
      <w:marRight w:val="0"/>
      <w:marTop w:val="0"/>
      <w:marBottom w:val="0"/>
      <w:divBdr>
        <w:top w:val="none" w:sz="0" w:space="0" w:color="auto"/>
        <w:left w:val="none" w:sz="0" w:space="0" w:color="auto"/>
        <w:bottom w:val="none" w:sz="0" w:space="0" w:color="auto"/>
        <w:right w:val="none" w:sz="0" w:space="0" w:color="auto"/>
      </w:divBdr>
    </w:div>
    <w:div w:id="1583681140">
      <w:bodyDiv w:val="1"/>
      <w:marLeft w:val="0"/>
      <w:marRight w:val="0"/>
      <w:marTop w:val="0"/>
      <w:marBottom w:val="0"/>
      <w:divBdr>
        <w:top w:val="none" w:sz="0" w:space="0" w:color="auto"/>
        <w:left w:val="none" w:sz="0" w:space="0" w:color="auto"/>
        <w:bottom w:val="none" w:sz="0" w:space="0" w:color="auto"/>
        <w:right w:val="none" w:sz="0" w:space="0" w:color="auto"/>
      </w:divBdr>
    </w:div>
    <w:div w:id="1791390903">
      <w:bodyDiv w:val="1"/>
      <w:marLeft w:val="0"/>
      <w:marRight w:val="0"/>
      <w:marTop w:val="0"/>
      <w:marBottom w:val="0"/>
      <w:divBdr>
        <w:top w:val="none" w:sz="0" w:space="0" w:color="auto"/>
        <w:left w:val="none" w:sz="0" w:space="0" w:color="auto"/>
        <w:bottom w:val="none" w:sz="0" w:space="0" w:color="auto"/>
        <w:right w:val="none" w:sz="0" w:space="0" w:color="auto"/>
      </w:divBdr>
    </w:div>
    <w:div w:id="1802772031">
      <w:bodyDiv w:val="1"/>
      <w:marLeft w:val="0"/>
      <w:marRight w:val="0"/>
      <w:marTop w:val="0"/>
      <w:marBottom w:val="0"/>
      <w:divBdr>
        <w:top w:val="none" w:sz="0" w:space="0" w:color="auto"/>
        <w:left w:val="none" w:sz="0" w:space="0" w:color="auto"/>
        <w:bottom w:val="none" w:sz="0" w:space="0" w:color="auto"/>
        <w:right w:val="none" w:sz="0" w:space="0" w:color="auto"/>
      </w:divBdr>
    </w:div>
    <w:div w:id="1813868373">
      <w:bodyDiv w:val="1"/>
      <w:marLeft w:val="0"/>
      <w:marRight w:val="0"/>
      <w:marTop w:val="0"/>
      <w:marBottom w:val="0"/>
      <w:divBdr>
        <w:top w:val="none" w:sz="0" w:space="0" w:color="auto"/>
        <w:left w:val="none" w:sz="0" w:space="0" w:color="auto"/>
        <w:bottom w:val="none" w:sz="0" w:space="0" w:color="auto"/>
        <w:right w:val="none" w:sz="0" w:space="0" w:color="auto"/>
      </w:divBdr>
    </w:div>
    <w:div w:id="1872453667">
      <w:bodyDiv w:val="1"/>
      <w:marLeft w:val="0"/>
      <w:marRight w:val="0"/>
      <w:marTop w:val="0"/>
      <w:marBottom w:val="0"/>
      <w:divBdr>
        <w:top w:val="none" w:sz="0" w:space="0" w:color="auto"/>
        <w:left w:val="none" w:sz="0" w:space="0" w:color="auto"/>
        <w:bottom w:val="none" w:sz="0" w:space="0" w:color="auto"/>
        <w:right w:val="none" w:sz="0" w:space="0" w:color="auto"/>
      </w:divBdr>
    </w:div>
    <w:div w:id="1872572167">
      <w:bodyDiv w:val="1"/>
      <w:marLeft w:val="0"/>
      <w:marRight w:val="0"/>
      <w:marTop w:val="0"/>
      <w:marBottom w:val="0"/>
      <w:divBdr>
        <w:top w:val="none" w:sz="0" w:space="0" w:color="auto"/>
        <w:left w:val="none" w:sz="0" w:space="0" w:color="auto"/>
        <w:bottom w:val="none" w:sz="0" w:space="0" w:color="auto"/>
        <w:right w:val="none" w:sz="0" w:space="0" w:color="auto"/>
      </w:divBdr>
    </w:div>
    <w:div w:id="1889956442">
      <w:bodyDiv w:val="1"/>
      <w:marLeft w:val="0"/>
      <w:marRight w:val="0"/>
      <w:marTop w:val="0"/>
      <w:marBottom w:val="0"/>
      <w:divBdr>
        <w:top w:val="none" w:sz="0" w:space="0" w:color="auto"/>
        <w:left w:val="none" w:sz="0" w:space="0" w:color="auto"/>
        <w:bottom w:val="none" w:sz="0" w:space="0" w:color="auto"/>
        <w:right w:val="none" w:sz="0" w:space="0" w:color="auto"/>
      </w:divBdr>
    </w:div>
    <w:div w:id="1921986959">
      <w:bodyDiv w:val="1"/>
      <w:marLeft w:val="0"/>
      <w:marRight w:val="0"/>
      <w:marTop w:val="0"/>
      <w:marBottom w:val="0"/>
      <w:divBdr>
        <w:top w:val="none" w:sz="0" w:space="0" w:color="auto"/>
        <w:left w:val="none" w:sz="0" w:space="0" w:color="auto"/>
        <w:bottom w:val="none" w:sz="0" w:space="0" w:color="auto"/>
        <w:right w:val="none" w:sz="0" w:space="0" w:color="auto"/>
      </w:divBdr>
    </w:div>
    <w:div w:id="1935744181">
      <w:bodyDiv w:val="1"/>
      <w:marLeft w:val="0"/>
      <w:marRight w:val="0"/>
      <w:marTop w:val="0"/>
      <w:marBottom w:val="0"/>
      <w:divBdr>
        <w:top w:val="none" w:sz="0" w:space="0" w:color="auto"/>
        <w:left w:val="none" w:sz="0" w:space="0" w:color="auto"/>
        <w:bottom w:val="none" w:sz="0" w:space="0" w:color="auto"/>
        <w:right w:val="none" w:sz="0" w:space="0" w:color="auto"/>
      </w:divBdr>
    </w:div>
    <w:div w:id="1952858841">
      <w:bodyDiv w:val="1"/>
      <w:marLeft w:val="0"/>
      <w:marRight w:val="0"/>
      <w:marTop w:val="0"/>
      <w:marBottom w:val="0"/>
      <w:divBdr>
        <w:top w:val="none" w:sz="0" w:space="0" w:color="auto"/>
        <w:left w:val="none" w:sz="0" w:space="0" w:color="auto"/>
        <w:bottom w:val="none" w:sz="0" w:space="0" w:color="auto"/>
        <w:right w:val="none" w:sz="0" w:space="0" w:color="auto"/>
      </w:divBdr>
    </w:div>
    <w:div w:id="2032761760">
      <w:bodyDiv w:val="1"/>
      <w:marLeft w:val="0"/>
      <w:marRight w:val="0"/>
      <w:marTop w:val="0"/>
      <w:marBottom w:val="0"/>
      <w:divBdr>
        <w:top w:val="none" w:sz="0" w:space="0" w:color="auto"/>
        <w:left w:val="none" w:sz="0" w:space="0" w:color="auto"/>
        <w:bottom w:val="none" w:sz="0" w:space="0" w:color="auto"/>
        <w:right w:val="none" w:sz="0" w:space="0" w:color="auto"/>
      </w:divBdr>
    </w:div>
    <w:div w:id="20654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B7D52848D04E63B9CC48EE2E3755CB"/>
        <w:category>
          <w:name w:val="General"/>
          <w:gallery w:val="placeholder"/>
        </w:category>
        <w:types>
          <w:type w:val="bbPlcHdr"/>
        </w:types>
        <w:behaviors>
          <w:behavior w:val="content"/>
        </w:behaviors>
        <w:guid w:val="{057EE506-E04C-4722-9BFC-8E97040A5980}"/>
      </w:docPartPr>
      <w:docPartBody>
        <w:p w:rsidR="008C251E" w:rsidRDefault="00676311" w:rsidP="00676311">
          <w:pPr>
            <w:pStyle w:val="82B7D52848D04E63B9CC48EE2E3755CB"/>
          </w:pPr>
          <w:r w:rsidRPr="0067168D">
            <w:rPr>
              <w:rStyle w:val="PlaceholderText"/>
            </w:rPr>
            <w:t>Click or tap here to enter text.</w:t>
          </w:r>
        </w:p>
      </w:docPartBody>
    </w:docPart>
    <w:docPart>
      <w:docPartPr>
        <w:name w:val="5CD83CB6435240F68115A0F6EDDB740F"/>
        <w:category>
          <w:name w:val="General"/>
          <w:gallery w:val="placeholder"/>
        </w:category>
        <w:types>
          <w:type w:val="bbPlcHdr"/>
        </w:types>
        <w:behaviors>
          <w:behavior w:val="content"/>
        </w:behaviors>
        <w:guid w:val="{88F0E6A7-E4C8-45C3-9E98-454BF9F300E9}"/>
      </w:docPartPr>
      <w:docPartBody>
        <w:p w:rsidR="008C251E" w:rsidRDefault="00676311" w:rsidP="00676311">
          <w:pPr>
            <w:pStyle w:val="5CD83CB6435240F68115A0F6EDDB740F"/>
          </w:pPr>
          <w:r w:rsidRPr="0067168D">
            <w:rPr>
              <w:rStyle w:val="PlaceholderText"/>
            </w:rPr>
            <w:t>Click or tap here to enter text.</w:t>
          </w:r>
        </w:p>
      </w:docPartBody>
    </w:docPart>
    <w:docPart>
      <w:docPartPr>
        <w:name w:val="B84F59646A7B48ECA4F7396B1DE6AB4E"/>
        <w:category>
          <w:name w:val="General"/>
          <w:gallery w:val="placeholder"/>
        </w:category>
        <w:types>
          <w:type w:val="bbPlcHdr"/>
        </w:types>
        <w:behaviors>
          <w:behavior w:val="content"/>
        </w:behaviors>
        <w:guid w:val="{078C51DC-CF9A-4134-81B3-F9B908816162}"/>
      </w:docPartPr>
      <w:docPartBody>
        <w:p w:rsidR="008C251E" w:rsidRDefault="00676311" w:rsidP="00676311">
          <w:pPr>
            <w:pStyle w:val="B84F59646A7B48ECA4F7396B1DE6AB4E"/>
          </w:pPr>
          <w:r w:rsidRPr="0067168D">
            <w:rPr>
              <w:rStyle w:val="PlaceholderText"/>
            </w:rPr>
            <w:t>Click or tap here to enter text.</w:t>
          </w:r>
        </w:p>
      </w:docPartBody>
    </w:docPart>
    <w:docPart>
      <w:docPartPr>
        <w:name w:val="734C65BD609F4FA28487BB55FC410A4A"/>
        <w:category>
          <w:name w:val="General"/>
          <w:gallery w:val="placeholder"/>
        </w:category>
        <w:types>
          <w:type w:val="bbPlcHdr"/>
        </w:types>
        <w:behaviors>
          <w:behavior w:val="content"/>
        </w:behaviors>
        <w:guid w:val="{88F488E0-DA72-4533-B34A-6B8761E89BCE}"/>
      </w:docPartPr>
      <w:docPartBody>
        <w:p w:rsidR="008C251E" w:rsidRDefault="00676311" w:rsidP="00676311">
          <w:pPr>
            <w:pStyle w:val="734C65BD609F4FA28487BB55FC410A4A"/>
          </w:pPr>
          <w:r w:rsidRPr="0067168D">
            <w:rPr>
              <w:rStyle w:val="PlaceholderText"/>
            </w:rPr>
            <w:t>Click or tap here to enter text.</w:t>
          </w:r>
        </w:p>
      </w:docPartBody>
    </w:docPart>
    <w:docPart>
      <w:docPartPr>
        <w:name w:val="14B0D7BA61EE4EDDB37A84E924C72887"/>
        <w:category>
          <w:name w:val="General"/>
          <w:gallery w:val="placeholder"/>
        </w:category>
        <w:types>
          <w:type w:val="bbPlcHdr"/>
        </w:types>
        <w:behaviors>
          <w:behavior w:val="content"/>
        </w:behaviors>
        <w:guid w:val="{DA09F87D-86AD-4A39-B4DE-5057A5CFEE17}"/>
      </w:docPartPr>
      <w:docPartBody>
        <w:p w:rsidR="008C251E" w:rsidRDefault="00676311" w:rsidP="00676311">
          <w:pPr>
            <w:pStyle w:val="14B0D7BA61EE4EDDB37A84E924C72887"/>
          </w:pPr>
          <w:r w:rsidRPr="0067168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altName w:val="Leelawadee UI"/>
    <w:panose1 w:val="020B0500040200020003"/>
    <w:charset w:val="00"/>
    <w:family w:val="swiss"/>
    <w:pitch w:val="variable"/>
    <w:sig w:usb0="A100006F" w:usb1="5000205A" w:usb2="00000000" w:usb3="00000000" w:csb0="00010193"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311"/>
    <w:rsid w:val="0005253E"/>
    <w:rsid w:val="000D1A22"/>
    <w:rsid w:val="00674B01"/>
    <w:rsid w:val="00675064"/>
    <w:rsid w:val="00676311"/>
    <w:rsid w:val="006B3749"/>
    <w:rsid w:val="006F758A"/>
    <w:rsid w:val="00705121"/>
    <w:rsid w:val="0082551E"/>
    <w:rsid w:val="008C251E"/>
    <w:rsid w:val="00A62775"/>
    <w:rsid w:val="00D93B4F"/>
    <w:rsid w:val="00E257A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76311"/>
    <w:rPr>
      <w:color w:val="666666"/>
    </w:rPr>
  </w:style>
  <w:style w:type="paragraph" w:customStyle="1" w:styleId="82B7D52848D04E63B9CC48EE2E3755CB">
    <w:name w:val="82B7D52848D04E63B9CC48EE2E3755CB"/>
    <w:rsid w:val="00676311"/>
  </w:style>
  <w:style w:type="paragraph" w:customStyle="1" w:styleId="5CD83CB6435240F68115A0F6EDDB740F">
    <w:name w:val="5CD83CB6435240F68115A0F6EDDB740F"/>
    <w:rsid w:val="00676311"/>
  </w:style>
  <w:style w:type="paragraph" w:customStyle="1" w:styleId="B84F59646A7B48ECA4F7396B1DE6AB4E">
    <w:name w:val="B84F59646A7B48ECA4F7396B1DE6AB4E"/>
    <w:rsid w:val="00676311"/>
  </w:style>
  <w:style w:type="paragraph" w:customStyle="1" w:styleId="734C65BD609F4FA28487BB55FC410A4A">
    <w:name w:val="734C65BD609F4FA28487BB55FC410A4A"/>
    <w:rsid w:val="00676311"/>
  </w:style>
  <w:style w:type="paragraph" w:customStyle="1" w:styleId="14B0D7BA61EE4EDDB37A84E924C72887">
    <w:name w:val="14B0D7BA61EE4EDDB37A84E924C72887"/>
    <w:rsid w:val="00676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FB8CBB52776E4AA4362ACA2EE706A8" ma:contentTypeVersion="22" ma:contentTypeDescription="Create a new document." ma:contentTypeScope="" ma:versionID="65ebac9d384782d8369d612eacaf4767">
  <xsd:schema xmlns:xsd="http://www.w3.org/2001/XMLSchema" xmlns:xs="http://www.w3.org/2001/XMLSchema" xmlns:p="http://schemas.microsoft.com/office/2006/metadata/properties" xmlns:ns2="295d92aa-3e32-4e95-9f1b-091948282a19" xmlns:ns3="48e438bd-7506-4314-aee3-7073b8f446d4" targetNamespace="http://schemas.microsoft.com/office/2006/metadata/properties" ma:root="true" ma:fieldsID="49ebd484d690566b69675498fb85fdc1" ns2:_="" ns3:_="">
    <xsd:import namespace="295d92aa-3e32-4e95-9f1b-091948282a19"/>
    <xsd:import namespace="48e438bd-7506-4314-aee3-7073b8f446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CreateDate" minOccurs="0"/>
                <xsd:element ref="ns2:MediaServiceSearchProperties" minOccurs="0"/>
                <xsd:element ref="ns2:Status" minOccurs="0"/>
                <xsd:element ref="ns2:Link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92aa-3e32-4e95-9f1b-091948282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718a3c-1ae5-4543-a4e0-1f6d0598e34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reateDate" ma:index="25" nillable="true" ma:displayName="Date Modified" ma:default="[today]" ma:format="DateTime" ma:internalName="CreateDat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format="Dropdown" ma:internalName="Status">
      <xsd:simpleType>
        <xsd:restriction base="dms:Choice">
          <xsd:enumeration value="Valid"/>
          <xsd:enumeration value="Archived"/>
        </xsd:restriction>
      </xsd:simpleType>
    </xsd:element>
    <xsd:element name="Linkto" ma:index="28" nillable="true" ma:displayName="Link to" ma:format="Hyperlink" ma:internalName="Linkt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438bd-7506-4314-aee3-7073b8f446d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99dc7e-b8f6-4a37-853c-067511f55b62}" ma:internalName="TaxCatchAll" ma:showField="CatchAllData" ma:web="48e438bd-7506-4314-aee3-7073b8f44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reateDate xmlns="295d92aa-3e32-4e95-9f1b-091948282a19">2024-05-08T07:39:16+00:00</CreateDate>
    <lcf76f155ced4ddcb4097134ff3c332f xmlns="295d92aa-3e32-4e95-9f1b-091948282a19">
      <Terms xmlns="http://schemas.microsoft.com/office/infopath/2007/PartnerControls"/>
    </lcf76f155ced4ddcb4097134ff3c332f>
    <TaxCatchAll xmlns="48e438bd-7506-4314-aee3-7073b8f446d4" xsi:nil="true"/>
    <Linkto xmlns="295d92aa-3e32-4e95-9f1b-091948282a19">
      <Url xsi:nil="true"/>
      <Description xsi:nil="true"/>
    </Linkto>
    <Status xmlns="295d92aa-3e32-4e95-9f1b-091948282a19" xsi:nil="true"/>
  </documentManagement>
</p:properties>
</file>

<file path=customXml/itemProps1.xml><?xml version="1.0" encoding="utf-8"?>
<ds:datastoreItem xmlns:ds="http://schemas.openxmlformats.org/officeDocument/2006/customXml" ds:itemID="{C8533F4F-6142-42DD-BDBD-E7E8F0DAE375}">
  <ds:schemaRefs>
    <ds:schemaRef ds:uri="http://schemas.microsoft.com/sharepoint/v3/contenttype/forms"/>
  </ds:schemaRefs>
</ds:datastoreItem>
</file>

<file path=customXml/itemProps2.xml><?xml version="1.0" encoding="utf-8"?>
<ds:datastoreItem xmlns:ds="http://schemas.openxmlformats.org/officeDocument/2006/customXml" ds:itemID="{91E69FB4-B4AC-40AD-8EAE-05852F48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d92aa-3e32-4e95-9f1b-091948282a19"/>
    <ds:schemaRef ds:uri="48e438bd-7506-4314-aee3-7073b8f44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BB9E8-2D0F-4B8C-B9AF-C55F8F0031C6}">
  <ds:schemaRefs>
    <ds:schemaRef ds:uri="http://schemas.microsoft.com/office/2006/metadata/properties"/>
    <ds:schemaRef ds:uri="http://schemas.microsoft.com/office/infopath/2007/PartnerControls"/>
    <ds:schemaRef ds:uri="295d92aa-3e32-4e95-9f1b-091948282a19"/>
    <ds:schemaRef ds:uri="48e438bd-7506-4314-aee3-7073b8f446d4"/>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1978</Words>
  <Characters>11281</Characters>
  <Application>Microsoft Office Word</Application>
  <DocSecurity>0</DocSecurity>
  <Lines>94</Lines>
  <Paragraphs>26</Paragraphs>
  <ScaleCrop>false</ScaleCrop>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Kittisak Kunnirong</dc:creator>
  <cp:keywords/>
  <dc:description/>
  <cp:lastModifiedBy>Thunchanok Intravuth</cp:lastModifiedBy>
  <cp:revision>78</cp:revision>
  <dcterms:created xsi:type="dcterms:W3CDTF">2024-03-28T03:18:00Z</dcterms:created>
  <dcterms:modified xsi:type="dcterms:W3CDTF">2026-07-08T09:19:00Z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fb44c6c00bbdc767445a860951fcfd526b47028b2a374a397d9a3eb52b13817b</vt:lpwstr>
  </property>
  <property fmtid="{D5CDD505-2E9C-101B-9397-08002B2CF9AE}" pid="3" name="ContentTypeId">
    <vt:lpwstr>0x010100D2FB8CBB52776E4AA4362ACA2EE706A8</vt:lpwstr>
  </property>
  <property fmtid="{D5CDD505-2E9C-101B-9397-08002B2CF9AE}" pid="4" name="MediaServiceImageTags">
    <vt:lpwstr/>
  </property>
</Properties>
</file>