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620"/>
        <w:gridCol w:w="487"/>
        <w:gridCol w:w="450"/>
        <w:gridCol w:w="630"/>
        <w:gridCol w:w="2790"/>
      </w:tblGrid>
      <w:tr w:rsidR="00AA1975" w:rsidRPr="00EA7BBC" w14:paraId="38CDCE24" w14:textId="77777777" w:rsidTr="4705CAB3">
        <w:trPr>
          <w:tblHeader/>
        </w:trPr>
        <w:tc>
          <w:tcPr>
            <w:tcW w:w="540" w:type="dxa"/>
            <w:tcBorders>
              <w:bottom w:val="single" w:sz="4" w:space="0" w:color="404040" w:themeColor="text1" w:themeTint="BF"/>
            </w:tcBorders>
            <w:shd w:val="clear" w:color="auto" w:fill="2E74B5" w:themeFill="accent1" w:themeFillShade="BF"/>
          </w:tcPr>
          <w:p w14:paraId="65804BD3"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No</w:t>
            </w:r>
          </w:p>
        </w:tc>
        <w:tc>
          <w:tcPr>
            <w:tcW w:w="4140" w:type="dxa"/>
            <w:tcBorders>
              <w:bottom w:val="single" w:sz="4" w:space="0" w:color="404040" w:themeColor="text1" w:themeTint="BF"/>
            </w:tcBorders>
            <w:shd w:val="clear" w:color="auto" w:fill="2E74B5" w:themeFill="accent1" w:themeFillShade="BF"/>
          </w:tcPr>
          <w:p w14:paraId="27B6226E"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6F3B69C3"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Reference</w:t>
            </w:r>
          </w:p>
        </w:tc>
        <w:tc>
          <w:tcPr>
            <w:tcW w:w="487" w:type="dxa"/>
            <w:tcBorders>
              <w:bottom w:val="single" w:sz="4" w:space="0" w:color="404040" w:themeColor="text1" w:themeTint="BF"/>
            </w:tcBorders>
            <w:shd w:val="clear" w:color="auto" w:fill="2E74B5" w:themeFill="accent1" w:themeFillShade="BF"/>
          </w:tcPr>
          <w:p w14:paraId="066DDAA3"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50367872" w14:textId="77777777" w:rsidR="00AA1975" w:rsidRPr="00EA7BBC" w:rsidRDefault="00CA3D9A"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629D792A"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71491BF6" w14:textId="77777777" w:rsidR="00AA1975" w:rsidRPr="00EA7BBC" w:rsidRDefault="00AA1975" w:rsidP="00A05FB3">
            <w:pPr>
              <w:jc w:val="center"/>
              <w:rPr>
                <w:rFonts w:ascii="TH SarabunPSK" w:hAnsi="TH SarabunPSK" w:cs="TH SarabunPSK"/>
                <w:b/>
                <w:bCs/>
                <w:color w:val="FFFFFF" w:themeColor="background1"/>
                <w:sz w:val="32"/>
                <w:szCs w:val="32"/>
              </w:rPr>
            </w:pPr>
            <w:r w:rsidRPr="00EA7BBC">
              <w:rPr>
                <w:rFonts w:ascii="TH SarabunPSK" w:hAnsi="TH SarabunPSK" w:cs="TH SarabunPSK"/>
                <w:b/>
                <w:bCs/>
                <w:color w:val="FFFFFF" w:themeColor="background1"/>
                <w:sz w:val="32"/>
                <w:szCs w:val="32"/>
              </w:rPr>
              <w:t>Comment</w:t>
            </w:r>
          </w:p>
        </w:tc>
      </w:tr>
      <w:tr w:rsidR="00724374" w:rsidRPr="00EA7BBC" w14:paraId="32083C4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9841BE" w14:textId="77777777" w:rsidR="00724374" w:rsidRPr="00EA7BBC" w:rsidRDefault="00724374" w:rsidP="00724374">
            <w:pPr>
              <w:rPr>
                <w:rFonts w:ascii="TH SarabunPSK" w:hAnsi="TH SarabunPSK" w:cs="TH SarabunPSK"/>
                <w:sz w:val="24"/>
                <w:szCs w:val="24"/>
              </w:rPr>
            </w:pPr>
            <w:r w:rsidRPr="00EA7BBC">
              <w:rPr>
                <w:rFonts w:ascii="TH SarabunPSK" w:hAnsi="TH SarabunPSK" w:cs="TH SarabunPSK"/>
                <w:sz w:val="24"/>
                <w:szCs w:val="24"/>
              </w:rPr>
              <w:t>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C49A90" w14:textId="732619E4" w:rsidR="00724374" w:rsidRPr="00EA7BBC" w:rsidRDefault="00E358C6" w:rsidP="4705CAB3">
            <w:pPr>
              <w:spacing w:before="60" w:after="60"/>
              <w:rPr>
                <w:rFonts w:ascii="TH SarabunPSK" w:hAnsi="TH SarabunPSK" w:cs="TH SarabunPSK"/>
                <w:b/>
                <w:bCs/>
                <w:sz w:val="24"/>
                <w:szCs w:val="24"/>
              </w:rPr>
            </w:pPr>
            <w:r w:rsidRPr="4705CAB3">
              <w:rPr>
                <w:rFonts w:ascii="TH SarabunPSK" w:hAnsi="TH SarabunPSK" w:cs="TH SarabunPSK"/>
                <w:b/>
                <w:bCs/>
                <w:sz w:val="24"/>
                <w:szCs w:val="24"/>
              </w:rPr>
              <w:t>Aeroplanes</w:t>
            </w:r>
            <w:r w:rsidR="00815A29">
              <w:rPr>
                <w:rFonts w:ascii="TH SarabunPSK" w:hAnsi="TH SarabunPSK" w:cs="TH SarabunPSK"/>
                <w:b/>
                <w:bCs/>
                <w:sz w:val="24"/>
                <w:szCs w:val="24"/>
              </w:rPr>
              <w:t xml:space="preserve"> (</w:t>
            </w:r>
            <w:r w:rsidR="005F7AB5">
              <w:rPr>
                <w:rFonts w:ascii="TH SarabunPSK" w:hAnsi="TH SarabunPSK" w:cs="TH SarabunPSK"/>
                <w:b/>
                <w:bCs/>
                <w:sz w:val="24"/>
                <w:szCs w:val="24"/>
              </w:rPr>
              <w:t>AIR</w:t>
            </w:r>
            <w:r w:rsidR="007448C7">
              <w:rPr>
                <w:rFonts w:ascii="TH SarabunPSK" w:hAnsi="TH SarabunPSK" w:cs="TH SarabunPSK"/>
                <w:b/>
                <w:bCs/>
                <w:sz w:val="24"/>
                <w:szCs w:val="24"/>
              </w:rPr>
              <w:t xml:space="preserve"> and OPS</w:t>
            </w:r>
            <w:r w:rsidR="005F7AB5">
              <w:rPr>
                <w:rFonts w:ascii="TH SarabunPSK" w:hAnsi="TH SarabunPSK" w:cs="TH SarabunPSK"/>
                <w:b/>
                <w:bCs/>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2A6659" w14:textId="77777777" w:rsidR="00724374" w:rsidRPr="00EA7BBC" w:rsidRDefault="00724374" w:rsidP="00724374">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37501D" w14:textId="77777777" w:rsidR="00724374" w:rsidRPr="00EA7BBC" w:rsidRDefault="00724374"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AB6C7B" w14:textId="77777777" w:rsidR="00724374" w:rsidRPr="00EA7BBC" w:rsidRDefault="00724374"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EB378F" w14:textId="77777777" w:rsidR="00724374" w:rsidRPr="00EA7BBC" w:rsidRDefault="00724374"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05A809" w14:textId="77777777" w:rsidR="00724374" w:rsidRPr="00EA7BBC" w:rsidRDefault="00724374" w:rsidP="00724374">
            <w:pPr>
              <w:rPr>
                <w:rFonts w:ascii="TH SarabunPSK" w:hAnsi="TH SarabunPSK" w:cs="TH SarabunPSK"/>
                <w:sz w:val="24"/>
                <w:szCs w:val="24"/>
              </w:rPr>
            </w:pPr>
          </w:p>
        </w:tc>
      </w:tr>
      <w:tr w:rsidR="00D824CC" w:rsidRPr="00EA7BBC" w14:paraId="10AD3A2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8EDC56" w14:textId="54971A31" w:rsidR="00D824CC" w:rsidRPr="00EA7BBC" w:rsidRDefault="00D824CC" w:rsidP="00724374">
            <w:pPr>
              <w:rPr>
                <w:rFonts w:ascii="TH SarabunPSK" w:hAnsi="TH SarabunPSK" w:cs="TH SarabunPSK"/>
                <w:sz w:val="24"/>
                <w:szCs w:val="24"/>
              </w:rPr>
            </w:pPr>
            <w:r>
              <w:rPr>
                <w:rFonts w:ascii="TH SarabunPSK" w:hAnsi="TH SarabunPSK" w:cs="TH SarabunPSK"/>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8D72E1" w14:textId="01F962BB" w:rsidR="004361C3" w:rsidRPr="004361C3" w:rsidRDefault="00D824CC" w:rsidP="00CA3F42">
            <w:pPr>
              <w:rPr>
                <w:rFonts w:ascii="TH SarabunPSK" w:hAnsi="TH SarabunPSK" w:cs="TH SarabunPSK"/>
                <w:sz w:val="24"/>
                <w:szCs w:val="24"/>
              </w:rPr>
            </w:pPr>
            <w:r>
              <w:rPr>
                <w:rFonts w:ascii="TH SarabunPSK" w:hAnsi="TH SarabunPSK" w:cs="TH SarabunPSK"/>
                <w:sz w:val="24"/>
                <w:szCs w:val="24"/>
              </w:rPr>
              <w:t>(AIR and OPS)</w:t>
            </w:r>
            <w:r w:rsidR="004361C3">
              <w:t xml:space="preserve"> </w:t>
            </w:r>
            <w:r w:rsidR="004361C3" w:rsidRPr="004361C3">
              <w:rPr>
                <w:rFonts w:ascii="TH SarabunPSK" w:hAnsi="TH SarabunPSK" w:cs="TH SarabunPSK"/>
                <w:sz w:val="24"/>
                <w:szCs w:val="24"/>
              </w:rPr>
              <w:t>Operation to be conducted:</w:t>
            </w:r>
          </w:p>
          <w:p w14:paraId="487CFA87" w14:textId="77777777" w:rsidR="004361C3" w:rsidRPr="004361C3" w:rsidRDefault="004361C3" w:rsidP="00CA3F42">
            <w:pPr>
              <w:rPr>
                <w:rFonts w:ascii="TH SarabunPSK" w:hAnsi="TH SarabunPSK" w:cs="TH SarabunPSK"/>
                <w:sz w:val="24"/>
                <w:szCs w:val="24"/>
              </w:rPr>
            </w:pPr>
            <w:r w:rsidRPr="004361C3">
              <w:rPr>
                <w:rFonts w:ascii="TH SarabunPSK" w:hAnsi="TH SarabunPSK" w:cs="TH SarabunPSK"/>
                <w:sz w:val="24"/>
                <w:szCs w:val="24"/>
              </w:rPr>
              <w:t>(a)</w:t>
            </w:r>
            <w:r w:rsidRPr="004361C3">
              <w:rPr>
                <w:rFonts w:ascii="TH SarabunPSK" w:hAnsi="TH SarabunPSK" w:cs="TH SarabunPSK"/>
                <w:sz w:val="24"/>
                <w:szCs w:val="24"/>
              </w:rPr>
              <w:tab/>
              <w:t>take-off operations with visibility conditions of less than 400 m RVR (LVTO)</w:t>
            </w:r>
          </w:p>
          <w:p w14:paraId="7DA3F03F" w14:textId="77777777" w:rsidR="004361C3" w:rsidRPr="004361C3" w:rsidRDefault="004361C3" w:rsidP="00CA3F42">
            <w:pPr>
              <w:rPr>
                <w:rFonts w:ascii="TH SarabunPSK" w:hAnsi="TH SarabunPSK" w:cs="TH SarabunPSK"/>
                <w:sz w:val="24"/>
                <w:szCs w:val="24"/>
              </w:rPr>
            </w:pPr>
            <w:r w:rsidRPr="004361C3">
              <w:rPr>
                <w:rFonts w:ascii="TH SarabunPSK" w:hAnsi="TH SarabunPSK" w:cs="TH SarabunPSK"/>
                <w:sz w:val="24"/>
                <w:szCs w:val="24"/>
              </w:rPr>
              <w:t>(b)</w:t>
            </w:r>
            <w:r w:rsidRPr="004361C3">
              <w:rPr>
                <w:rFonts w:ascii="TH SarabunPSK" w:hAnsi="TH SarabunPSK" w:cs="TH SarabunPSK"/>
                <w:sz w:val="24"/>
                <w:szCs w:val="24"/>
              </w:rPr>
              <w:tab/>
              <w:t>instrument approach operations in low-visibility conditions</w:t>
            </w:r>
          </w:p>
          <w:p w14:paraId="6DA7B97D" w14:textId="15448D9C" w:rsidR="00D824CC" w:rsidRDefault="004361C3" w:rsidP="00CA3F42">
            <w:pPr>
              <w:rPr>
                <w:rFonts w:ascii="TH SarabunPSK" w:hAnsi="TH SarabunPSK" w:cs="TH SarabunPSK"/>
                <w:sz w:val="24"/>
                <w:szCs w:val="24"/>
              </w:rPr>
            </w:pPr>
            <w:r w:rsidRPr="004361C3">
              <w:rPr>
                <w:rFonts w:ascii="TH SarabunPSK" w:hAnsi="TH SarabunPSK" w:cs="TH SarabunPSK"/>
                <w:sz w:val="24"/>
                <w:szCs w:val="24"/>
              </w:rPr>
              <w:t>(c)</w:t>
            </w:r>
            <w:r w:rsidRPr="004361C3">
              <w:rPr>
                <w:rFonts w:ascii="TH SarabunPSK" w:hAnsi="TH SarabunPSK" w:cs="TH SarabunPSK"/>
                <w:sz w:val="24"/>
                <w:szCs w:val="24"/>
              </w:rPr>
              <w:tab/>
              <w:t>operations with operational credits (except EFVS 200)</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83E021" w14:textId="391880D4" w:rsidR="00D824CC" w:rsidRPr="00EC6FB9" w:rsidRDefault="00B04A4C" w:rsidP="00B04A4C">
            <w:pPr>
              <w:rPr>
                <w:rFonts w:ascii="TH SarabunPSK" w:hAnsi="TH SarabunPSK" w:cs="TH SarabunPSK"/>
                <w:sz w:val="24"/>
                <w:szCs w:val="24"/>
              </w:rPr>
            </w:pPr>
            <w:r>
              <w:rPr>
                <w:rFonts w:ascii="TH SarabunPSK" w:hAnsi="TH SarabunPSK" w:cs="TH SarabunPSK"/>
                <w:sz w:val="24"/>
                <w:szCs w:val="24"/>
              </w:rPr>
              <w:t>SPA.LVO.100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3A253C" w14:textId="77777777" w:rsidR="00D824CC" w:rsidRPr="00EA7BBC" w:rsidRDefault="00D824CC"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B34111" w14:textId="77777777" w:rsidR="00D824CC" w:rsidRPr="00EA7BBC" w:rsidRDefault="00D824CC"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D413F2" w14:textId="77777777" w:rsidR="00D824CC" w:rsidRPr="00EA7BBC" w:rsidRDefault="00D824CC"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E24F9" w14:textId="77777777" w:rsidR="00D824CC" w:rsidRPr="00EA7BBC" w:rsidRDefault="00D824CC" w:rsidP="00724374">
            <w:pPr>
              <w:rPr>
                <w:rFonts w:ascii="TH SarabunPSK" w:hAnsi="TH SarabunPSK" w:cs="TH SarabunPSK"/>
                <w:sz w:val="24"/>
                <w:szCs w:val="24"/>
              </w:rPr>
            </w:pPr>
          </w:p>
        </w:tc>
      </w:tr>
      <w:tr w:rsidR="00724374" w:rsidRPr="00EA7BBC" w14:paraId="3C5FDEB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D8B3B0" w14:textId="0A023819" w:rsidR="00724374" w:rsidRPr="00EA7BBC" w:rsidRDefault="00724374" w:rsidP="00724374">
            <w:pPr>
              <w:rPr>
                <w:rFonts w:ascii="TH SarabunPSK" w:hAnsi="TH SarabunPSK" w:cs="TH SarabunPSK"/>
                <w:sz w:val="24"/>
                <w:szCs w:val="24"/>
              </w:rPr>
            </w:pPr>
            <w:r w:rsidRPr="00EA7BBC">
              <w:rPr>
                <w:rFonts w:ascii="TH SarabunPSK" w:hAnsi="TH SarabunPSK" w:cs="TH SarabunPSK"/>
                <w:sz w:val="24"/>
                <w:szCs w:val="24"/>
              </w:rPr>
              <w:t>1.</w:t>
            </w:r>
            <w:r w:rsidR="009E60AC">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BE86CD" w14:textId="122ED61A" w:rsidR="00724374" w:rsidRDefault="009E60AC" w:rsidP="00CA3F42">
            <w:pPr>
              <w:rPr>
                <w:rFonts w:ascii="TH SarabunPSK" w:hAnsi="TH SarabunPSK" w:cs="TH SarabunPSK"/>
                <w:sz w:val="24"/>
                <w:szCs w:val="24"/>
              </w:rPr>
            </w:pPr>
            <w:r>
              <w:rPr>
                <w:rFonts w:ascii="TH SarabunPSK" w:hAnsi="TH SarabunPSK" w:cs="TH SarabunPSK"/>
                <w:sz w:val="24"/>
                <w:szCs w:val="24"/>
              </w:rPr>
              <w:t xml:space="preserve">(AIR) </w:t>
            </w:r>
            <w:r w:rsidR="00E358C6" w:rsidRPr="00EC6FB9">
              <w:rPr>
                <w:rFonts w:ascii="TH SarabunPSK" w:hAnsi="TH SarabunPSK" w:cs="TH SarabunPSK"/>
                <w:sz w:val="24"/>
                <w:szCs w:val="24"/>
              </w:rPr>
              <w:t>The aircraft has been certified for the intended operations</w:t>
            </w:r>
            <w:r w:rsidR="00D824CC">
              <w:rPr>
                <w:rFonts w:ascii="TH SarabunPSK" w:hAnsi="TH SarabunPSK" w:cs="TH SarabunPSK"/>
                <w:sz w:val="24"/>
                <w:szCs w:val="24"/>
              </w:rPr>
              <w:t>:</w:t>
            </w:r>
          </w:p>
          <w:p w14:paraId="70786165" w14:textId="77777777" w:rsidR="00D824CC" w:rsidRPr="00D824CC" w:rsidRDefault="00D824CC" w:rsidP="00CA3F42">
            <w:pPr>
              <w:rPr>
                <w:rFonts w:ascii="TH SarabunPSK" w:hAnsi="TH SarabunPSK" w:cs="TH SarabunPSK"/>
                <w:sz w:val="24"/>
                <w:szCs w:val="24"/>
              </w:rPr>
            </w:pPr>
            <w:r w:rsidRPr="00D824CC">
              <w:rPr>
                <w:rFonts w:ascii="TH SarabunPSK" w:hAnsi="TH SarabunPSK" w:cs="TH SarabunPSK"/>
                <w:sz w:val="24"/>
                <w:szCs w:val="24"/>
              </w:rPr>
              <w:t>(a)</w:t>
            </w:r>
            <w:r w:rsidRPr="00D824CC">
              <w:rPr>
                <w:rFonts w:ascii="TH SarabunPSK" w:hAnsi="TH SarabunPSK" w:cs="TH SarabunPSK"/>
                <w:sz w:val="24"/>
                <w:szCs w:val="24"/>
              </w:rPr>
              <w:tab/>
              <w:t>Aircraft used for LVTO in an RVR of less than 125 m should be equipped with a system certified for the purpose.</w:t>
            </w:r>
          </w:p>
          <w:p w14:paraId="553D4B24" w14:textId="77777777" w:rsidR="00D824CC" w:rsidRPr="00D824CC" w:rsidRDefault="00D824CC" w:rsidP="00CA3F42">
            <w:pPr>
              <w:rPr>
                <w:rFonts w:ascii="TH SarabunPSK" w:hAnsi="TH SarabunPSK" w:cs="TH SarabunPSK"/>
                <w:sz w:val="24"/>
                <w:szCs w:val="24"/>
              </w:rPr>
            </w:pPr>
            <w:r w:rsidRPr="00D824CC">
              <w:rPr>
                <w:rFonts w:ascii="TH SarabunPSK" w:hAnsi="TH SarabunPSK" w:cs="TH SarabunPSK"/>
                <w:sz w:val="24"/>
                <w:szCs w:val="24"/>
              </w:rPr>
              <w:t>(b)</w:t>
            </w:r>
            <w:r w:rsidRPr="00D824CC">
              <w:rPr>
                <w:rFonts w:ascii="TH SarabunPSK" w:hAnsi="TH SarabunPSK" w:cs="TH SarabunPSK"/>
                <w:sz w:val="24"/>
                <w:szCs w:val="24"/>
              </w:rPr>
              <w:tab/>
              <w:t>For CAT II operations, the aircraft is certified for CAT II operations.</w:t>
            </w:r>
          </w:p>
          <w:p w14:paraId="2B7880C4" w14:textId="77777777" w:rsidR="00D824CC" w:rsidRPr="00D824CC" w:rsidRDefault="00D824CC" w:rsidP="00CA3F42">
            <w:pPr>
              <w:rPr>
                <w:rFonts w:ascii="TH SarabunPSK" w:hAnsi="TH SarabunPSK" w:cs="TH SarabunPSK"/>
                <w:sz w:val="24"/>
                <w:szCs w:val="24"/>
              </w:rPr>
            </w:pPr>
            <w:r w:rsidRPr="00D824CC">
              <w:rPr>
                <w:rFonts w:ascii="TH SarabunPSK" w:hAnsi="TH SarabunPSK" w:cs="TH SarabunPSK"/>
                <w:sz w:val="24"/>
                <w:szCs w:val="24"/>
              </w:rPr>
              <w:t>(c)</w:t>
            </w:r>
            <w:r w:rsidRPr="00D824CC">
              <w:rPr>
                <w:rFonts w:ascii="TH SarabunPSK" w:hAnsi="TH SarabunPSK" w:cs="TH SarabunPSK"/>
                <w:sz w:val="24"/>
                <w:szCs w:val="24"/>
              </w:rPr>
              <w:tab/>
              <w:t>For CAT III operations, the aircraft is certified for CAT III operations.</w:t>
            </w:r>
          </w:p>
          <w:p w14:paraId="48F0AD21" w14:textId="77777777" w:rsidR="00D824CC" w:rsidRPr="00D824CC" w:rsidRDefault="00D824CC" w:rsidP="00CA3F42">
            <w:pPr>
              <w:rPr>
                <w:rFonts w:ascii="TH SarabunPSK" w:hAnsi="TH SarabunPSK" w:cs="TH SarabunPSK"/>
                <w:sz w:val="24"/>
                <w:szCs w:val="24"/>
              </w:rPr>
            </w:pPr>
            <w:r w:rsidRPr="00D824CC">
              <w:rPr>
                <w:rFonts w:ascii="TH SarabunPSK" w:hAnsi="TH SarabunPSK" w:cs="TH SarabunPSK"/>
                <w:sz w:val="24"/>
                <w:szCs w:val="24"/>
              </w:rPr>
              <w:t>(d)</w:t>
            </w:r>
            <w:r w:rsidRPr="00D824CC">
              <w:rPr>
                <w:rFonts w:ascii="TH SarabunPSK" w:hAnsi="TH SarabunPSK" w:cs="TH SarabunPSK"/>
                <w:sz w:val="24"/>
                <w:szCs w:val="24"/>
              </w:rPr>
              <w:tab/>
              <w:t>For SA CAT I, the aircraft is certified for SA CAT I operations.</w:t>
            </w:r>
          </w:p>
          <w:p w14:paraId="542EA13B" w14:textId="77777777" w:rsidR="00D824CC" w:rsidRPr="00D824CC" w:rsidRDefault="00D824CC" w:rsidP="00CA3F42">
            <w:pPr>
              <w:rPr>
                <w:rFonts w:ascii="TH SarabunPSK" w:hAnsi="TH SarabunPSK" w:cs="TH SarabunPSK"/>
                <w:sz w:val="24"/>
                <w:szCs w:val="24"/>
              </w:rPr>
            </w:pPr>
            <w:r w:rsidRPr="00D824CC">
              <w:rPr>
                <w:rFonts w:ascii="TH SarabunPSK" w:hAnsi="TH SarabunPSK" w:cs="TH SarabunPSK"/>
                <w:sz w:val="24"/>
                <w:szCs w:val="24"/>
              </w:rPr>
              <w:t>(e)</w:t>
            </w:r>
            <w:r w:rsidRPr="00D824CC">
              <w:rPr>
                <w:rFonts w:ascii="TH SarabunPSK" w:hAnsi="TH SarabunPSK" w:cs="TH SarabunPSK"/>
                <w:sz w:val="24"/>
                <w:szCs w:val="24"/>
              </w:rPr>
              <w:tab/>
              <w:t>For SA CAT II, the aircraft is certified for CAT II operations and is equipped with HUDLS or fail-passive autoland or better.</w:t>
            </w:r>
          </w:p>
          <w:p w14:paraId="5EE50C8B" w14:textId="1BEC30E6" w:rsidR="00D824CC" w:rsidRPr="00EA7BBC" w:rsidRDefault="00D824CC" w:rsidP="00CA3F42">
            <w:pPr>
              <w:rPr>
                <w:rFonts w:ascii="TH SarabunPSK" w:hAnsi="TH SarabunPSK" w:cs="TH SarabunPSK"/>
                <w:sz w:val="24"/>
                <w:szCs w:val="24"/>
              </w:rPr>
            </w:pPr>
            <w:r w:rsidRPr="00D824CC">
              <w:rPr>
                <w:rFonts w:ascii="TH SarabunPSK" w:hAnsi="TH SarabunPSK" w:cs="TH SarabunPSK"/>
                <w:sz w:val="24"/>
                <w:szCs w:val="24"/>
              </w:rPr>
              <w:t>(f)</w:t>
            </w:r>
            <w:r w:rsidRPr="00D824CC">
              <w:rPr>
                <w:rFonts w:ascii="TH SarabunPSK" w:hAnsi="TH SarabunPSK" w:cs="TH SarabunPSK"/>
                <w:sz w:val="24"/>
                <w:szCs w:val="24"/>
              </w:rPr>
              <w:tab/>
              <w:t>For EFVS operations, the aircraft is equipped with a certified EFVS-A or EFVS-L.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A5295E" w14:textId="77777777" w:rsidR="00724374" w:rsidRDefault="00E358C6" w:rsidP="00724374">
            <w:pPr>
              <w:rPr>
                <w:rFonts w:ascii="TH SarabunPSK" w:hAnsi="TH SarabunPSK" w:cs="TH SarabunPSK"/>
                <w:sz w:val="24"/>
                <w:szCs w:val="24"/>
              </w:rPr>
            </w:pPr>
            <w:r w:rsidRPr="00EC6FB9">
              <w:rPr>
                <w:rFonts w:ascii="TH SarabunPSK" w:hAnsi="TH SarabunPSK" w:cs="TH SarabunPSK"/>
                <w:sz w:val="24"/>
                <w:szCs w:val="24"/>
              </w:rPr>
              <w:t>SPA.LVO.105</w:t>
            </w:r>
            <w:r w:rsidR="009E60AC">
              <w:rPr>
                <w:rFonts w:ascii="TH SarabunPSK" w:hAnsi="TH SarabunPSK" w:cs="TH SarabunPSK"/>
                <w:sz w:val="24"/>
                <w:szCs w:val="24"/>
              </w:rPr>
              <w:t>(a)</w:t>
            </w:r>
          </w:p>
          <w:p w14:paraId="604E8793" w14:textId="4307DDD7" w:rsidR="009E60AC" w:rsidRPr="00EA7BBC" w:rsidRDefault="009E60AC" w:rsidP="00724374">
            <w:pPr>
              <w:rPr>
                <w:rFonts w:ascii="TH SarabunPSK" w:hAnsi="TH SarabunPSK" w:cs="TH SarabunPSK"/>
                <w:sz w:val="24"/>
                <w:szCs w:val="24"/>
              </w:rPr>
            </w:pPr>
            <w:r>
              <w:rPr>
                <w:rFonts w:ascii="TH SarabunPSK" w:hAnsi="TH SarabunPSK" w:cs="TH SarabunPSK"/>
                <w:sz w:val="24"/>
                <w:szCs w:val="24"/>
              </w:rPr>
              <w:t>CS-AWO</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39BBE3" w14:textId="77777777" w:rsidR="00724374" w:rsidRPr="00EA7BBC" w:rsidRDefault="00724374"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C8F396" w14:textId="77777777" w:rsidR="00724374" w:rsidRPr="00EA7BBC" w:rsidRDefault="00724374"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A3D3EC" w14:textId="77777777" w:rsidR="00724374" w:rsidRPr="00EA7BBC" w:rsidRDefault="00724374"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0B940D" w14:textId="77777777" w:rsidR="00724374" w:rsidRPr="00EA7BBC" w:rsidRDefault="00724374" w:rsidP="00724374">
            <w:pPr>
              <w:rPr>
                <w:rFonts w:ascii="TH SarabunPSK" w:hAnsi="TH SarabunPSK" w:cs="TH SarabunPSK"/>
                <w:sz w:val="24"/>
                <w:szCs w:val="24"/>
              </w:rPr>
            </w:pPr>
          </w:p>
        </w:tc>
      </w:tr>
      <w:tr w:rsidR="004361C3" w:rsidRPr="00EA7BBC" w14:paraId="7AAD0388"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06D51A" w14:textId="34507D42" w:rsidR="004361C3" w:rsidRPr="00EA7BBC" w:rsidRDefault="004361C3" w:rsidP="00724374">
            <w:pPr>
              <w:rPr>
                <w:rFonts w:ascii="TH SarabunPSK" w:hAnsi="TH SarabunPSK" w:cs="TH SarabunPSK"/>
                <w:sz w:val="24"/>
                <w:szCs w:val="24"/>
              </w:rPr>
            </w:pPr>
            <w:r>
              <w:rPr>
                <w:rFonts w:ascii="TH SarabunPSK" w:hAnsi="TH SarabunPSK" w:cs="TH SarabunPSK"/>
                <w:sz w:val="24"/>
                <w:szCs w:val="24"/>
              </w:rPr>
              <w:t>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2A3545" w14:textId="6F6112AB" w:rsidR="004361C3" w:rsidRDefault="00900258" w:rsidP="00CA3F42">
            <w:pPr>
              <w:rPr>
                <w:rFonts w:ascii="TH SarabunPSK" w:hAnsi="TH SarabunPSK" w:cs="TH SarabunPSK"/>
                <w:sz w:val="24"/>
                <w:szCs w:val="24"/>
              </w:rPr>
            </w:pPr>
            <w:r w:rsidRPr="00900258">
              <w:rPr>
                <w:rFonts w:ascii="TH SarabunPSK" w:hAnsi="TH SarabunPSK" w:cs="TH SarabunPSK"/>
                <w:sz w:val="24"/>
                <w:szCs w:val="24"/>
              </w:rPr>
              <w:t>(A</w:t>
            </w:r>
            <w:r>
              <w:rPr>
                <w:rFonts w:ascii="TH SarabunPSK" w:hAnsi="TH SarabunPSK" w:cs="TH SarabunPSK"/>
                <w:sz w:val="24"/>
                <w:szCs w:val="24"/>
              </w:rPr>
              <w:t>IR</w:t>
            </w:r>
            <w:r w:rsidRPr="00900258">
              <w:rPr>
                <w:rFonts w:ascii="TH SarabunPSK" w:hAnsi="TH SarabunPSK" w:cs="TH SarabunPSK"/>
                <w:sz w:val="24"/>
                <w:szCs w:val="24"/>
              </w:rPr>
              <w:t>) The aircraft is equipped with enabling equipment appropriate to the intended operation.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E3F12C" w14:textId="74EC7B46" w:rsidR="00940E6E" w:rsidRPr="00940E6E" w:rsidRDefault="00940E6E" w:rsidP="00940E6E">
            <w:pPr>
              <w:rPr>
                <w:rFonts w:ascii="TH SarabunPSK" w:hAnsi="TH SarabunPSK" w:cs="TH SarabunPSK"/>
                <w:sz w:val="24"/>
                <w:szCs w:val="24"/>
              </w:rPr>
            </w:pPr>
            <w:r w:rsidRPr="00940E6E">
              <w:rPr>
                <w:rFonts w:ascii="TH SarabunPSK" w:hAnsi="TH SarabunPSK" w:cs="TH SarabunPSK"/>
                <w:sz w:val="24"/>
                <w:szCs w:val="24"/>
              </w:rPr>
              <w:t>SPA.LVO.105(a)</w:t>
            </w:r>
          </w:p>
          <w:p w14:paraId="4B4A3DFB" w14:textId="48A7FDC6" w:rsidR="004361C3" w:rsidRPr="00EC6FB9" w:rsidRDefault="00940E6E" w:rsidP="00940E6E">
            <w:pPr>
              <w:rPr>
                <w:rFonts w:ascii="TH SarabunPSK" w:hAnsi="TH SarabunPSK" w:cs="TH SarabunPSK"/>
                <w:sz w:val="24"/>
                <w:szCs w:val="24"/>
              </w:rPr>
            </w:pPr>
            <w:r w:rsidRPr="00940E6E">
              <w:rPr>
                <w:rFonts w:ascii="TH SarabunPSK" w:hAnsi="TH SarabunPSK" w:cs="TH SarabunPSK"/>
                <w:sz w:val="24"/>
                <w:szCs w:val="24"/>
              </w:rPr>
              <w:t>CS-AWO Subpart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389C93" w14:textId="77777777" w:rsidR="004361C3" w:rsidRPr="00EA7BBC" w:rsidRDefault="004361C3"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DBA943" w14:textId="77777777" w:rsidR="004361C3" w:rsidRPr="00EA7BBC" w:rsidRDefault="004361C3"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F964E7" w14:textId="77777777" w:rsidR="004361C3" w:rsidRPr="00EA7BBC" w:rsidRDefault="004361C3"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A0CB88" w14:textId="77777777" w:rsidR="004361C3" w:rsidRPr="00EA7BBC" w:rsidRDefault="004361C3" w:rsidP="00724374">
            <w:pPr>
              <w:rPr>
                <w:rFonts w:ascii="TH SarabunPSK" w:hAnsi="TH SarabunPSK" w:cs="TH SarabunPSK"/>
                <w:sz w:val="24"/>
                <w:szCs w:val="24"/>
              </w:rPr>
            </w:pPr>
          </w:p>
        </w:tc>
      </w:tr>
      <w:tr w:rsidR="00724374" w:rsidRPr="00EA7BBC" w14:paraId="55E184C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F999B5" w14:textId="77777777" w:rsidR="00724374" w:rsidRPr="00EA7BBC" w:rsidRDefault="00724374" w:rsidP="00724374">
            <w:pPr>
              <w:rPr>
                <w:rFonts w:ascii="TH SarabunPSK" w:hAnsi="TH SarabunPSK" w:cs="TH SarabunPSK"/>
                <w:sz w:val="24"/>
                <w:szCs w:val="24"/>
              </w:rPr>
            </w:pPr>
            <w:r w:rsidRPr="00EA7BBC">
              <w:rPr>
                <w:rFonts w:ascii="TH SarabunPSK" w:hAnsi="TH SarabunPSK" w:cs="TH SarabunPSK"/>
                <w:sz w:val="24"/>
                <w:szCs w:val="24"/>
              </w:rPr>
              <w:t>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940DED7" w14:textId="29D84DB5" w:rsidR="00724374" w:rsidRPr="00EA7BBC" w:rsidRDefault="00FA5B41" w:rsidP="00724374">
            <w:pPr>
              <w:rPr>
                <w:rFonts w:ascii="TH SarabunPSK" w:hAnsi="TH SarabunPSK" w:cs="TH SarabunPSK"/>
                <w:b/>
                <w:bCs/>
                <w:sz w:val="24"/>
                <w:szCs w:val="24"/>
              </w:rPr>
            </w:pPr>
            <w:r w:rsidRPr="00EA7BBC">
              <w:rPr>
                <w:rFonts w:ascii="TH SarabunPSK" w:hAnsi="TH SarabunPSK" w:cs="TH SarabunPSK"/>
                <w:b/>
                <w:bCs/>
                <w:sz w:val="24"/>
                <w:szCs w:val="24"/>
              </w:rPr>
              <w:t>M</w:t>
            </w:r>
            <w:r w:rsidR="00940E6E">
              <w:rPr>
                <w:rFonts w:ascii="TH SarabunPSK" w:hAnsi="TH SarabunPSK" w:cs="TH SarabunPSK"/>
                <w:b/>
                <w:bCs/>
                <w:sz w:val="24"/>
                <w:szCs w:val="24"/>
              </w:rPr>
              <w:t>inimum Equipment</w:t>
            </w:r>
            <w:r w:rsidR="00FB3372">
              <w:rPr>
                <w:rFonts w:ascii="TH SarabunPSK" w:hAnsi="TH SarabunPSK" w:cs="TH SarabunPSK"/>
                <w:b/>
                <w:bCs/>
                <w:sz w:val="24"/>
                <w:szCs w:val="24"/>
              </w:rPr>
              <w:t xml:space="preserve"> (AIR</w:t>
            </w:r>
            <w:r w:rsidR="007448C7">
              <w:rPr>
                <w:rFonts w:ascii="TH SarabunPSK" w:hAnsi="TH SarabunPSK" w:cs="TH SarabunPSK"/>
                <w:b/>
                <w:bCs/>
                <w:sz w:val="24"/>
                <w:szCs w:val="24"/>
              </w:rPr>
              <w:t xml:space="preserve"> and OPS</w:t>
            </w:r>
            <w:r w:rsidR="00FB3372">
              <w:rPr>
                <w:rFonts w:ascii="TH SarabunPSK" w:hAnsi="TH SarabunPSK" w:cs="TH SarabunPSK"/>
                <w:b/>
                <w:bCs/>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27B00A" w14:textId="77777777" w:rsidR="00724374" w:rsidRPr="00EA7BBC" w:rsidRDefault="00724374" w:rsidP="00724374">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061E4C" w14:textId="77777777" w:rsidR="00724374" w:rsidRPr="00EA7BBC" w:rsidRDefault="00724374" w:rsidP="0072437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EAFD9C" w14:textId="77777777" w:rsidR="00724374" w:rsidRPr="00EA7BBC" w:rsidRDefault="00724374" w:rsidP="0072437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94D5A5" w14:textId="77777777" w:rsidR="00724374" w:rsidRPr="00EA7BBC" w:rsidRDefault="00724374" w:rsidP="0072437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EEC669" w14:textId="77777777" w:rsidR="00724374" w:rsidRPr="00EA7BBC" w:rsidRDefault="00724374" w:rsidP="00724374">
            <w:pPr>
              <w:rPr>
                <w:rFonts w:ascii="TH SarabunPSK" w:hAnsi="TH SarabunPSK" w:cs="TH SarabunPSK"/>
                <w:sz w:val="24"/>
                <w:szCs w:val="24"/>
              </w:rPr>
            </w:pPr>
          </w:p>
        </w:tc>
      </w:tr>
      <w:tr w:rsidR="00EC6FB9" w:rsidRPr="00EA7BBC" w14:paraId="1E1A8C57"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CBBE6" w14:textId="77777777" w:rsidR="00EC6FB9" w:rsidRPr="00EA7BBC" w:rsidRDefault="00EC6FB9" w:rsidP="00EC6FB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F077EC" w14:textId="77777777" w:rsidR="00EC6FB9" w:rsidRPr="00EA7BBC" w:rsidRDefault="00EC6FB9" w:rsidP="001D1A6C">
            <w:pPr>
              <w:jc w:val="both"/>
              <w:rPr>
                <w:rFonts w:ascii="TH SarabunPSK" w:hAnsi="TH SarabunPSK" w:cs="TH SarabunPSK"/>
                <w:sz w:val="24"/>
                <w:szCs w:val="24"/>
              </w:rPr>
            </w:pPr>
            <w:r w:rsidRPr="00EC6FB9">
              <w:rPr>
                <w:rFonts w:ascii="TH SarabunPSK" w:hAnsi="TH SarabunPSK" w:cs="TH SarabunPSK"/>
                <w:sz w:val="24"/>
                <w:szCs w:val="24"/>
              </w:rPr>
              <w:t>The operator shall include the minimum equipment that has to be serviceable at the commencement of an LVO in accordance with the aircraft flight manual (AFM) or other approved document in the operations manual or procedures manual, as applicable.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C1BBB0" w14:textId="253D484A"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SPA.LVO.130</w:t>
            </w:r>
            <w:r w:rsidR="00940E6E">
              <w:rPr>
                <w:rFonts w:ascii="TH SarabunPSK" w:hAnsi="TH SarabunPSK" w:cs="TH SarabunPSK"/>
                <w:sz w:val="24"/>
                <w:szCs w:val="24"/>
              </w:rPr>
              <w:t>(a)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56B9AB"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FB0818"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9F31CB"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128261" w14:textId="77777777" w:rsidR="00EC6FB9" w:rsidRPr="00EA7BBC" w:rsidRDefault="00EC6FB9" w:rsidP="00EC6FB9">
            <w:pPr>
              <w:rPr>
                <w:rFonts w:ascii="TH SarabunPSK" w:hAnsi="TH SarabunPSK" w:cs="TH SarabunPSK"/>
                <w:sz w:val="24"/>
                <w:szCs w:val="24"/>
              </w:rPr>
            </w:pPr>
          </w:p>
        </w:tc>
      </w:tr>
      <w:tr w:rsidR="00EC6FB9" w:rsidRPr="00EA7BBC" w14:paraId="09104C6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72A24" w14:textId="77777777" w:rsidR="00EC6FB9" w:rsidRPr="00EA7BBC" w:rsidRDefault="00EC6FB9" w:rsidP="00EC6FB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D71CA6" w14:textId="77777777" w:rsidR="00EC6FB9" w:rsidRPr="00EA7BBC" w:rsidRDefault="00EC6FB9" w:rsidP="001D1A6C">
            <w:pPr>
              <w:jc w:val="both"/>
              <w:rPr>
                <w:rFonts w:ascii="TH SarabunPSK" w:hAnsi="TH SarabunPSK" w:cs="TH SarabunPSK"/>
                <w:sz w:val="24"/>
                <w:szCs w:val="24"/>
              </w:rPr>
            </w:pPr>
            <w:r w:rsidRPr="00EC6FB9">
              <w:rPr>
                <w:rFonts w:ascii="TH SarabunPSK" w:hAnsi="TH SarabunPSK" w:cs="TH SarabunPSK"/>
                <w:sz w:val="24"/>
                <w:szCs w:val="24"/>
              </w:rPr>
              <w:t>The pilot-in-command shall be satisfied that the status of the aircraft and of the relevant airborne systems is appropriate for the specific operation to be conducted.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1001F6" w14:textId="77777777"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SPA.LVO.130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486C05"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01652C"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99056E"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99C43A" w14:textId="77777777" w:rsidR="00EC6FB9" w:rsidRPr="00EA7BBC" w:rsidRDefault="00EC6FB9" w:rsidP="00EC6FB9">
            <w:pPr>
              <w:rPr>
                <w:rFonts w:ascii="TH SarabunPSK" w:hAnsi="TH SarabunPSK" w:cs="TH SarabunPSK"/>
                <w:sz w:val="24"/>
                <w:szCs w:val="24"/>
              </w:rPr>
            </w:pPr>
          </w:p>
        </w:tc>
      </w:tr>
      <w:tr w:rsidR="00EC6FB9" w:rsidRPr="00EA7BBC" w14:paraId="5C50F716"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CD5EC4"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2BF897" w14:textId="6FE93204" w:rsidR="00EC6FB9" w:rsidRPr="00EA7BBC" w:rsidRDefault="00EC6FB9" w:rsidP="00EC6FB9">
            <w:pPr>
              <w:rPr>
                <w:rFonts w:ascii="TH SarabunPSK" w:hAnsi="TH SarabunPSK" w:cs="TH SarabunPSK"/>
                <w:b/>
                <w:bCs/>
                <w:sz w:val="24"/>
                <w:szCs w:val="24"/>
              </w:rPr>
            </w:pPr>
            <w:r>
              <w:rPr>
                <w:rFonts w:ascii="TH SarabunPSK" w:hAnsi="TH SarabunPSK" w:cs="TH SarabunPSK"/>
                <w:b/>
                <w:bCs/>
                <w:sz w:val="24"/>
                <w:szCs w:val="24"/>
              </w:rPr>
              <w:t>Operations Manual / Procedures Manual</w:t>
            </w:r>
            <w:r w:rsidR="00D77E44">
              <w:rPr>
                <w:rFonts w:ascii="TH SarabunPSK" w:hAnsi="TH SarabunPSK" w:cs="TH SarabunPSK"/>
                <w:b/>
                <w:bCs/>
                <w:sz w:val="24"/>
                <w:szCs w:val="24"/>
              </w:rPr>
              <w:t xml:space="preserve"> (</w:t>
            </w:r>
            <w:r w:rsidR="008866C2">
              <w:rPr>
                <w:rFonts w:ascii="TH SarabunPSK" w:hAnsi="TH SarabunPSK" w:cs="TH SarabunPSK"/>
                <w:b/>
                <w:bCs/>
                <w:sz w:val="24"/>
                <w:szCs w:val="24"/>
              </w:rPr>
              <w:t xml:space="preserve">AIR and </w:t>
            </w:r>
            <w:r w:rsidR="00D77E44">
              <w:rPr>
                <w:rFonts w:ascii="TH SarabunPSK" w:hAnsi="TH SarabunPSK" w:cs="TH SarabunPSK"/>
                <w:b/>
                <w:bCs/>
                <w:sz w:val="24"/>
                <w:szCs w:val="24"/>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DBEF00"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61D779"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F2D8B6"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FB78278"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C39945" w14:textId="77777777" w:rsidR="00EC6FB9" w:rsidRPr="00EA7BBC" w:rsidRDefault="00EC6FB9" w:rsidP="00EC6FB9">
            <w:pPr>
              <w:rPr>
                <w:rFonts w:ascii="TH SarabunPSK" w:hAnsi="TH SarabunPSK" w:cs="TH SarabunPSK"/>
                <w:sz w:val="24"/>
                <w:szCs w:val="24"/>
              </w:rPr>
            </w:pPr>
          </w:p>
        </w:tc>
      </w:tr>
      <w:tr w:rsidR="00EC6FB9" w:rsidRPr="00EA7BBC" w14:paraId="16BDE52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7BA2E8"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lastRenderedPageBreak/>
              <w:t>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707614" w14:textId="77777777" w:rsidR="00EC6FB9" w:rsidRDefault="00EC6FB9" w:rsidP="00EC6FB9">
            <w:pPr>
              <w:pStyle w:val="Default"/>
              <w:jc w:val="both"/>
              <w:rPr>
                <w:rFonts w:ascii="TH SarabunPSK" w:hAnsi="TH SarabunPSK" w:cs="TH SarabunPSK"/>
                <w:color w:val="auto"/>
              </w:rPr>
            </w:pPr>
            <w:r w:rsidRPr="00EC6FB9">
              <w:rPr>
                <w:rFonts w:ascii="TH SarabunPSK" w:hAnsi="TH SarabunPSK" w:cs="TH SarabunPSK"/>
                <w:color w:val="auto"/>
              </w:rPr>
              <w:t xml:space="preserve">The operator shall establish procedures and instructions to be used for LVOs. These procedures and instructions shall be included in the operations manual or procedures manual and contain the duties of flight crew members during taxiing, take-off, approach, flare, landing, rollout and missed approach operations, as appropriate. </w:t>
            </w:r>
          </w:p>
          <w:p w14:paraId="24A0C4EF" w14:textId="1B8FDAE9" w:rsidR="00A00772" w:rsidRPr="00EC6FB9" w:rsidRDefault="00A00772" w:rsidP="00EC6FB9">
            <w:pPr>
              <w:pStyle w:val="Default"/>
              <w:jc w:val="both"/>
              <w:rPr>
                <w:rFonts w:ascii="TH SarabunPSK" w:hAnsi="TH SarabunPSK" w:cs="TH SarabunPSK"/>
                <w:color w:val="auto"/>
              </w:rPr>
            </w:pPr>
            <w:r w:rsidRPr="00CA0B77">
              <w:rPr>
                <w:rFonts w:ascii="TH SarabunPSK" w:hAnsi="TH SarabunPSK" w:cs="TH SarabunPSK"/>
              </w:rPr>
              <w:t>CAAT-OPS-TCCL-103</w:t>
            </w:r>
            <w:r w:rsidRPr="00340F79">
              <w:rPr>
                <w:rFonts w:ascii="TH SarabunPSK" w:hAnsi="TH SarabunPSK" w:cs="TH SarabunPSK"/>
              </w:rPr>
              <w:t xml:space="preserve"> for EDTO/ETOPS Approval: Has all the information required been submitted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FA48E3" w14:textId="77777777"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SPA.LVO.125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62CB0E"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CE0A41"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EBF3C5"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8A12B" w14:textId="77777777" w:rsidR="00EC6FB9" w:rsidRPr="00EA7BBC" w:rsidRDefault="00EC6FB9" w:rsidP="00EC6FB9">
            <w:pPr>
              <w:rPr>
                <w:rFonts w:ascii="TH SarabunPSK" w:hAnsi="TH SarabunPSK" w:cs="TH SarabunPSK"/>
                <w:sz w:val="24"/>
                <w:szCs w:val="24"/>
              </w:rPr>
            </w:pPr>
          </w:p>
        </w:tc>
      </w:tr>
      <w:tr w:rsidR="00EC6FB9" w:rsidRPr="00EA7BBC" w14:paraId="619B2A6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77ADB0" w14:textId="77777777" w:rsidR="00EC6FB9" w:rsidRPr="00EA7BBC" w:rsidRDefault="00EC6FB9" w:rsidP="00EC6FB9">
            <w:pPr>
              <w:rPr>
                <w:rFonts w:ascii="TH SarabunPSK" w:hAnsi="TH SarabunPSK" w:cs="TH SarabunPSK"/>
                <w:sz w:val="24"/>
                <w:szCs w:val="24"/>
              </w:rPr>
            </w:pPr>
            <w:r>
              <w:rPr>
                <w:rFonts w:ascii="TH SarabunPSK" w:hAnsi="TH SarabunPSK" w:cs="TH SarabunPSK"/>
                <w:sz w:val="24"/>
                <w:szCs w:val="24"/>
              </w:rPr>
              <w:t>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49F9C" w14:textId="77777777" w:rsidR="00EC6FB9" w:rsidRPr="00EC6FB9" w:rsidRDefault="00EC6FB9" w:rsidP="00EC6FB9">
            <w:pPr>
              <w:pStyle w:val="Default"/>
              <w:jc w:val="both"/>
              <w:rPr>
                <w:rFonts w:ascii="TH SarabunPSK" w:hAnsi="TH SarabunPSK" w:cs="TH SarabunPSK"/>
                <w:color w:val="auto"/>
              </w:rPr>
            </w:pPr>
            <w:r w:rsidRPr="00EC6FB9">
              <w:rPr>
                <w:rFonts w:ascii="TH SarabunPSK" w:hAnsi="TH SarabunPSK" w:cs="TH SarabunPSK"/>
                <w:color w:val="auto"/>
              </w:rPr>
              <w:t>Procedure prior to commencing an LVO, the pilot-in-command/commander shall be satisfied that:</w:t>
            </w:r>
          </w:p>
          <w:p w14:paraId="0FA25F32" w14:textId="77777777" w:rsidR="00EC6FB9" w:rsidRPr="00EC6FB9" w:rsidRDefault="00EC6FB9" w:rsidP="00EC6FB9">
            <w:pPr>
              <w:pStyle w:val="Default"/>
              <w:jc w:val="both"/>
              <w:rPr>
                <w:rFonts w:ascii="TH SarabunPSK" w:hAnsi="TH SarabunPSK" w:cs="TH SarabunPSK"/>
                <w:color w:val="auto"/>
              </w:rPr>
            </w:pPr>
            <w:r w:rsidRPr="00EC6FB9">
              <w:rPr>
                <w:rFonts w:ascii="TH SarabunPSK" w:hAnsi="TH SarabunPSK" w:cs="TH SarabunPSK"/>
                <w:color w:val="auto"/>
              </w:rPr>
              <w:t>-</w:t>
            </w:r>
            <w:r>
              <w:rPr>
                <w:rFonts w:ascii="TH SarabunPSK" w:hAnsi="TH SarabunPSK" w:cs="TH SarabunPSK"/>
                <w:color w:val="auto"/>
              </w:rPr>
              <w:t xml:space="preserve"> </w:t>
            </w:r>
            <w:r w:rsidRPr="00EC6FB9">
              <w:rPr>
                <w:rFonts w:ascii="TH SarabunPSK" w:hAnsi="TH SarabunPSK" w:cs="TH SarabunPSK"/>
                <w:color w:val="auto"/>
              </w:rPr>
              <w:t xml:space="preserve">the status of the visual and non-visual facilities is sufficient; </w:t>
            </w:r>
          </w:p>
          <w:p w14:paraId="3A187E8C" w14:textId="77777777" w:rsidR="00EC6FB9" w:rsidRPr="00EC6FB9" w:rsidRDefault="00EC6FB9" w:rsidP="00EC6FB9">
            <w:pPr>
              <w:pStyle w:val="Default"/>
              <w:jc w:val="both"/>
              <w:rPr>
                <w:rFonts w:ascii="TH SarabunPSK" w:hAnsi="TH SarabunPSK" w:cs="TH SarabunPSK"/>
                <w:color w:val="auto"/>
              </w:rPr>
            </w:pPr>
            <w:r>
              <w:rPr>
                <w:rFonts w:ascii="TH SarabunPSK" w:hAnsi="TH SarabunPSK" w:cs="TH SarabunPSK"/>
                <w:color w:val="auto"/>
              </w:rPr>
              <w:t xml:space="preserve">- </w:t>
            </w:r>
            <w:r w:rsidRPr="00EC6FB9">
              <w:rPr>
                <w:rFonts w:ascii="TH SarabunPSK" w:hAnsi="TH SarabunPSK" w:cs="TH SarabunPSK"/>
                <w:color w:val="auto"/>
              </w:rPr>
              <w:t xml:space="preserve">appropriate LVPs are in force according to information received from air traffic services (ATS); </w:t>
            </w:r>
          </w:p>
          <w:p w14:paraId="33F23C04" w14:textId="77777777" w:rsidR="00EC6FB9" w:rsidRPr="00EC6FB9" w:rsidRDefault="00EC6FB9" w:rsidP="00EC6FB9">
            <w:pPr>
              <w:pStyle w:val="Default"/>
              <w:jc w:val="both"/>
              <w:rPr>
                <w:rFonts w:ascii="TH SarabunPSK" w:hAnsi="TH SarabunPSK" w:cs="TH SarabunPSK"/>
                <w:color w:val="auto"/>
              </w:rPr>
            </w:pPr>
            <w:r>
              <w:rPr>
                <w:rFonts w:ascii="TH SarabunPSK" w:hAnsi="TH SarabunPSK" w:cs="TH SarabunPSK"/>
                <w:color w:val="auto"/>
              </w:rPr>
              <w:t xml:space="preserve">- </w:t>
            </w:r>
            <w:r w:rsidRPr="00EC6FB9">
              <w:rPr>
                <w:rFonts w:ascii="TH SarabunPSK" w:hAnsi="TH SarabunPSK" w:cs="TH SarabunPSK"/>
                <w:color w:val="auto"/>
              </w:rPr>
              <w:t xml:space="preserve">flight crew members are properly qualified.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CE1A2E" w14:textId="77777777"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SPA.LVO.125</w:t>
            </w:r>
          </w:p>
          <w:p w14:paraId="2E6E257E" w14:textId="77777777"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AMC1 SPA.LVO.105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46DB82"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7CC1D"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0FFD37"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699379" w14:textId="77777777" w:rsidR="00EC6FB9" w:rsidRPr="00EA7BBC" w:rsidRDefault="00EC6FB9" w:rsidP="00EC6FB9">
            <w:pPr>
              <w:rPr>
                <w:rFonts w:ascii="TH SarabunPSK" w:hAnsi="TH SarabunPSK" w:cs="TH SarabunPSK"/>
                <w:sz w:val="24"/>
                <w:szCs w:val="24"/>
              </w:rPr>
            </w:pPr>
          </w:p>
        </w:tc>
      </w:tr>
      <w:tr w:rsidR="00EC6FB9" w:rsidRPr="00EA7BBC" w14:paraId="0F9B1DA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B69759" w14:textId="77777777" w:rsidR="00EC6FB9" w:rsidRPr="00EA7BBC" w:rsidRDefault="00EC6FB9" w:rsidP="00EC6FB9">
            <w:pPr>
              <w:rPr>
                <w:rFonts w:ascii="TH SarabunPSK" w:hAnsi="TH SarabunPSK" w:cs="TH SarabunPSK"/>
                <w:sz w:val="24"/>
                <w:szCs w:val="24"/>
              </w:rPr>
            </w:pPr>
            <w:r>
              <w:rPr>
                <w:rFonts w:ascii="TH SarabunPSK" w:hAnsi="TH SarabunPSK" w:cs="TH SarabunPSK"/>
                <w:sz w:val="24"/>
                <w:szCs w:val="24"/>
              </w:rPr>
              <w:t>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9BCD47" w14:textId="77777777" w:rsidR="00EC6FB9" w:rsidRPr="00EC6FB9" w:rsidRDefault="00EC6FB9" w:rsidP="001D1A6C">
            <w:pPr>
              <w:pStyle w:val="Default"/>
              <w:jc w:val="both"/>
              <w:rPr>
                <w:rFonts w:ascii="TH SarabunPSK" w:hAnsi="TH SarabunPSK" w:cs="TH SarabunPSK"/>
                <w:color w:val="auto"/>
              </w:rPr>
            </w:pPr>
            <w:r w:rsidRPr="00EC6FB9">
              <w:rPr>
                <w:rFonts w:ascii="TH SarabunPSK" w:hAnsi="TH SarabunPSK" w:cs="TH SarabunPSK"/>
                <w:color w:val="auto"/>
              </w:rPr>
              <w:t>Operating procedures for the intended operations have been established.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A48E3D" w14:textId="77777777"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E9F23F"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72F646"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CE6F91"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CDCEAD" w14:textId="77777777" w:rsidR="00EC6FB9" w:rsidRPr="00EA7BBC" w:rsidRDefault="00EC6FB9" w:rsidP="00EC6FB9">
            <w:pPr>
              <w:rPr>
                <w:rFonts w:ascii="TH SarabunPSK" w:hAnsi="TH SarabunPSK" w:cs="TH SarabunPSK"/>
                <w:sz w:val="24"/>
                <w:szCs w:val="24"/>
              </w:rPr>
            </w:pPr>
          </w:p>
        </w:tc>
      </w:tr>
      <w:tr w:rsidR="00EC6FB9" w:rsidRPr="00EA7BBC" w14:paraId="21687DA3"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9EBE80" w14:textId="77777777" w:rsidR="00EC6FB9" w:rsidRPr="00EA7BBC" w:rsidRDefault="00EC6FB9" w:rsidP="00EC6FB9">
            <w:pPr>
              <w:rPr>
                <w:rFonts w:ascii="TH SarabunPSK" w:hAnsi="TH SarabunPSK" w:cs="TH SarabunPSK"/>
                <w:sz w:val="24"/>
                <w:szCs w:val="24"/>
              </w:rPr>
            </w:pPr>
            <w:r>
              <w:rPr>
                <w:rFonts w:ascii="TH SarabunPSK" w:hAnsi="TH SarabunPSK" w:cs="TH SarabunPSK"/>
                <w:sz w:val="24"/>
                <w:szCs w:val="24"/>
              </w:rPr>
              <w:t>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8AF915" w14:textId="77777777" w:rsidR="00184723" w:rsidRDefault="00940E6E" w:rsidP="001D1A6C">
            <w:pPr>
              <w:pStyle w:val="Default"/>
              <w:jc w:val="both"/>
              <w:rPr>
                <w:rFonts w:ascii="TH SarabunPSK" w:hAnsi="TH SarabunPSK" w:cs="TH SarabunPSK"/>
                <w:color w:val="auto"/>
              </w:rPr>
            </w:pPr>
            <w:r>
              <w:rPr>
                <w:rFonts w:ascii="TH SarabunPSK" w:hAnsi="TH SarabunPSK" w:cs="TH SarabunPSK"/>
                <w:color w:val="auto"/>
              </w:rPr>
              <w:t xml:space="preserve">(AIR and OPS) </w:t>
            </w:r>
            <w:r w:rsidR="00EC6FB9" w:rsidRPr="00EC6FB9">
              <w:rPr>
                <w:rFonts w:ascii="TH SarabunPSK" w:hAnsi="TH SarabunPSK" w:cs="TH SarabunPSK"/>
                <w:color w:val="auto"/>
              </w:rPr>
              <w:t xml:space="preserve">Any relevant changes to the minimum equipment list (MEL) have been made. </w:t>
            </w:r>
          </w:p>
          <w:p w14:paraId="4BAB7949" w14:textId="6A29DD50" w:rsidR="00EC6FB9" w:rsidRPr="00EC6FB9" w:rsidRDefault="00184723" w:rsidP="001D1A6C">
            <w:pPr>
              <w:pStyle w:val="Default"/>
              <w:jc w:val="both"/>
              <w:rPr>
                <w:rFonts w:ascii="TH SarabunPSK" w:hAnsi="TH SarabunPSK" w:cs="TH SarabunPSK"/>
                <w:color w:val="auto"/>
              </w:rPr>
            </w:pPr>
            <w:r w:rsidRPr="00184723">
              <w:rPr>
                <w:rFonts w:ascii="TH SarabunPSK" w:hAnsi="TH SarabunPSK" w:cs="TH SarabunPSK"/>
                <w:color w:val="auto"/>
              </w:rPr>
              <w:t>- For instrument approach and operational credits, the conditions described in the MEL reflect the effect on landing minima CAT II/III operations for failed or downgraded equipment</w:t>
            </w:r>
            <w:r w:rsidRPr="00184723" w:rsidDel="00940E6E">
              <w:rPr>
                <w:rFonts w:ascii="TH SarabunPSK" w:hAnsi="TH SarabunPSK" w:cs="TH SarabunPSK"/>
                <w:color w:val="auto"/>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FBC46D" w14:textId="415ACBB8"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SPA.LVO.105</w:t>
            </w:r>
            <w:r w:rsidR="00940E6E">
              <w:rPr>
                <w:rFonts w:ascii="TH SarabunPSK" w:hAnsi="TH SarabunPSK" w:cs="TH SarabunPSK"/>
                <w:sz w:val="24"/>
                <w:szCs w:val="24"/>
              </w:rPr>
              <w:t>(d)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B9E253"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DE523C"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E56223"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547A01" w14:textId="77777777" w:rsidR="00EC6FB9" w:rsidRPr="00EA7BBC" w:rsidRDefault="00EC6FB9" w:rsidP="00EC6FB9">
            <w:pPr>
              <w:rPr>
                <w:rFonts w:ascii="TH SarabunPSK" w:hAnsi="TH SarabunPSK" w:cs="TH SarabunPSK"/>
                <w:sz w:val="24"/>
                <w:szCs w:val="24"/>
              </w:rPr>
            </w:pPr>
          </w:p>
        </w:tc>
      </w:tr>
      <w:tr w:rsidR="00EC6FB9" w:rsidRPr="00EA7BBC" w14:paraId="1275791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01AE08"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3.</w:t>
            </w:r>
            <w:r>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63FF9E" w14:textId="73AEAE9E" w:rsidR="00EC6FB9" w:rsidRPr="00EC6FB9" w:rsidRDefault="00184723" w:rsidP="001D1A6C">
            <w:pPr>
              <w:pStyle w:val="Default"/>
              <w:jc w:val="both"/>
              <w:rPr>
                <w:rFonts w:ascii="TH SarabunPSK" w:hAnsi="TH SarabunPSK" w:cs="TH SarabunPSK"/>
                <w:color w:val="auto"/>
              </w:rPr>
            </w:pPr>
            <w:r>
              <w:rPr>
                <w:rFonts w:ascii="TH SarabunPSK" w:hAnsi="TH SarabunPSK" w:cs="TH SarabunPSK"/>
                <w:color w:val="auto"/>
              </w:rPr>
              <w:t xml:space="preserve">(AIR) </w:t>
            </w:r>
            <w:r w:rsidR="00EC6FB9" w:rsidRPr="00EC6FB9">
              <w:rPr>
                <w:rFonts w:ascii="TH SarabunPSK" w:hAnsi="TH SarabunPSK" w:cs="TH SarabunPSK"/>
                <w:color w:val="auto"/>
              </w:rPr>
              <w:t>Any relevant changes to the maintenance programme have been made.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C6888C" w14:textId="52C33F23" w:rsidR="00EC6FB9" w:rsidRPr="00EC6FB9" w:rsidRDefault="00EC6FB9" w:rsidP="00EC6FB9">
            <w:pPr>
              <w:rPr>
                <w:rFonts w:ascii="TH SarabunPSK" w:hAnsi="TH SarabunPSK" w:cs="TH SarabunPSK"/>
                <w:sz w:val="24"/>
                <w:szCs w:val="24"/>
              </w:rPr>
            </w:pPr>
            <w:r w:rsidRPr="00EC6FB9">
              <w:rPr>
                <w:rFonts w:ascii="TH SarabunPSK" w:hAnsi="TH SarabunPSK" w:cs="TH SarabunPSK"/>
                <w:sz w:val="24"/>
                <w:szCs w:val="24"/>
              </w:rPr>
              <w:t>SPA.LVO.105</w:t>
            </w:r>
            <w:r w:rsidR="00184723">
              <w:rPr>
                <w:rFonts w:ascii="TH SarabunPSK" w:hAnsi="TH SarabunPSK" w:cs="TH SarabunPSK"/>
                <w:sz w:val="24"/>
                <w:szCs w:val="24"/>
              </w:rPr>
              <w:t>(e)</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43CB0F"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459315"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37F28F"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FB9E20" w14:textId="77777777" w:rsidR="00EC6FB9" w:rsidRPr="00EA7BBC" w:rsidRDefault="00EC6FB9" w:rsidP="00EC6FB9">
            <w:pPr>
              <w:rPr>
                <w:rFonts w:ascii="TH SarabunPSK" w:hAnsi="TH SarabunPSK" w:cs="TH SarabunPSK"/>
                <w:sz w:val="24"/>
                <w:szCs w:val="24"/>
              </w:rPr>
            </w:pPr>
          </w:p>
        </w:tc>
      </w:tr>
      <w:tr w:rsidR="00EC6FB9" w:rsidRPr="00EA7BBC" w14:paraId="1DF7A6FF"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98DEE6"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50F2F2" w14:textId="723D3B8B" w:rsidR="00EC6FB9" w:rsidRPr="00EA7BBC" w:rsidRDefault="000172F9" w:rsidP="00EC6FB9">
            <w:pPr>
              <w:rPr>
                <w:rFonts w:ascii="TH SarabunPSK" w:hAnsi="TH SarabunPSK" w:cs="TH SarabunPSK"/>
                <w:b/>
                <w:bCs/>
                <w:sz w:val="24"/>
                <w:szCs w:val="24"/>
              </w:rPr>
            </w:pPr>
            <w:r>
              <w:rPr>
                <w:rFonts w:ascii="TH SarabunPSK" w:hAnsi="TH SarabunPSK" w:cs="TH SarabunPSK"/>
                <w:b/>
                <w:bCs/>
                <w:sz w:val="24"/>
                <w:szCs w:val="24"/>
              </w:rPr>
              <w:t>Aerodromes</w:t>
            </w:r>
            <w:r w:rsidR="004C7AB4">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DF9E56"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E871BC"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4A5D23"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8610EB"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37805D2" w14:textId="77777777" w:rsidR="00EC6FB9" w:rsidRPr="00EA7BBC" w:rsidRDefault="00EC6FB9" w:rsidP="00EC6FB9">
            <w:pPr>
              <w:rPr>
                <w:rFonts w:ascii="TH SarabunPSK" w:hAnsi="TH SarabunPSK" w:cs="TH SarabunPSK"/>
                <w:sz w:val="24"/>
                <w:szCs w:val="24"/>
              </w:rPr>
            </w:pPr>
          </w:p>
        </w:tc>
      </w:tr>
      <w:tr w:rsidR="000172F9" w:rsidRPr="00EA7BBC" w14:paraId="7B85ED6F"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ADC8E8" w14:textId="77777777" w:rsidR="000172F9" w:rsidRPr="00EA7BBC" w:rsidRDefault="000172F9" w:rsidP="000172F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0E9F88" w14:textId="77777777" w:rsidR="000172F9" w:rsidRPr="000172F9" w:rsidRDefault="000172F9" w:rsidP="000172F9">
            <w:pPr>
              <w:jc w:val="both"/>
              <w:rPr>
                <w:rFonts w:ascii="TH SarabunPSK" w:hAnsi="TH SarabunPSK" w:cs="TH SarabunPSK"/>
                <w:sz w:val="24"/>
                <w:szCs w:val="24"/>
              </w:rPr>
            </w:pPr>
            <w:r w:rsidRPr="000172F9">
              <w:rPr>
                <w:rFonts w:ascii="TH SarabunPSK" w:hAnsi="TH SarabunPSK" w:cs="TH SarabunPSK"/>
                <w:sz w:val="24"/>
                <w:szCs w:val="24"/>
              </w:rPr>
              <w:t>The operator shall ensure that only aerodromes, including instrument flight procedures, suitable for the intended operations are used for LVOs and operations with operational credits for each runway and specific aircraft type.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06E37B" w14:textId="77777777" w:rsidR="000172F9" w:rsidRPr="000172F9" w:rsidRDefault="000172F9" w:rsidP="000172F9">
            <w:pPr>
              <w:rPr>
                <w:rFonts w:ascii="TH SarabunPSK" w:hAnsi="TH SarabunPSK" w:cs="TH SarabunPSK"/>
                <w:sz w:val="24"/>
                <w:szCs w:val="24"/>
              </w:rPr>
            </w:pPr>
            <w:r w:rsidRPr="000172F9">
              <w:rPr>
                <w:rFonts w:ascii="TH SarabunPSK" w:hAnsi="TH SarabunPSK" w:cs="TH SarabunPSK"/>
                <w:sz w:val="24"/>
                <w:szCs w:val="24"/>
              </w:rPr>
              <w:t>SPA.LVO.110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3F29E8" w14:textId="77777777" w:rsidR="000172F9" w:rsidRPr="00EA7BBC" w:rsidRDefault="000172F9" w:rsidP="000172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7B4B86" w14:textId="77777777" w:rsidR="000172F9" w:rsidRPr="00EA7BBC" w:rsidRDefault="000172F9" w:rsidP="000172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0FF5F2" w14:textId="77777777" w:rsidR="000172F9" w:rsidRPr="00EA7BBC" w:rsidRDefault="000172F9" w:rsidP="000172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30AD66" w14:textId="77777777" w:rsidR="000172F9" w:rsidRPr="00EA7BBC" w:rsidRDefault="000172F9" w:rsidP="000172F9">
            <w:pPr>
              <w:rPr>
                <w:rFonts w:ascii="TH SarabunPSK" w:hAnsi="TH SarabunPSK" w:cs="TH SarabunPSK"/>
                <w:sz w:val="24"/>
                <w:szCs w:val="24"/>
              </w:rPr>
            </w:pPr>
          </w:p>
        </w:tc>
      </w:tr>
      <w:tr w:rsidR="00EC6FB9" w:rsidRPr="00EA7BBC" w14:paraId="796638A7"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941E47"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DDA835" w14:textId="77777777" w:rsidR="00EC6FB9" w:rsidRDefault="000172F9" w:rsidP="00EC6FB9">
            <w:pPr>
              <w:rPr>
                <w:rFonts w:ascii="TH SarabunPSK" w:hAnsi="TH SarabunPSK" w:cs="TH SarabunPSK"/>
                <w:b/>
                <w:bCs/>
                <w:sz w:val="24"/>
                <w:szCs w:val="24"/>
              </w:rPr>
            </w:pPr>
            <w:r>
              <w:rPr>
                <w:rFonts w:ascii="TH SarabunPSK" w:hAnsi="TH SarabunPSK" w:cs="TH SarabunPSK"/>
                <w:b/>
                <w:bCs/>
                <w:sz w:val="24"/>
                <w:szCs w:val="24"/>
              </w:rPr>
              <w:t>Low Visibility Takeoff (LVTO) Operations</w:t>
            </w:r>
          </w:p>
          <w:p w14:paraId="0D81EB50" w14:textId="0AE01695" w:rsidR="000172F9" w:rsidRPr="000172F9" w:rsidRDefault="000172F9" w:rsidP="000172F9">
            <w:pPr>
              <w:rPr>
                <w:rFonts w:ascii="TH SarabunPSK" w:hAnsi="TH SarabunPSK" w:cs="TH SarabunPSK"/>
                <w:b/>
                <w:bCs/>
                <w:sz w:val="24"/>
                <w:szCs w:val="24"/>
              </w:rPr>
            </w:pPr>
            <w:r w:rsidRPr="000172F9">
              <w:rPr>
                <w:rFonts w:ascii="TH SarabunPSK" w:hAnsi="TH SarabunPSK" w:cs="TH SarabunPSK"/>
                <w:b/>
                <w:bCs/>
                <w:sz w:val="24"/>
                <w:szCs w:val="24"/>
              </w:rPr>
              <w:t>-</w:t>
            </w:r>
            <w:r>
              <w:rPr>
                <w:rFonts w:ascii="TH SarabunPSK" w:hAnsi="TH SarabunPSK" w:cs="TH SarabunPSK"/>
                <w:b/>
                <w:bCs/>
                <w:sz w:val="24"/>
                <w:szCs w:val="24"/>
              </w:rPr>
              <w:t xml:space="preserve"> Aeroplanes in an RVR of less than 400 m</w:t>
            </w:r>
            <w:r w:rsidR="00C5330E">
              <w:rPr>
                <w:rFonts w:ascii="TH SarabunPSK" w:hAnsi="TH SarabunPSK" w:cs="TH SarabunPSK" w:hint="cs"/>
                <w:b/>
                <w:bCs/>
                <w:sz w:val="24"/>
                <w:szCs w:val="24"/>
                <w:cs/>
              </w:rPr>
              <w:t xml:space="preserve"> </w:t>
            </w:r>
            <w:r w:rsidR="003B6406">
              <w:rPr>
                <w:rFonts w:ascii="TH SarabunPSK" w:hAnsi="TH SarabunPSK" w:cs="TH SarabunPSK"/>
                <w:b/>
                <w:bCs/>
                <w:sz w:val="24"/>
                <w:szCs w:val="24"/>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829076"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A226A1"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AD93B2"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E4B5B7"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204FF1" w14:textId="77777777" w:rsidR="00EC6FB9" w:rsidRPr="00EA7BBC" w:rsidRDefault="00EC6FB9" w:rsidP="00EC6FB9">
            <w:pPr>
              <w:rPr>
                <w:rFonts w:ascii="TH SarabunPSK" w:hAnsi="TH SarabunPSK" w:cs="TH SarabunPSK"/>
                <w:sz w:val="24"/>
                <w:szCs w:val="24"/>
              </w:rPr>
            </w:pPr>
          </w:p>
        </w:tc>
      </w:tr>
      <w:tr w:rsidR="000172F9" w:rsidRPr="00EA7BBC" w14:paraId="526CA66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6AA1BC"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2236C2" w14:textId="77777777" w:rsidR="000D2AD4" w:rsidRDefault="000172F9" w:rsidP="000172F9">
            <w:pPr>
              <w:jc w:val="both"/>
              <w:rPr>
                <w:rFonts w:ascii="TH SarabunPSK" w:hAnsi="TH SarabunPSK" w:cs="TH SarabunPSK"/>
                <w:sz w:val="24"/>
                <w:szCs w:val="24"/>
              </w:rPr>
            </w:pPr>
            <w:r w:rsidRPr="000172F9">
              <w:rPr>
                <w:rFonts w:ascii="TH SarabunPSK" w:hAnsi="TH SarabunPSK" w:cs="TH SarabunPSK"/>
                <w:sz w:val="24"/>
                <w:szCs w:val="24"/>
              </w:rPr>
              <w:t>The aerodrome has been approved for such operations by the state of aerodrome and low visibility procedures (LVP) have been established.</w:t>
            </w:r>
          </w:p>
          <w:p w14:paraId="2DBF0D7D" w14:textId="77777777" w:rsidR="000172F9" w:rsidRPr="000D2AD4" w:rsidRDefault="000D2AD4" w:rsidP="000D2AD4">
            <w:pPr>
              <w:tabs>
                <w:tab w:val="left" w:pos="1360"/>
              </w:tabs>
              <w:rPr>
                <w:rFonts w:ascii="TH SarabunPSK" w:hAnsi="TH SarabunPSK" w:cs="TH SarabunPSK"/>
                <w:sz w:val="24"/>
                <w:szCs w:val="24"/>
              </w:rPr>
            </w:pPr>
            <w:r>
              <w:rPr>
                <w:rFonts w:ascii="TH SarabunPSK" w:hAnsi="TH SarabunPSK" w:cs="TH SarabunPSK"/>
                <w:sz w:val="24"/>
                <w:szCs w:val="24"/>
              </w:rPr>
              <w:tab/>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62F1B3" w14:textId="77777777" w:rsidR="000172F9" w:rsidRPr="000172F9" w:rsidRDefault="000172F9" w:rsidP="000172F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F2C34E" w14:textId="77777777" w:rsidR="000172F9" w:rsidRPr="00EA7BBC" w:rsidRDefault="000172F9" w:rsidP="000172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0A4E5D" w14:textId="77777777" w:rsidR="000172F9" w:rsidRPr="00EA7BBC" w:rsidRDefault="000172F9" w:rsidP="000172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219836" w14:textId="77777777" w:rsidR="000172F9" w:rsidRPr="00EA7BBC" w:rsidRDefault="000172F9" w:rsidP="000172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FEF7D" w14:textId="77777777" w:rsidR="000172F9" w:rsidRPr="00EA7BBC" w:rsidRDefault="000172F9" w:rsidP="000172F9">
            <w:pPr>
              <w:rPr>
                <w:rFonts w:ascii="TH SarabunPSK" w:hAnsi="TH SarabunPSK" w:cs="TH SarabunPSK"/>
                <w:sz w:val="24"/>
                <w:szCs w:val="24"/>
              </w:rPr>
            </w:pPr>
          </w:p>
        </w:tc>
      </w:tr>
      <w:tr w:rsidR="000172F9" w:rsidRPr="00CA3F42" w14:paraId="143CEDD8"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DA2E20"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5.2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17D037" w14:textId="77777777" w:rsidR="000172F9" w:rsidRPr="000172F9" w:rsidRDefault="000172F9" w:rsidP="000172F9">
            <w:pPr>
              <w:jc w:val="both"/>
              <w:rPr>
                <w:rFonts w:ascii="TH SarabunPSK" w:hAnsi="TH SarabunPSK" w:cs="TH SarabunPSK"/>
                <w:sz w:val="24"/>
                <w:szCs w:val="24"/>
              </w:rPr>
            </w:pPr>
            <w:r w:rsidRPr="000172F9">
              <w:rPr>
                <w:rFonts w:ascii="TH SarabunPSK" w:hAnsi="TH SarabunPSK" w:cs="TH SarabunPSK"/>
                <w:sz w:val="24"/>
                <w:szCs w:val="24"/>
              </w:rPr>
              <w:t>Table 1 – LVTO operations with aeroplanes – RVR versus facilities is provided is stated in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04680"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94DBDC"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9D0D3C"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CD245A"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31BE67" w14:textId="77777777" w:rsidR="000172F9" w:rsidRPr="00CA3F42" w:rsidRDefault="000172F9" w:rsidP="000172F9">
            <w:pPr>
              <w:rPr>
                <w:rFonts w:ascii="TH SarabunPSK" w:hAnsi="TH SarabunPSK" w:cs="TH SarabunPSK"/>
                <w:sz w:val="24"/>
                <w:szCs w:val="24"/>
                <w:lang w:val="pt-BR"/>
              </w:rPr>
            </w:pPr>
          </w:p>
        </w:tc>
      </w:tr>
      <w:tr w:rsidR="000172F9" w:rsidRPr="00CA3F42" w14:paraId="7C71C94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AC77C"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5.3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E23196" w14:textId="77777777" w:rsidR="000172F9" w:rsidRPr="000172F9" w:rsidRDefault="000172F9" w:rsidP="000172F9">
            <w:pPr>
              <w:jc w:val="both"/>
              <w:rPr>
                <w:rFonts w:ascii="TH SarabunPSK" w:hAnsi="TH SarabunPSK" w:cs="TH SarabunPSK"/>
                <w:sz w:val="24"/>
                <w:szCs w:val="24"/>
              </w:rPr>
            </w:pPr>
            <w:r w:rsidRPr="000172F9">
              <w:rPr>
                <w:rFonts w:ascii="TH SarabunPSK" w:hAnsi="TH SarabunPSK" w:cs="TH SarabunPSK"/>
                <w:sz w:val="24"/>
                <w:szCs w:val="24"/>
              </w:rPr>
              <w:t>Table 2 – LVTO operations with aeroplanes – Assumed engine failure height versus RVR is stated in Operations Manual. (Applicable to Aircraft Performance Class)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FC5FC3"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FEB5B0"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D7AA69"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96D064"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FF1C98" w14:textId="77777777" w:rsidR="000172F9" w:rsidRPr="00CA3F42" w:rsidRDefault="000172F9" w:rsidP="000172F9">
            <w:pPr>
              <w:rPr>
                <w:rFonts w:ascii="TH SarabunPSK" w:hAnsi="TH SarabunPSK" w:cs="TH SarabunPSK"/>
                <w:sz w:val="24"/>
                <w:szCs w:val="24"/>
                <w:lang w:val="pt-BR"/>
              </w:rPr>
            </w:pPr>
          </w:p>
        </w:tc>
      </w:tr>
      <w:tr w:rsidR="000172F9" w:rsidRPr="00CA3F42" w14:paraId="0BBB060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C37817"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lastRenderedPageBreak/>
              <w:t>5.4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AA2B3F"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The minimum RVR value specified in Table 1 or 2 should be achieved for all reporting points representative of the parts of the runway from the point at which the aircraft commences the take-off until the calculated accelerate-stop distance from that point.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D4AA6A"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072C0D"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A21919"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18F9B"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8601FE" w14:textId="77777777" w:rsidR="000172F9" w:rsidRPr="00CA3F42" w:rsidRDefault="000172F9" w:rsidP="000172F9">
            <w:pPr>
              <w:rPr>
                <w:rFonts w:ascii="TH SarabunPSK" w:hAnsi="TH SarabunPSK" w:cs="TH SarabunPSK"/>
                <w:sz w:val="24"/>
                <w:szCs w:val="24"/>
                <w:lang w:val="pt-BR"/>
              </w:rPr>
            </w:pPr>
          </w:p>
        </w:tc>
      </w:tr>
      <w:tr w:rsidR="000172F9" w:rsidRPr="00CA3F42" w14:paraId="3D9CEE95"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13425C"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5.5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4B682B"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The reported RVR value representative of the initial part of the take-off run can be replaced by pilot assessment.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396923"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3CABC7"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08B5D1"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DEB4AB"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D9C6F4" w14:textId="77777777" w:rsidR="000172F9" w:rsidRPr="00CA3F42" w:rsidRDefault="000172F9" w:rsidP="000172F9">
            <w:pPr>
              <w:rPr>
                <w:rFonts w:ascii="TH SarabunPSK" w:hAnsi="TH SarabunPSK" w:cs="TH SarabunPSK"/>
                <w:sz w:val="24"/>
                <w:szCs w:val="24"/>
                <w:lang w:val="pt-BR"/>
              </w:rPr>
            </w:pPr>
          </w:p>
        </w:tc>
      </w:tr>
      <w:tr w:rsidR="00EC6FB9" w:rsidRPr="00EA7BBC" w14:paraId="24EA1FF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B4EA11"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1B62E3" w14:textId="77777777" w:rsidR="000172F9" w:rsidRDefault="000172F9" w:rsidP="000172F9">
            <w:pPr>
              <w:rPr>
                <w:rFonts w:ascii="TH SarabunPSK" w:hAnsi="TH SarabunPSK" w:cs="TH SarabunPSK"/>
                <w:b/>
                <w:bCs/>
                <w:sz w:val="24"/>
                <w:szCs w:val="24"/>
              </w:rPr>
            </w:pPr>
            <w:r>
              <w:rPr>
                <w:rFonts w:ascii="TH SarabunPSK" w:hAnsi="TH SarabunPSK" w:cs="TH SarabunPSK"/>
                <w:b/>
                <w:bCs/>
                <w:sz w:val="24"/>
                <w:szCs w:val="24"/>
              </w:rPr>
              <w:t>Low Visibility Takeoff (LVTO) Operations</w:t>
            </w:r>
          </w:p>
          <w:p w14:paraId="550ACAC1" w14:textId="77777777" w:rsidR="00EC6FB9" w:rsidRDefault="000172F9" w:rsidP="000172F9">
            <w:pPr>
              <w:rPr>
                <w:rFonts w:ascii="TH SarabunPSK" w:hAnsi="TH SarabunPSK" w:cs="TH SarabunPSK"/>
                <w:b/>
                <w:bCs/>
                <w:sz w:val="24"/>
                <w:szCs w:val="24"/>
              </w:rPr>
            </w:pPr>
            <w:r w:rsidRPr="000172F9">
              <w:rPr>
                <w:rFonts w:ascii="TH SarabunPSK" w:hAnsi="TH SarabunPSK" w:cs="TH SarabunPSK"/>
                <w:b/>
                <w:bCs/>
                <w:sz w:val="24"/>
                <w:szCs w:val="24"/>
              </w:rPr>
              <w:t>-</w:t>
            </w:r>
            <w:r>
              <w:rPr>
                <w:rFonts w:ascii="TH SarabunPSK" w:hAnsi="TH SarabunPSK" w:cs="TH SarabunPSK"/>
                <w:b/>
                <w:bCs/>
                <w:sz w:val="24"/>
                <w:szCs w:val="24"/>
              </w:rPr>
              <w:t xml:space="preserve"> Aeroplanes in an RVR of less than 125 m</w:t>
            </w:r>
          </w:p>
          <w:p w14:paraId="5CEE4F61" w14:textId="3F46BE33" w:rsidR="000172F9" w:rsidRPr="00EA7BBC" w:rsidRDefault="000172F9" w:rsidP="000172F9">
            <w:pPr>
              <w:rPr>
                <w:rFonts w:ascii="TH SarabunPSK" w:hAnsi="TH SarabunPSK" w:cs="TH SarabunPSK"/>
                <w:b/>
                <w:bCs/>
                <w:sz w:val="24"/>
                <w:szCs w:val="24"/>
              </w:rPr>
            </w:pPr>
            <w:r>
              <w:rPr>
                <w:rFonts w:ascii="TH SarabunPSK" w:hAnsi="TH SarabunPSK" w:cs="TH SarabunPSK"/>
                <w:b/>
                <w:bCs/>
                <w:sz w:val="24"/>
                <w:szCs w:val="24"/>
              </w:rPr>
              <w:t>(Additional requirements from previous approval)</w:t>
            </w:r>
            <w:r w:rsidR="00A059A6">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1F511A"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F9C3DC"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23141B"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3B1409"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2C75D1" w14:textId="77777777" w:rsidR="00EC6FB9" w:rsidRPr="00EA7BBC" w:rsidRDefault="00EC6FB9" w:rsidP="00EC6FB9">
            <w:pPr>
              <w:rPr>
                <w:rFonts w:ascii="TH SarabunPSK" w:hAnsi="TH SarabunPSK" w:cs="TH SarabunPSK"/>
                <w:sz w:val="24"/>
                <w:szCs w:val="24"/>
              </w:rPr>
            </w:pPr>
          </w:p>
        </w:tc>
      </w:tr>
      <w:tr w:rsidR="000172F9" w:rsidRPr="00922ED4" w14:paraId="10FCC96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1B6B56"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1B8294"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The runway has center line lights spaced at intervals of 15 m or less.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434BA0"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4355AD"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965116"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F4E37C"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FB30F8" w14:textId="77777777" w:rsidR="000172F9" w:rsidRPr="00CA3F42" w:rsidRDefault="000172F9" w:rsidP="000172F9">
            <w:pPr>
              <w:rPr>
                <w:rFonts w:ascii="TH SarabunPSK" w:hAnsi="TH SarabunPSK" w:cs="TH SarabunPSK"/>
                <w:sz w:val="24"/>
                <w:szCs w:val="24"/>
                <w:lang w:val="pt-BR"/>
              </w:rPr>
            </w:pPr>
          </w:p>
        </w:tc>
      </w:tr>
      <w:tr w:rsidR="000172F9" w:rsidRPr="00922ED4" w14:paraId="0E6B48E2"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44821B"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6.2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D5B67C"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If an ILS signal is used for lateral guidance, the ILS localizer signal meets the requirements for category III operations, unless otherwise stated in the AFM.</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66A3CB"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A6542E"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41E394"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2B00AE"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C6D796" w14:textId="77777777" w:rsidR="000172F9" w:rsidRPr="00CA3F42" w:rsidRDefault="000172F9" w:rsidP="000172F9">
            <w:pPr>
              <w:rPr>
                <w:rFonts w:ascii="TH SarabunPSK" w:hAnsi="TH SarabunPSK" w:cs="TH SarabunPSK"/>
                <w:sz w:val="24"/>
                <w:szCs w:val="24"/>
                <w:lang w:val="pt-BR"/>
              </w:rPr>
            </w:pPr>
          </w:p>
        </w:tc>
      </w:tr>
      <w:tr w:rsidR="000172F9" w:rsidRPr="00922ED4" w14:paraId="3422D13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3F6B65"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6.3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D6AF2A"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If an ILS signal is to be used, low-visibility procedures (LVPs) include protection of the runway and, where an ILS localizer signal is used, it should include protection of the ILS sensitive area unless otherwise stated in the AFM.</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3D77B4"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1831B3"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E11D2A"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126E5D"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E403A5" w14:textId="77777777" w:rsidR="000172F9" w:rsidRPr="00CA3F42" w:rsidRDefault="000172F9" w:rsidP="000172F9">
            <w:pPr>
              <w:rPr>
                <w:rFonts w:ascii="TH SarabunPSK" w:hAnsi="TH SarabunPSK" w:cs="TH SarabunPSK"/>
                <w:sz w:val="24"/>
                <w:szCs w:val="24"/>
                <w:lang w:val="pt-BR"/>
              </w:rPr>
            </w:pPr>
          </w:p>
        </w:tc>
      </w:tr>
      <w:tr w:rsidR="000172F9" w:rsidRPr="00922ED4" w14:paraId="5ABDBAF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4ACDD9"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6.4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F1E19D"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If a GLS signal is used for lateral guidance, the GLS performance type meets the requirements for category III operations (GAST D and to GBAS point to which guidance is required), unless otherwise stated in the AFM.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877599"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431CDC"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E398E2"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287F21"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E93A62" w14:textId="77777777" w:rsidR="000172F9" w:rsidRPr="00CA3F42" w:rsidRDefault="000172F9" w:rsidP="000172F9">
            <w:pPr>
              <w:rPr>
                <w:rFonts w:ascii="TH SarabunPSK" w:hAnsi="TH SarabunPSK" w:cs="TH SarabunPSK"/>
                <w:sz w:val="24"/>
                <w:szCs w:val="24"/>
                <w:lang w:val="pt-BR"/>
              </w:rPr>
            </w:pPr>
          </w:p>
        </w:tc>
      </w:tr>
      <w:tr w:rsidR="000172F9" w:rsidRPr="00922ED4" w14:paraId="489092E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C475CF" w14:textId="77777777" w:rsidR="000172F9" w:rsidRPr="00EA7BBC" w:rsidRDefault="000172F9" w:rsidP="000172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6.5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D0D30B"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For LVTO operations with an RVR of less than 125 m, the reported RVR should be not less than the minimum specified in the AFM or, if no such minimum is specified, not less than 75 m.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84C4BA"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(e)</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4BA73E"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B3F2EB"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34F5C7"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4020A7" w14:textId="77777777" w:rsidR="000172F9" w:rsidRPr="00CA3F42" w:rsidRDefault="000172F9" w:rsidP="000172F9">
            <w:pPr>
              <w:rPr>
                <w:rFonts w:ascii="TH SarabunPSK" w:hAnsi="TH SarabunPSK" w:cs="TH SarabunPSK"/>
                <w:sz w:val="24"/>
                <w:szCs w:val="24"/>
                <w:lang w:val="pt-BR"/>
              </w:rPr>
            </w:pPr>
          </w:p>
        </w:tc>
      </w:tr>
      <w:tr w:rsidR="000172F9" w:rsidRPr="00922ED4" w14:paraId="601E8CB4"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B9B9D7" w14:textId="77777777" w:rsidR="000172F9" w:rsidRPr="00EA7BBC" w:rsidRDefault="000172F9" w:rsidP="000172F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2ABD0F"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The minimum required RVR should be achieved for all reporting points representative of the parts of the runway from the point at which the aircraft commences the take-off until the greater of the calculated take-off distance or accelerate-stop distance from that point.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CF1770"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(f)</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7B270A"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904CB7"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971CD3"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1F701D" w14:textId="77777777" w:rsidR="000172F9" w:rsidRPr="00CA3F42" w:rsidRDefault="000172F9" w:rsidP="000172F9">
            <w:pPr>
              <w:rPr>
                <w:rFonts w:ascii="TH SarabunPSK" w:hAnsi="TH SarabunPSK" w:cs="TH SarabunPSK"/>
                <w:sz w:val="24"/>
                <w:szCs w:val="24"/>
                <w:lang w:val="pt-BR"/>
              </w:rPr>
            </w:pPr>
          </w:p>
        </w:tc>
      </w:tr>
      <w:tr w:rsidR="000172F9" w:rsidRPr="00922ED4" w14:paraId="1539AE60"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FBEFFB" w14:textId="77777777" w:rsidR="000172F9" w:rsidRPr="00EA7BBC" w:rsidRDefault="000172F9" w:rsidP="000172F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9622D9"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The reported RVR value representative of the initial part of the take-off run can be replaced by pilot assessment.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58A0B8" w14:textId="77777777" w:rsidR="000172F9" w:rsidRPr="00CA3F42" w:rsidRDefault="000172F9" w:rsidP="000172F9">
            <w:pPr>
              <w:rPr>
                <w:rFonts w:ascii="TH SarabunPSK" w:hAnsi="TH SarabunPSK" w:cs="TH SarabunPSK"/>
                <w:sz w:val="24"/>
                <w:szCs w:val="24"/>
                <w:lang w:val="pt-BR"/>
              </w:rPr>
            </w:pPr>
            <w:r w:rsidRPr="00CA3F42">
              <w:rPr>
                <w:rFonts w:ascii="TH SarabunPSK" w:hAnsi="TH SarabunPSK" w:cs="TH SarabunPSK"/>
                <w:sz w:val="24"/>
                <w:szCs w:val="24"/>
                <w:lang w:val="pt-BR"/>
              </w:rPr>
              <w:t>AMC1 SPA.LVO.100 (a) item (g)</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EFCA41" w14:textId="77777777" w:rsidR="000172F9" w:rsidRPr="00CA3F42" w:rsidRDefault="000172F9" w:rsidP="000172F9">
            <w:pPr>
              <w:rPr>
                <w:rFonts w:ascii="TH SarabunPSK" w:hAnsi="TH SarabunPSK" w:cs="TH SarabunPSK"/>
                <w:sz w:val="24"/>
                <w:szCs w:val="24"/>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96A722" w14:textId="77777777" w:rsidR="000172F9" w:rsidRPr="00CA3F42" w:rsidRDefault="000172F9" w:rsidP="000172F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95CD12" w14:textId="77777777" w:rsidR="000172F9" w:rsidRPr="00CA3F42" w:rsidRDefault="000172F9" w:rsidP="000172F9">
            <w:pPr>
              <w:rPr>
                <w:rFonts w:ascii="TH SarabunPSK" w:hAnsi="TH SarabunPSK" w:cs="TH SarabunPSK"/>
                <w:sz w:val="24"/>
                <w:szCs w:val="24"/>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20BBB2" w14:textId="77777777" w:rsidR="000172F9" w:rsidRPr="00CA3F42" w:rsidRDefault="000172F9" w:rsidP="000172F9">
            <w:pPr>
              <w:rPr>
                <w:rFonts w:ascii="TH SarabunPSK" w:hAnsi="TH SarabunPSK" w:cs="TH SarabunPSK"/>
                <w:sz w:val="24"/>
                <w:szCs w:val="24"/>
                <w:lang w:val="pt-BR"/>
              </w:rPr>
            </w:pPr>
          </w:p>
        </w:tc>
      </w:tr>
      <w:tr w:rsidR="000172F9" w:rsidRPr="00EA7BBC" w14:paraId="01A19D7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900AA6" w14:textId="77777777" w:rsidR="000172F9" w:rsidRPr="00EA7BBC" w:rsidRDefault="000172F9" w:rsidP="000172F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6.8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6B08E2" w14:textId="77777777" w:rsidR="000172F9" w:rsidRPr="000172F9" w:rsidRDefault="000172F9" w:rsidP="000172F9">
            <w:pPr>
              <w:pStyle w:val="Default"/>
              <w:jc w:val="both"/>
              <w:rPr>
                <w:rFonts w:ascii="TH SarabunPSK" w:hAnsi="TH SarabunPSK" w:cs="TH SarabunPSK"/>
                <w:color w:val="auto"/>
              </w:rPr>
            </w:pPr>
            <w:r w:rsidRPr="000172F9">
              <w:rPr>
                <w:rFonts w:ascii="TH SarabunPSK" w:hAnsi="TH SarabunPSK" w:cs="TH SarabunPSK"/>
                <w:color w:val="auto"/>
              </w:rPr>
              <w:t xml:space="preserve">Systems that are used to qualify for take-off in an RVR less than 125 m typically allow the pilot to use the external visual cues as well as instrumented guidance </w:t>
            </w:r>
            <w:r w:rsidRPr="000172F9">
              <w:rPr>
                <w:rFonts w:ascii="TH SarabunPSK" w:hAnsi="TH SarabunPSK" w:cs="TH SarabunPSK"/>
                <w:color w:val="auto"/>
              </w:rPr>
              <w:lastRenderedPageBreak/>
              <w:t>to track the runway center line. The kind of systems in use today include paravisual display (PVD) and HUD.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C5E286" w14:textId="77777777" w:rsidR="000172F9" w:rsidRPr="000172F9" w:rsidRDefault="000172F9" w:rsidP="000172F9">
            <w:pPr>
              <w:rPr>
                <w:rFonts w:ascii="TH SarabunPSK" w:hAnsi="TH SarabunPSK" w:cs="TH SarabunPSK"/>
                <w:sz w:val="24"/>
                <w:szCs w:val="24"/>
              </w:rPr>
            </w:pPr>
            <w:r w:rsidRPr="000172F9">
              <w:rPr>
                <w:rFonts w:ascii="TH SarabunPSK" w:hAnsi="TH SarabunPSK" w:cs="TH SarabunPSK"/>
                <w:sz w:val="24"/>
                <w:szCs w:val="24"/>
              </w:rPr>
              <w:lastRenderedPageBreak/>
              <w:t>GM1 SPA.LVO.105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CB595B" w14:textId="77777777" w:rsidR="000172F9" w:rsidRPr="00EA7BBC" w:rsidRDefault="000172F9" w:rsidP="000172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C8D39" w14:textId="77777777" w:rsidR="000172F9" w:rsidRPr="00EA7BBC" w:rsidRDefault="000172F9" w:rsidP="000172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5E05EE" w14:textId="77777777" w:rsidR="000172F9" w:rsidRPr="00EA7BBC" w:rsidRDefault="000172F9" w:rsidP="000172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C17F8B" w14:textId="77777777" w:rsidR="000172F9" w:rsidRPr="00EA7BBC" w:rsidRDefault="000172F9" w:rsidP="000172F9">
            <w:pPr>
              <w:rPr>
                <w:rFonts w:ascii="TH SarabunPSK" w:hAnsi="TH SarabunPSK" w:cs="TH SarabunPSK"/>
                <w:sz w:val="24"/>
                <w:szCs w:val="24"/>
              </w:rPr>
            </w:pPr>
          </w:p>
        </w:tc>
      </w:tr>
      <w:tr w:rsidR="00EC6FB9" w:rsidRPr="00EA7BBC" w14:paraId="39472062"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697EEC"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11F4CD" w14:textId="4D67E953" w:rsidR="00EC6FB9" w:rsidRPr="00EA7BBC" w:rsidRDefault="007039DD" w:rsidP="00EC6FB9">
            <w:pPr>
              <w:rPr>
                <w:rFonts w:ascii="TH SarabunPSK" w:hAnsi="TH SarabunPSK" w:cs="TH SarabunPSK"/>
                <w:b/>
                <w:bCs/>
                <w:sz w:val="24"/>
                <w:szCs w:val="24"/>
              </w:rPr>
            </w:pPr>
            <w:r>
              <w:rPr>
                <w:rFonts w:ascii="TH SarabunPSK" w:hAnsi="TH SarabunPSK" w:cs="TH SarabunPSK"/>
                <w:b/>
                <w:bCs/>
                <w:sz w:val="24"/>
                <w:szCs w:val="24"/>
              </w:rPr>
              <w:t>Instrument Approach Operations in Low Visibility Conditions – CAT II</w:t>
            </w:r>
            <w:r w:rsidR="00217364">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4F7224"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E48A43"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F40DEB"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7A52294"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07DCDA8" w14:textId="77777777" w:rsidR="00EC6FB9" w:rsidRPr="00EA7BBC" w:rsidRDefault="00EC6FB9" w:rsidP="00EC6FB9">
            <w:pPr>
              <w:rPr>
                <w:rFonts w:ascii="TH SarabunPSK" w:hAnsi="TH SarabunPSK" w:cs="TH SarabunPSK"/>
                <w:sz w:val="24"/>
                <w:szCs w:val="24"/>
              </w:rPr>
            </w:pPr>
          </w:p>
        </w:tc>
      </w:tr>
      <w:tr w:rsidR="006D3D1C" w:rsidRPr="00EA7BBC" w14:paraId="496EC880"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66F55D" w14:textId="77777777" w:rsidR="006D3D1C" w:rsidRPr="00EA7BBC" w:rsidRDefault="006D3D1C" w:rsidP="006D3D1C">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C6530B" w14:textId="77777777" w:rsidR="006D3D1C" w:rsidRPr="006D3D1C" w:rsidRDefault="006D3D1C" w:rsidP="006D3D1C">
            <w:pPr>
              <w:pStyle w:val="Default"/>
              <w:jc w:val="both"/>
              <w:rPr>
                <w:rFonts w:ascii="TH SarabunPSK" w:hAnsi="TH SarabunPSK" w:cs="TH SarabunPSK"/>
                <w:color w:val="auto"/>
              </w:rPr>
            </w:pPr>
            <w:r w:rsidRPr="006D3D1C">
              <w:rPr>
                <w:rFonts w:ascii="TH SarabunPSK" w:hAnsi="TH SarabunPSK" w:cs="TH SarabunPSK"/>
                <w:color w:val="auto"/>
              </w:rPr>
              <w:t>The DH should be determined by the use of a radio altimeter or other device capable of providing equivalent performance and be not lower than the highest of:</w:t>
            </w:r>
          </w:p>
          <w:p w14:paraId="3DE0EE30" w14:textId="77777777" w:rsidR="006D3D1C" w:rsidRPr="006D3D1C" w:rsidRDefault="006D3D1C" w:rsidP="006D3D1C">
            <w:pPr>
              <w:pStyle w:val="Default"/>
              <w:jc w:val="both"/>
              <w:rPr>
                <w:rFonts w:ascii="TH SarabunPSK" w:hAnsi="TH SarabunPSK" w:cs="TH SarabunPSK"/>
                <w:color w:val="auto"/>
              </w:rPr>
            </w:pPr>
            <w:r w:rsidRPr="006D3D1C">
              <w:rPr>
                <w:rFonts w:ascii="TH SarabunPSK" w:hAnsi="TH SarabunPSK" w:cs="TH SarabunPSK"/>
                <w:color w:val="auto"/>
              </w:rPr>
              <w:t>-</w:t>
            </w:r>
            <w:r>
              <w:rPr>
                <w:rFonts w:ascii="TH SarabunPSK" w:hAnsi="TH SarabunPSK" w:cs="TH SarabunPSK"/>
                <w:color w:val="auto"/>
              </w:rPr>
              <w:t xml:space="preserve"> </w:t>
            </w:r>
            <w:r w:rsidRPr="006D3D1C">
              <w:rPr>
                <w:rFonts w:ascii="TH SarabunPSK" w:hAnsi="TH SarabunPSK" w:cs="TH SarabunPSK"/>
                <w:color w:val="auto"/>
              </w:rPr>
              <w:t>the minimum DH specified in the AFM, if stated;</w:t>
            </w:r>
          </w:p>
          <w:p w14:paraId="4B06FF9E" w14:textId="77777777" w:rsidR="006D3D1C" w:rsidRPr="006D3D1C" w:rsidRDefault="006D3D1C" w:rsidP="006D3D1C">
            <w:pPr>
              <w:pStyle w:val="Default"/>
              <w:jc w:val="both"/>
              <w:rPr>
                <w:rFonts w:ascii="TH SarabunPSK" w:hAnsi="TH SarabunPSK" w:cs="TH SarabunPSK"/>
                <w:color w:val="auto"/>
              </w:rPr>
            </w:pPr>
            <w:r>
              <w:rPr>
                <w:rFonts w:ascii="TH SarabunPSK" w:hAnsi="TH SarabunPSK" w:cs="TH SarabunPSK"/>
                <w:color w:val="auto"/>
              </w:rPr>
              <w:t xml:space="preserve">- </w:t>
            </w:r>
            <w:r w:rsidRPr="006D3D1C">
              <w:rPr>
                <w:rFonts w:ascii="TH SarabunPSK" w:hAnsi="TH SarabunPSK" w:cs="TH SarabunPSK"/>
                <w:color w:val="auto"/>
              </w:rPr>
              <w:t>the applicable obstacle clearance height (OCH) for the category of aircraft;</w:t>
            </w:r>
          </w:p>
          <w:p w14:paraId="2DB4FBDE" w14:textId="77777777" w:rsidR="006D3D1C" w:rsidRPr="006D3D1C" w:rsidRDefault="006D3D1C" w:rsidP="006D3D1C">
            <w:pPr>
              <w:pStyle w:val="Default"/>
              <w:jc w:val="both"/>
              <w:rPr>
                <w:rFonts w:ascii="TH SarabunPSK" w:hAnsi="TH SarabunPSK" w:cs="TH SarabunPSK"/>
                <w:color w:val="auto"/>
              </w:rPr>
            </w:pPr>
            <w:r>
              <w:rPr>
                <w:rFonts w:ascii="TH SarabunPSK" w:hAnsi="TH SarabunPSK" w:cs="TH SarabunPSK"/>
                <w:color w:val="auto"/>
              </w:rPr>
              <w:t xml:space="preserve">- </w:t>
            </w:r>
            <w:r w:rsidRPr="006D3D1C">
              <w:rPr>
                <w:rFonts w:ascii="TH SarabunPSK" w:hAnsi="TH SarabunPSK" w:cs="TH SarabunPSK"/>
                <w:color w:val="auto"/>
              </w:rPr>
              <w:t>the DH to which the flight crew is qualified to operate; or</w:t>
            </w:r>
          </w:p>
          <w:p w14:paraId="7ED3AEEA" w14:textId="77777777" w:rsidR="006D3D1C" w:rsidRPr="006D3D1C" w:rsidRDefault="006D3D1C" w:rsidP="006D3D1C">
            <w:pPr>
              <w:pStyle w:val="Default"/>
              <w:jc w:val="both"/>
              <w:rPr>
                <w:rFonts w:ascii="TH SarabunPSK" w:hAnsi="TH SarabunPSK" w:cs="TH SarabunPSK"/>
                <w:color w:val="auto"/>
              </w:rPr>
            </w:pPr>
            <w:r>
              <w:rPr>
                <w:rFonts w:ascii="TH SarabunPSK" w:hAnsi="TH SarabunPSK" w:cs="TH SarabunPSK"/>
                <w:color w:val="auto"/>
              </w:rPr>
              <w:t xml:space="preserve">- </w:t>
            </w:r>
            <w:r w:rsidRPr="006D3D1C">
              <w:rPr>
                <w:rFonts w:ascii="TH SarabunPSK" w:hAnsi="TH SarabunPSK" w:cs="TH SarabunPSK"/>
                <w:color w:val="auto"/>
              </w:rPr>
              <w:t xml:space="preserve">100 ft.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570E18" w14:textId="77777777" w:rsidR="006D3D1C" w:rsidRPr="006D3D1C" w:rsidRDefault="006D3D1C" w:rsidP="006D3D1C">
            <w:pPr>
              <w:rPr>
                <w:rFonts w:ascii="TH SarabunPSK" w:hAnsi="TH SarabunPSK" w:cs="TH SarabunPSK"/>
                <w:sz w:val="24"/>
                <w:szCs w:val="24"/>
              </w:rPr>
            </w:pPr>
            <w:r w:rsidRPr="006D3D1C">
              <w:rPr>
                <w:rFonts w:ascii="TH SarabunPSK" w:hAnsi="TH SarabunPSK" w:cs="TH SarabunPSK"/>
                <w:sz w:val="24"/>
                <w:szCs w:val="24"/>
              </w:rPr>
              <w:t>AMC1 SPA.LVO.100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0EA2D7" w14:textId="77777777" w:rsidR="006D3D1C" w:rsidRPr="00EA7BBC" w:rsidRDefault="006D3D1C" w:rsidP="006D3D1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355C9" w14:textId="77777777" w:rsidR="006D3D1C" w:rsidRPr="00EA7BBC" w:rsidRDefault="006D3D1C" w:rsidP="006D3D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81F0B1" w14:textId="77777777" w:rsidR="006D3D1C" w:rsidRPr="00EA7BBC" w:rsidRDefault="006D3D1C" w:rsidP="006D3D1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AAFBA" w14:textId="77777777" w:rsidR="006D3D1C" w:rsidRPr="00EA7BBC" w:rsidRDefault="006D3D1C" w:rsidP="006D3D1C">
            <w:pPr>
              <w:rPr>
                <w:rFonts w:ascii="TH SarabunPSK" w:hAnsi="TH SarabunPSK" w:cs="TH SarabunPSK"/>
                <w:sz w:val="24"/>
                <w:szCs w:val="24"/>
              </w:rPr>
            </w:pPr>
          </w:p>
        </w:tc>
      </w:tr>
      <w:tr w:rsidR="006D3D1C" w:rsidRPr="00EA7BBC" w14:paraId="72748D5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FEB448" w14:textId="77777777" w:rsidR="006D3D1C" w:rsidRPr="00EA7BBC" w:rsidRDefault="006D3D1C" w:rsidP="006D3D1C">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7.2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0B6E99" w14:textId="77777777" w:rsidR="006D3D1C" w:rsidRPr="006D3D1C" w:rsidRDefault="006D3D1C" w:rsidP="006D3D1C">
            <w:pPr>
              <w:pStyle w:val="Default"/>
              <w:jc w:val="both"/>
              <w:rPr>
                <w:rFonts w:ascii="TH SarabunPSK" w:hAnsi="TH SarabunPSK" w:cs="TH SarabunPSK"/>
                <w:color w:val="auto"/>
              </w:rPr>
            </w:pPr>
            <w:r w:rsidRPr="006D3D1C">
              <w:rPr>
                <w:rFonts w:ascii="TH SarabunPSK" w:hAnsi="TH SarabunPSK" w:cs="TH SarabunPSK"/>
                <w:color w:val="auto"/>
              </w:rPr>
              <w:t>The lowest RVR minima to be used as specified in Table 4 – CAT II operation minima: RVR (m) versus DH (ft) is stated in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E8B1C4" w14:textId="77777777" w:rsidR="006D3D1C" w:rsidRPr="006D3D1C" w:rsidRDefault="006D3D1C" w:rsidP="006D3D1C">
            <w:pPr>
              <w:rPr>
                <w:rFonts w:ascii="TH SarabunPSK" w:hAnsi="TH SarabunPSK" w:cs="TH SarabunPSK"/>
                <w:sz w:val="24"/>
                <w:szCs w:val="24"/>
              </w:rPr>
            </w:pPr>
            <w:r w:rsidRPr="006D3D1C">
              <w:rPr>
                <w:rFonts w:ascii="TH SarabunPSK" w:hAnsi="TH SarabunPSK" w:cs="TH SarabunPSK"/>
                <w:sz w:val="24"/>
                <w:szCs w:val="24"/>
              </w:rPr>
              <w:t>AMC1 SPA.LVO.100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EE48EE" w14:textId="77777777" w:rsidR="006D3D1C" w:rsidRPr="00EA7BBC" w:rsidRDefault="006D3D1C" w:rsidP="006D3D1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08EB2C" w14:textId="77777777" w:rsidR="006D3D1C" w:rsidRPr="00EA7BBC" w:rsidRDefault="006D3D1C" w:rsidP="006D3D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1FD38A" w14:textId="77777777" w:rsidR="006D3D1C" w:rsidRPr="00EA7BBC" w:rsidRDefault="006D3D1C" w:rsidP="006D3D1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E2DD96" w14:textId="77777777" w:rsidR="006D3D1C" w:rsidRPr="00EA7BBC" w:rsidRDefault="006D3D1C" w:rsidP="006D3D1C">
            <w:pPr>
              <w:rPr>
                <w:rFonts w:ascii="TH SarabunPSK" w:hAnsi="TH SarabunPSK" w:cs="TH SarabunPSK"/>
                <w:sz w:val="24"/>
                <w:szCs w:val="24"/>
              </w:rPr>
            </w:pPr>
          </w:p>
        </w:tc>
      </w:tr>
      <w:tr w:rsidR="006D3D1C" w:rsidRPr="00EA7BBC" w14:paraId="0EED844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CA237E" w14:textId="77777777" w:rsidR="006D3D1C" w:rsidRPr="00EA7BBC" w:rsidRDefault="006D3D1C" w:rsidP="006D3D1C">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7.</w:t>
            </w:r>
            <w:r>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D2635" w14:textId="77777777" w:rsidR="006D3D1C" w:rsidRPr="006D3D1C" w:rsidRDefault="006D3D1C" w:rsidP="006D3D1C">
            <w:pPr>
              <w:jc w:val="both"/>
              <w:rPr>
                <w:rFonts w:ascii="TH SarabunPSK" w:hAnsi="TH SarabunPSK" w:cs="TH SarabunPSK"/>
                <w:sz w:val="24"/>
                <w:szCs w:val="24"/>
              </w:rPr>
            </w:pPr>
            <w:r w:rsidRPr="006D3D1C">
              <w:rPr>
                <w:rFonts w:ascii="TH SarabunPSK" w:hAnsi="TH SarabunPSK" w:cs="TH SarabunPSK"/>
                <w:sz w:val="24"/>
                <w:szCs w:val="24"/>
              </w:rPr>
              <w:t>Table 6 – Failed or downgraded equipment – effect on landing minima CAT II operation is stated in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2A989E" w14:textId="77777777" w:rsidR="006D3D1C" w:rsidRPr="006D3D1C" w:rsidRDefault="006D3D1C" w:rsidP="006D3D1C">
            <w:pPr>
              <w:rPr>
                <w:rFonts w:ascii="TH SarabunPSK" w:hAnsi="TH SarabunPSK" w:cs="TH SarabunPSK"/>
                <w:sz w:val="24"/>
                <w:szCs w:val="24"/>
              </w:rPr>
            </w:pPr>
            <w:r w:rsidRPr="006D3D1C">
              <w:rPr>
                <w:rFonts w:ascii="TH SarabunPSK" w:hAnsi="TH SarabunPSK" w:cs="TH SarabunPSK"/>
                <w:sz w:val="24"/>
                <w:szCs w:val="24"/>
              </w:rPr>
              <w:t>AMC3 SPA.LVO.100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357532" w14:textId="77777777" w:rsidR="006D3D1C" w:rsidRPr="00EA7BBC" w:rsidRDefault="006D3D1C" w:rsidP="006D3D1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F023C8" w14:textId="77777777" w:rsidR="006D3D1C" w:rsidRPr="00EA7BBC" w:rsidRDefault="006D3D1C" w:rsidP="006D3D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DB5498" w14:textId="77777777" w:rsidR="006D3D1C" w:rsidRPr="00EA7BBC" w:rsidRDefault="006D3D1C" w:rsidP="006D3D1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16C19D" w14:textId="77777777" w:rsidR="006D3D1C" w:rsidRPr="00EA7BBC" w:rsidRDefault="006D3D1C" w:rsidP="006D3D1C">
            <w:pPr>
              <w:rPr>
                <w:rFonts w:ascii="TH SarabunPSK" w:hAnsi="TH SarabunPSK" w:cs="TH SarabunPSK"/>
                <w:sz w:val="24"/>
                <w:szCs w:val="24"/>
              </w:rPr>
            </w:pPr>
          </w:p>
        </w:tc>
      </w:tr>
      <w:tr w:rsidR="006D3D1C" w:rsidRPr="00EA7BBC" w14:paraId="6EB8DBD8"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937B7B" w14:textId="77777777" w:rsidR="006D3D1C" w:rsidRPr="00EA7BBC" w:rsidRDefault="006D3D1C" w:rsidP="006D3D1C">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7.</w:t>
            </w:r>
            <w:r>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E748A1" w14:textId="77777777" w:rsidR="006D3D1C" w:rsidRDefault="006D3D1C" w:rsidP="006D3D1C">
            <w:pPr>
              <w:pStyle w:val="Default"/>
              <w:jc w:val="both"/>
              <w:rPr>
                <w:rFonts w:ascii="TH SarabunPSK" w:hAnsi="TH SarabunPSK" w:cs="TH SarabunPSK"/>
                <w:color w:val="auto"/>
              </w:rPr>
            </w:pPr>
            <w:r w:rsidRPr="006D3D1C">
              <w:rPr>
                <w:rFonts w:ascii="TH SarabunPSK" w:hAnsi="TH SarabunPSK" w:cs="TH SarabunPSK"/>
                <w:color w:val="auto"/>
              </w:rPr>
              <w:t xml:space="preserve">Visual Requirement for CAT II – a segment of at least three consecutive lights, which are the center line of the approach lights or TDZ lights or runway center line lights or edge lights or a combination of these; and a visual reference that should include a lateral element of the ground pattern, such as an approach lighting crossbar, or the landing threshold, or a barrette of the TDZ lighting unless the operation is conducted using a HUD or an equivalent system to touchdown. </w:t>
            </w:r>
          </w:p>
          <w:p w14:paraId="74869460" w14:textId="77777777" w:rsidR="001D1A6C" w:rsidRPr="006D3D1C" w:rsidRDefault="001D1A6C" w:rsidP="006D3D1C">
            <w:pPr>
              <w:pStyle w:val="Default"/>
              <w:jc w:val="both"/>
              <w:rPr>
                <w:rFonts w:ascii="TH SarabunPSK" w:hAnsi="TH SarabunPSK" w:cs="TH SarabunPSK"/>
                <w:color w:val="auto"/>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7B5729" w14:textId="77777777" w:rsidR="006D3D1C" w:rsidRPr="006D3D1C" w:rsidRDefault="006D3D1C" w:rsidP="006D3D1C">
            <w:pPr>
              <w:rPr>
                <w:rFonts w:ascii="TH SarabunPSK" w:hAnsi="TH SarabunPSK" w:cs="TH SarabunPSK"/>
                <w:sz w:val="24"/>
                <w:szCs w:val="24"/>
              </w:rPr>
            </w:pPr>
            <w:r w:rsidRPr="006D3D1C">
              <w:rPr>
                <w:rFonts w:ascii="TH SarabunPSK" w:hAnsi="TH SarabunPSK" w:cs="TH SarabunPSK"/>
                <w:sz w:val="24"/>
                <w:szCs w:val="24"/>
              </w:rPr>
              <w:t>AM3 SPA.LVO.105 (c) item (f)</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7F57B8" w14:textId="77777777" w:rsidR="006D3D1C" w:rsidRPr="00EA7BBC" w:rsidRDefault="006D3D1C" w:rsidP="006D3D1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738AF4" w14:textId="77777777" w:rsidR="006D3D1C" w:rsidRPr="00EA7BBC" w:rsidRDefault="006D3D1C" w:rsidP="006D3D1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ABBD8F" w14:textId="77777777" w:rsidR="006D3D1C" w:rsidRPr="00EA7BBC" w:rsidRDefault="006D3D1C" w:rsidP="006D3D1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BBA33E" w14:textId="77777777" w:rsidR="006D3D1C" w:rsidRPr="00EA7BBC" w:rsidRDefault="006D3D1C" w:rsidP="006D3D1C">
            <w:pPr>
              <w:rPr>
                <w:rFonts w:ascii="TH SarabunPSK" w:hAnsi="TH SarabunPSK" w:cs="TH SarabunPSK"/>
                <w:sz w:val="24"/>
                <w:szCs w:val="24"/>
              </w:rPr>
            </w:pPr>
          </w:p>
        </w:tc>
      </w:tr>
      <w:tr w:rsidR="00EC6FB9" w:rsidRPr="00EA7BBC" w14:paraId="56C5276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B0A208"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B628A4" w14:textId="54051F4A" w:rsidR="00EC6FB9" w:rsidRPr="00EA7BBC" w:rsidRDefault="00AF75B3" w:rsidP="00EC6FB9">
            <w:pPr>
              <w:rPr>
                <w:rFonts w:ascii="TH SarabunPSK" w:hAnsi="TH SarabunPSK" w:cs="TH SarabunPSK"/>
                <w:b/>
                <w:bCs/>
                <w:sz w:val="24"/>
                <w:szCs w:val="24"/>
              </w:rPr>
            </w:pPr>
            <w:r>
              <w:rPr>
                <w:rFonts w:ascii="TH SarabunPSK" w:hAnsi="TH SarabunPSK" w:cs="TH SarabunPSK"/>
                <w:b/>
                <w:bCs/>
                <w:sz w:val="24"/>
                <w:szCs w:val="24"/>
              </w:rPr>
              <w:t>Instrument Approach Operations in Low Visibility Conditions – CAT III</w:t>
            </w:r>
            <w:r w:rsidR="00217364">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4FCBC1"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8C6B09"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82A365"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C71F136"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199465" w14:textId="77777777" w:rsidR="00EC6FB9" w:rsidRPr="00EA7BBC" w:rsidRDefault="00EC6FB9" w:rsidP="00EC6FB9">
            <w:pPr>
              <w:rPr>
                <w:rFonts w:ascii="TH SarabunPSK" w:hAnsi="TH SarabunPSK" w:cs="TH SarabunPSK"/>
                <w:sz w:val="24"/>
                <w:szCs w:val="24"/>
              </w:rPr>
            </w:pPr>
          </w:p>
        </w:tc>
      </w:tr>
      <w:tr w:rsidR="00743DF9" w:rsidRPr="00EA7BBC" w14:paraId="3BB1C54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0C7173"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34B1E6" w14:textId="77777777" w:rsidR="00743DF9" w:rsidRPr="00743DF9" w:rsidRDefault="00743DF9" w:rsidP="00743DF9">
            <w:pPr>
              <w:pStyle w:val="Default"/>
              <w:jc w:val="both"/>
              <w:rPr>
                <w:rFonts w:ascii="TH SarabunPSK" w:hAnsi="TH SarabunPSK" w:cs="TH SarabunPSK"/>
                <w:color w:val="auto"/>
              </w:rPr>
            </w:pPr>
            <w:r w:rsidRPr="00743DF9">
              <w:rPr>
                <w:rFonts w:ascii="TH SarabunPSK" w:hAnsi="TH SarabunPSK" w:cs="TH SarabunPSK"/>
                <w:color w:val="auto"/>
              </w:rPr>
              <w:t>For operations in which a DH is used, the DH should be determined by the use of a radio altimeter or other device capable of providing equivalent performance and be not lower than:</w:t>
            </w:r>
          </w:p>
          <w:p w14:paraId="51A5ED81" w14:textId="77777777" w:rsidR="00743DF9" w:rsidRPr="00743DF9" w:rsidRDefault="00743DF9" w:rsidP="00743DF9">
            <w:pPr>
              <w:pStyle w:val="Default"/>
              <w:jc w:val="both"/>
              <w:rPr>
                <w:rFonts w:ascii="TH SarabunPSK" w:hAnsi="TH SarabunPSK" w:cs="TH SarabunPSK"/>
                <w:color w:val="auto"/>
              </w:rPr>
            </w:pPr>
            <w:r w:rsidRPr="00743DF9">
              <w:rPr>
                <w:rFonts w:ascii="TH SarabunPSK" w:hAnsi="TH SarabunPSK" w:cs="TH SarabunPSK"/>
                <w:color w:val="auto"/>
              </w:rPr>
              <w:t>-</w:t>
            </w:r>
            <w:r>
              <w:rPr>
                <w:rFonts w:ascii="TH SarabunPSK" w:hAnsi="TH SarabunPSK" w:cs="TH SarabunPSK"/>
                <w:color w:val="auto"/>
              </w:rPr>
              <w:t xml:space="preserve"> </w:t>
            </w:r>
            <w:r w:rsidRPr="00743DF9">
              <w:rPr>
                <w:rFonts w:ascii="TH SarabunPSK" w:hAnsi="TH SarabunPSK" w:cs="TH SarabunPSK"/>
                <w:color w:val="auto"/>
              </w:rPr>
              <w:t xml:space="preserve">the minimum DH specified in the AFM, if stated; </w:t>
            </w:r>
          </w:p>
          <w:p w14:paraId="51F3F9B7" w14:textId="77777777" w:rsidR="00743DF9" w:rsidRPr="00743DF9" w:rsidRDefault="00743DF9" w:rsidP="00743DF9">
            <w:pPr>
              <w:pStyle w:val="Default"/>
              <w:jc w:val="both"/>
              <w:rPr>
                <w:rFonts w:ascii="TH SarabunPSK" w:hAnsi="TH SarabunPSK" w:cs="TH SarabunPSK"/>
                <w:color w:val="auto"/>
              </w:rPr>
            </w:pPr>
            <w:r>
              <w:rPr>
                <w:rFonts w:ascii="TH SarabunPSK" w:hAnsi="TH SarabunPSK" w:cs="TH SarabunPSK"/>
                <w:color w:val="auto"/>
              </w:rPr>
              <w:t xml:space="preserve">- </w:t>
            </w:r>
            <w:r w:rsidRPr="00743DF9">
              <w:rPr>
                <w:rFonts w:ascii="TH SarabunPSK" w:hAnsi="TH SarabunPSK" w:cs="TH SarabunPSK"/>
                <w:color w:val="auto"/>
              </w:rPr>
              <w:t xml:space="preserve">the DH to which the flight crew is qualified to operate.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1E1385"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AMC2 SPA.LVO.100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A123B1"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CEA3D"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895670"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1F859" w14:textId="77777777" w:rsidR="00743DF9" w:rsidRPr="00EA7BBC" w:rsidRDefault="00743DF9" w:rsidP="00743DF9">
            <w:pPr>
              <w:rPr>
                <w:rFonts w:ascii="TH SarabunPSK" w:hAnsi="TH SarabunPSK" w:cs="TH SarabunPSK"/>
                <w:sz w:val="24"/>
                <w:szCs w:val="24"/>
              </w:rPr>
            </w:pPr>
          </w:p>
        </w:tc>
      </w:tr>
      <w:tr w:rsidR="00743DF9" w:rsidRPr="00EA7BBC" w14:paraId="6DB65ACF"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94EA91"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519098" w14:textId="77777777" w:rsidR="00743DF9" w:rsidRPr="00743DF9" w:rsidRDefault="00743DF9" w:rsidP="00743DF9">
            <w:pPr>
              <w:pStyle w:val="Default"/>
              <w:jc w:val="both"/>
              <w:rPr>
                <w:rFonts w:ascii="TH SarabunPSK" w:hAnsi="TH SarabunPSK" w:cs="TH SarabunPSK"/>
                <w:color w:val="auto"/>
              </w:rPr>
            </w:pPr>
            <w:r w:rsidRPr="00743DF9">
              <w:rPr>
                <w:rFonts w:ascii="TH SarabunPSK" w:hAnsi="TH SarabunPSK" w:cs="TH SarabunPSK"/>
                <w:color w:val="auto"/>
              </w:rPr>
              <w:t>2) Operations with no DH should only be conducted if:</w:t>
            </w:r>
          </w:p>
          <w:p w14:paraId="76C7F0E1" w14:textId="77777777" w:rsidR="00743DF9" w:rsidRPr="00743DF9" w:rsidRDefault="00743DF9" w:rsidP="00743DF9">
            <w:pPr>
              <w:pStyle w:val="Default"/>
              <w:jc w:val="both"/>
              <w:rPr>
                <w:rFonts w:ascii="TH SarabunPSK" w:hAnsi="TH SarabunPSK" w:cs="TH SarabunPSK"/>
                <w:color w:val="auto"/>
              </w:rPr>
            </w:pPr>
            <w:r>
              <w:rPr>
                <w:rFonts w:ascii="TH SarabunPSK" w:hAnsi="TH SarabunPSK" w:cs="TH SarabunPSK"/>
                <w:color w:val="auto"/>
              </w:rPr>
              <w:t xml:space="preserve">- </w:t>
            </w:r>
            <w:r w:rsidRPr="00743DF9">
              <w:rPr>
                <w:rFonts w:ascii="TH SarabunPSK" w:hAnsi="TH SarabunPSK" w:cs="TH SarabunPSK"/>
                <w:color w:val="auto"/>
              </w:rPr>
              <w:t xml:space="preserve">operation with no DH is specified in the AFM; </w:t>
            </w:r>
          </w:p>
          <w:p w14:paraId="5C21D6F1" w14:textId="77777777" w:rsidR="00743DF9" w:rsidRPr="00743DF9" w:rsidRDefault="00743DF9" w:rsidP="00743DF9">
            <w:pPr>
              <w:pStyle w:val="Default"/>
              <w:jc w:val="both"/>
              <w:rPr>
                <w:rFonts w:ascii="TH SarabunPSK" w:hAnsi="TH SarabunPSK" w:cs="TH SarabunPSK"/>
                <w:color w:val="auto"/>
              </w:rPr>
            </w:pPr>
            <w:r>
              <w:rPr>
                <w:rFonts w:ascii="TH SarabunPSK" w:hAnsi="TH SarabunPSK" w:cs="TH SarabunPSK"/>
                <w:color w:val="auto"/>
              </w:rPr>
              <w:lastRenderedPageBreak/>
              <w:t xml:space="preserve">- </w:t>
            </w:r>
            <w:r w:rsidRPr="00743DF9">
              <w:rPr>
                <w:rFonts w:ascii="TH SarabunPSK" w:hAnsi="TH SarabunPSK" w:cs="TH SarabunPSK"/>
                <w:color w:val="auto"/>
              </w:rPr>
              <w:t xml:space="preserve">there is no published information indicating that the approach aid or aerodrome facilities cannot support operations with no DH; and </w:t>
            </w:r>
          </w:p>
          <w:p w14:paraId="3D333FF8" w14:textId="77777777" w:rsidR="00743DF9" w:rsidRDefault="00743DF9" w:rsidP="00743DF9">
            <w:pPr>
              <w:pStyle w:val="Default"/>
              <w:jc w:val="both"/>
              <w:rPr>
                <w:rFonts w:ascii="TH SarabunPSK" w:hAnsi="TH SarabunPSK" w:cs="TH SarabunPSK"/>
                <w:color w:val="auto"/>
              </w:rPr>
            </w:pPr>
            <w:r>
              <w:rPr>
                <w:rFonts w:ascii="TH SarabunPSK" w:hAnsi="TH SarabunPSK" w:cs="TH SarabunPSK"/>
                <w:color w:val="auto"/>
              </w:rPr>
              <w:t xml:space="preserve">- </w:t>
            </w:r>
            <w:r w:rsidRPr="00743DF9">
              <w:rPr>
                <w:rFonts w:ascii="TH SarabunPSK" w:hAnsi="TH SarabunPSK" w:cs="TH SarabunPSK"/>
                <w:color w:val="auto"/>
              </w:rPr>
              <w:t xml:space="preserve">the flight crew is qualified to operate with no DH. </w:t>
            </w:r>
          </w:p>
          <w:p w14:paraId="0C8FE7CE" w14:textId="77777777" w:rsidR="001D1A6C" w:rsidRPr="00743DF9" w:rsidRDefault="001D1A6C" w:rsidP="00743DF9">
            <w:pPr>
              <w:pStyle w:val="Default"/>
              <w:jc w:val="both"/>
              <w:rPr>
                <w:rFonts w:ascii="TH SarabunPSK" w:hAnsi="TH SarabunPSK" w:cs="TH SarabunPSK"/>
                <w:color w:val="auto"/>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A92722"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lastRenderedPageBreak/>
              <w:t>AMC2 SPA.LVO.100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004F19"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C0C651"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8D56CC"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7E50C6" w14:textId="77777777" w:rsidR="00743DF9" w:rsidRPr="00EA7BBC" w:rsidRDefault="00743DF9" w:rsidP="00743DF9">
            <w:pPr>
              <w:rPr>
                <w:rFonts w:ascii="TH SarabunPSK" w:hAnsi="TH SarabunPSK" w:cs="TH SarabunPSK"/>
                <w:sz w:val="24"/>
                <w:szCs w:val="24"/>
              </w:rPr>
            </w:pPr>
          </w:p>
        </w:tc>
      </w:tr>
      <w:tr w:rsidR="00743DF9" w:rsidRPr="00EA7BBC" w14:paraId="6B5CFC8B"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D5177F"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8.</w:t>
            </w:r>
            <w:r w:rsidRPr="00EA7BBC">
              <w:rPr>
                <w:rFonts w:ascii="TH SarabunPSK" w:eastAsia="Times New Roman" w:hAnsi="TH SarabunPSK" w:cs="TH SarabunPSK"/>
                <w:color w:val="000000"/>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9C8B71" w14:textId="77777777" w:rsidR="00743DF9" w:rsidRPr="00743DF9" w:rsidRDefault="00743DF9" w:rsidP="00743DF9">
            <w:pPr>
              <w:pStyle w:val="Default"/>
              <w:jc w:val="both"/>
              <w:rPr>
                <w:rFonts w:ascii="TH SarabunPSK" w:hAnsi="TH SarabunPSK" w:cs="TH SarabunPSK"/>
                <w:color w:val="auto"/>
              </w:rPr>
            </w:pPr>
            <w:r w:rsidRPr="00743DF9">
              <w:rPr>
                <w:rFonts w:ascii="TH SarabunPSK" w:hAnsi="TH SarabunPSK" w:cs="TH SarabunPSK"/>
                <w:color w:val="auto"/>
              </w:rPr>
              <w:t>The lowest RVR minima to be used as specified in Table 5 – CAT III operation minima: RVR (m) versus DH (ft) is stated in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A212F0"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AMC2 SPA.LVO.100 (b) item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04FA47"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8C698B"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939487"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A258D8" w14:textId="77777777" w:rsidR="00743DF9" w:rsidRPr="00EA7BBC" w:rsidRDefault="00743DF9" w:rsidP="00743DF9">
            <w:pPr>
              <w:rPr>
                <w:rFonts w:ascii="TH SarabunPSK" w:hAnsi="TH SarabunPSK" w:cs="TH SarabunPSK"/>
                <w:sz w:val="24"/>
                <w:szCs w:val="24"/>
              </w:rPr>
            </w:pPr>
          </w:p>
        </w:tc>
      </w:tr>
      <w:tr w:rsidR="00743DF9" w:rsidRPr="00EA7BBC" w14:paraId="66739D5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203F73"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8.</w:t>
            </w:r>
            <w:r w:rsidRPr="00EA7BBC">
              <w:rPr>
                <w:rFonts w:ascii="TH SarabunPSK" w:eastAsia="Times New Roman" w:hAnsi="TH SarabunPSK" w:cs="TH SarabunPSK"/>
                <w:color w:val="000000"/>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51C0F" w14:textId="77777777" w:rsidR="001D1A6C" w:rsidRPr="00743DF9" w:rsidRDefault="00743DF9" w:rsidP="00743DF9">
            <w:pPr>
              <w:pStyle w:val="Default"/>
              <w:jc w:val="both"/>
              <w:rPr>
                <w:rFonts w:ascii="TH SarabunPSK" w:hAnsi="TH SarabunPSK" w:cs="TH SarabunPSK"/>
                <w:color w:val="auto"/>
              </w:rPr>
            </w:pPr>
            <w:r w:rsidRPr="00743DF9">
              <w:rPr>
                <w:rFonts w:ascii="TH SarabunPSK" w:hAnsi="TH SarabunPSK" w:cs="TH SarabunPSK"/>
                <w:color w:val="auto"/>
              </w:rPr>
              <w:t>Table 6 – Failed or downgraded equipment – effect on landing minima CAT III operation is stated in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3ABD64"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AMC3 SPA.LVO.100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FBD3EC"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DCCCAD"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AF6883"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C529ED" w14:textId="77777777" w:rsidR="00743DF9" w:rsidRPr="00EA7BBC" w:rsidRDefault="00743DF9" w:rsidP="00743DF9">
            <w:pPr>
              <w:rPr>
                <w:rFonts w:ascii="TH SarabunPSK" w:hAnsi="TH SarabunPSK" w:cs="TH SarabunPSK"/>
                <w:sz w:val="24"/>
                <w:szCs w:val="24"/>
              </w:rPr>
            </w:pPr>
          </w:p>
        </w:tc>
      </w:tr>
      <w:tr w:rsidR="00EC6FB9" w:rsidRPr="00EA7BBC" w14:paraId="605D0C4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B2B7304"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601D74" w14:textId="0EBE5A81" w:rsidR="00EC6FB9" w:rsidRPr="00EA7BBC" w:rsidRDefault="00743DF9" w:rsidP="00EC6FB9">
            <w:pPr>
              <w:rPr>
                <w:rFonts w:ascii="TH SarabunPSK" w:hAnsi="TH SarabunPSK" w:cs="TH SarabunPSK"/>
                <w:b/>
                <w:bCs/>
                <w:sz w:val="24"/>
                <w:szCs w:val="24"/>
              </w:rPr>
            </w:pPr>
            <w:r>
              <w:rPr>
                <w:rFonts w:ascii="TH SarabunPSK" w:hAnsi="TH SarabunPSK" w:cs="TH SarabunPSK"/>
                <w:b/>
                <w:bCs/>
                <w:sz w:val="24"/>
                <w:szCs w:val="24"/>
              </w:rPr>
              <w:t>Operations with Operational Credits</w:t>
            </w:r>
            <w:r w:rsidR="00217364">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0157D6" w14:textId="77777777" w:rsidR="00EC6FB9" w:rsidRPr="00EA7BBC" w:rsidRDefault="00EC6FB9" w:rsidP="00EC6FB9">
            <w:pPr>
              <w:jc w:val="cente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91E7B2"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6770CE"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BEED82"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36661F" w14:textId="77777777" w:rsidR="00EC6FB9" w:rsidRPr="00EA7BBC" w:rsidRDefault="00EC6FB9" w:rsidP="00EC6FB9">
            <w:pPr>
              <w:rPr>
                <w:rFonts w:ascii="TH SarabunPSK" w:hAnsi="TH SarabunPSK" w:cs="TH SarabunPSK"/>
                <w:sz w:val="24"/>
                <w:szCs w:val="24"/>
              </w:rPr>
            </w:pPr>
          </w:p>
        </w:tc>
      </w:tr>
      <w:tr w:rsidR="00743DF9" w:rsidRPr="00EA7BBC" w14:paraId="60620324"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3CC48D"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9.1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314398" w14:textId="77777777" w:rsidR="00743DF9" w:rsidRPr="00743DF9" w:rsidRDefault="00743DF9" w:rsidP="001D1A6C">
            <w:pPr>
              <w:jc w:val="both"/>
              <w:rPr>
                <w:rFonts w:ascii="TH SarabunPSK" w:hAnsi="TH SarabunPSK" w:cs="TH SarabunPSK"/>
                <w:sz w:val="24"/>
                <w:szCs w:val="24"/>
              </w:rPr>
            </w:pPr>
            <w:r w:rsidRPr="00743DF9">
              <w:rPr>
                <w:rFonts w:ascii="TH SarabunPSK" w:hAnsi="TH SarabunPSK" w:cs="TH SarabunPSK"/>
                <w:sz w:val="24"/>
                <w:szCs w:val="24"/>
              </w:rPr>
              <w:t>OPERATIONS WITH OPERATIONAL CREDITS — SPECIAL AUTHORISATION CATEGORY I (SA CAT 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C696E7"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AMC1 SPA.LVO.100 (c)</w:t>
            </w:r>
          </w:p>
          <w:p w14:paraId="0948A7B8"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GM2 SPA.LVO.100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645DC7"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E58C4"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EBF9A1"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6C2CD5" w14:textId="77777777" w:rsidR="00743DF9" w:rsidRPr="00EA7BBC" w:rsidRDefault="00743DF9" w:rsidP="00743DF9">
            <w:pPr>
              <w:rPr>
                <w:rFonts w:ascii="TH SarabunPSK" w:hAnsi="TH SarabunPSK" w:cs="TH SarabunPSK"/>
                <w:sz w:val="24"/>
                <w:szCs w:val="24"/>
              </w:rPr>
            </w:pPr>
          </w:p>
        </w:tc>
      </w:tr>
      <w:tr w:rsidR="00743DF9" w:rsidRPr="00EA7BBC" w14:paraId="1298B277"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A4AA1C"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9.2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DAEC3" w14:textId="77777777" w:rsidR="00743DF9" w:rsidRPr="00743DF9" w:rsidRDefault="00743DF9" w:rsidP="001D1A6C">
            <w:pPr>
              <w:jc w:val="both"/>
              <w:rPr>
                <w:rFonts w:ascii="TH SarabunPSK" w:hAnsi="TH SarabunPSK" w:cs="TH SarabunPSK"/>
                <w:sz w:val="24"/>
                <w:szCs w:val="24"/>
              </w:rPr>
            </w:pPr>
            <w:r w:rsidRPr="00743DF9">
              <w:rPr>
                <w:rFonts w:ascii="TH SarabunPSK" w:hAnsi="TH SarabunPSK" w:cs="TH SarabunPSK"/>
                <w:sz w:val="24"/>
                <w:szCs w:val="24"/>
              </w:rPr>
              <w:t>OPERATIONS WITH OPERATIONAL CREDITS — SPECIAL AUTHORISATION CATEGORY II (SA CAT II)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4F3E6A"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AMC2 SPA.LVO.100 (c)</w:t>
            </w:r>
          </w:p>
          <w:p w14:paraId="207F8527"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GM3 SPA.LVO.100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9E88E4"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8C98E9"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F8E76"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18863E" w14:textId="77777777" w:rsidR="00743DF9" w:rsidRPr="00EA7BBC" w:rsidRDefault="00743DF9" w:rsidP="00743DF9">
            <w:pPr>
              <w:rPr>
                <w:rFonts w:ascii="TH SarabunPSK" w:hAnsi="TH SarabunPSK" w:cs="TH SarabunPSK"/>
                <w:sz w:val="24"/>
                <w:szCs w:val="24"/>
              </w:rPr>
            </w:pPr>
          </w:p>
        </w:tc>
      </w:tr>
      <w:tr w:rsidR="00743DF9" w:rsidRPr="00EA7BBC" w14:paraId="4A7156BF"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B70498"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9.3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C267D" w14:textId="77777777" w:rsidR="00743DF9" w:rsidRPr="001D1A6C" w:rsidRDefault="00743DF9" w:rsidP="001D1A6C">
            <w:pPr>
              <w:jc w:val="both"/>
              <w:rPr>
                <w:rFonts w:ascii="TH SarabunPSK" w:hAnsi="TH SarabunPSK" w:cs="TH SarabunPSK"/>
                <w:sz w:val="24"/>
                <w:szCs w:val="24"/>
              </w:rPr>
            </w:pPr>
            <w:r w:rsidRPr="00743DF9">
              <w:rPr>
                <w:rFonts w:ascii="TH SarabunPSK" w:hAnsi="TH SarabunPSK" w:cs="TH SarabunPSK"/>
                <w:sz w:val="24"/>
                <w:szCs w:val="24"/>
              </w:rPr>
              <w:t>OPERATIONS WITH OPERATIONAL CREDITS — EFVS OPERATIONS TO A RUNWAY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2E82DD"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AMC3 SPA.LVO.100 (c)</w:t>
            </w:r>
          </w:p>
          <w:p w14:paraId="304D5422"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GM4 SPA.LVO.100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F69B9A"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07D11E"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508A3C"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D6B1D6" w14:textId="77777777" w:rsidR="00743DF9" w:rsidRPr="00EA7BBC" w:rsidRDefault="00743DF9" w:rsidP="00743DF9">
            <w:pPr>
              <w:rPr>
                <w:rFonts w:ascii="TH SarabunPSK" w:hAnsi="TH SarabunPSK" w:cs="TH SarabunPSK"/>
                <w:sz w:val="24"/>
                <w:szCs w:val="24"/>
              </w:rPr>
            </w:pPr>
          </w:p>
        </w:tc>
      </w:tr>
      <w:tr w:rsidR="00743DF9" w:rsidRPr="00EA7BBC" w14:paraId="3550480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9A3CAD" w14:textId="77777777" w:rsidR="00743DF9" w:rsidRPr="00EA7BBC" w:rsidRDefault="00743DF9" w:rsidP="00743DF9">
            <w:pPr>
              <w:rPr>
                <w:rFonts w:ascii="TH SarabunPSK" w:eastAsia="Times New Roman" w:hAnsi="TH SarabunPSK" w:cs="TH SarabunPSK"/>
                <w:color w:val="000000"/>
                <w:sz w:val="24"/>
                <w:szCs w:val="24"/>
              </w:rPr>
            </w:pPr>
            <w:r w:rsidRPr="00EA7BBC">
              <w:rPr>
                <w:rFonts w:ascii="TH SarabunPSK" w:eastAsia="Times New Roman" w:hAnsi="TH SarabunPSK" w:cs="TH SarabunPSK" w:hint="cs"/>
                <w:color w:val="000000"/>
                <w:sz w:val="24"/>
                <w:szCs w:val="24"/>
              </w:rPr>
              <w:t>9.4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19BA" w14:textId="77777777" w:rsidR="00743DF9" w:rsidRPr="00743DF9" w:rsidRDefault="00743DF9" w:rsidP="00743DF9">
            <w:pPr>
              <w:jc w:val="both"/>
              <w:rPr>
                <w:rFonts w:ascii="TH SarabunPSK" w:hAnsi="TH SarabunPSK" w:cs="TH SarabunPSK"/>
                <w:sz w:val="24"/>
                <w:szCs w:val="24"/>
              </w:rPr>
            </w:pPr>
            <w:r w:rsidRPr="00743DF9">
              <w:rPr>
                <w:rFonts w:ascii="TH SarabunPSK" w:hAnsi="TH SarabunPSK" w:cs="TH SarabunPSK"/>
                <w:sz w:val="24"/>
                <w:szCs w:val="24"/>
              </w:rPr>
              <w:t>Table 6 – Failed or downgraded equipment – effect on landing minima Operational Credits is stated in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578DD8" w14:textId="77777777" w:rsidR="00743DF9" w:rsidRPr="00743DF9" w:rsidRDefault="00743DF9" w:rsidP="00743DF9">
            <w:pPr>
              <w:rPr>
                <w:rFonts w:ascii="TH SarabunPSK" w:hAnsi="TH SarabunPSK" w:cs="TH SarabunPSK"/>
                <w:sz w:val="24"/>
                <w:szCs w:val="24"/>
              </w:rPr>
            </w:pPr>
            <w:r w:rsidRPr="00743DF9">
              <w:rPr>
                <w:rFonts w:ascii="TH SarabunPSK" w:hAnsi="TH SarabunPSK" w:cs="TH SarabunPSK"/>
                <w:sz w:val="24"/>
                <w:szCs w:val="24"/>
              </w:rPr>
              <w:t>AMC3 SPA.LVO.100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DBC151" w14:textId="77777777" w:rsidR="00743DF9" w:rsidRPr="00EA7BBC" w:rsidRDefault="00743DF9" w:rsidP="00743DF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8BD81B" w14:textId="77777777" w:rsidR="00743DF9" w:rsidRPr="00EA7BBC" w:rsidRDefault="00743DF9" w:rsidP="00743DF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13E9C1" w14:textId="77777777" w:rsidR="00743DF9" w:rsidRPr="00EA7BBC" w:rsidRDefault="00743DF9" w:rsidP="00743DF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37B8A3" w14:textId="77777777" w:rsidR="00743DF9" w:rsidRPr="00EA7BBC" w:rsidRDefault="00743DF9" w:rsidP="00743DF9">
            <w:pPr>
              <w:rPr>
                <w:rFonts w:ascii="TH SarabunPSK" w:hAnsi="TH SarabunPSK" w:cs="TH SarabunPSK"/>
                <w:sz w:val="24"/>
                <w:szCs w:val="24"/>
              </w:rPr>
            </w:pPr>
          </w:p>
        </w:tc>
      </w:tr>
      <w:tr w:rsidR="00EC6FB9" w:rsidRPr="00EA7BBC" w14:paraId="1366B2C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369756"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10</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A613D9" w14:textId="631C279E" w:rsidR="00EC6FB9" w:rsidRPr="00EA7BBC" w:rsidRDefault="00BC5567" w:rsidP="00EC6FB9">
            <w:pPr>
              <w:rPr>
                <w:rFonts w:ascii="TH SarabunPSK" w:hAnsi="TH SarabunPSK" w:cs="TH SarabunPSK"/>
                <w:b/>
                <w:bCs/>
                <w:sz w:val="24"/>
                <w:szCs w:val="24"/>
              </w:rPr>
            </w:pPr>
            <w:r>
              <w:rPr>
                <w:rFonts w:ascii="TH SarabunPSK" w:hAnsi="TH SarabunPSK" w:cs="TH SarabunPSK"/>
                <w:b/>
                <w:bCs/>
                <w:sz w:val="24"/>
                <w:szCs w:val="24"/>
              </w:rPr>
              <w:t xml:space="preserve">Flight Crew Competence </w:t>
            </w:r>
            <w:r w:rsidR="00217364">
              <w:rPr>
                <w:rFonts w:ascii="TH SarabunPSK" w:hAnsi="TH SarabunPSK" w:cs="TH SarabunPSK"/>
                <w:b/>
                <w:bCs/>
                <w:sz w:val="24"/>
                <w:szCs w:val="24"/>
              </w:rPr>
              <w:t>–</w:t>
            </w:r>
            <w:r>
              <w:rPr>
                <w:rFonts w:ascii="TH SarabunPSK" w:hAnsi="TH SarabunPSK" w:cs="TH SarabunPSK"/>
                <w:b/>
                <w:bCs/>
                <w:sz w:val="24"/>
                <w:szCs w:val="24"/>
              </w:rPr>
              <w:t xml:space="preserve"> General</w:t>
            </w:r>
            <w:r w:rsidR="00217364">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7C6DE0"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2F9378"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E6DD4E"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3BEE8F"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88899E" w14:textId="77777777" w:rsidR="00EC6FB9" w:rsidRPr="00EA7BBC" w:rsidRDefault="00EC6FB9" w:rsidP="00EC6FB9">
            <w:pPr>
              <w:rPr>
                <w:rFonts w:ascii="TH SarabunPSK" w:hAnsi="TH SarabunPSK" w:cs="TH SarabunPSK"/>
                <w:sz w:val="24"/>
                <w:szCs w:val="24"/>
              </w:rPr>
            </w:pPr>
          </w:p>
        </w:tc>
      </w:tr>
      <w:tr w:rsidR="00BC5567" w:rsidRPr="00EA7BBC" w14:paraId="47B8DD6B"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03DE6" w14:textId="77777777" w:rsidR="00BC5567" w:rsidRPr="00EA7BBC" w:rsidRDefault="00BC5567" w:rsidP="00BC5567">
            <w:pPr>
              <w:rPr>
                <w:rFonts w:ascii="TH SarabunPSK" w:hAnsi="TH SarabunPSK" w:cs="TH SarabunPSK"/>
                <w:sz w:val="24"/>
                <w:szCs w:val="24"/>
              </w:rPr>
            </w:pPr>
            <w:r w:rsidRPr="00EA7BBC">
              <w:rPr>
                <w:rFonts w:ascii="TH SarabunPSK" w:hAnsi="TH SarabunPSK" w:cs="TH SarabunPSK"/>
                <w:sz w:val="24"/>
                <w:szCs w:val="24"/>
              </w:rPr>
              <w:t>10.1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B4C0BB" w14:textId="77777777" w:rsidR="00BC5567" w:rsidRPr="00BC5567" w:rsidRDefault="00BC5567" w:rsidP="00BC5567">
            <w:pPr>
              <w:pStyle w:val="Default"/>
              <w:jc w:val="both"/>
              <w:rPr>
                <w:rFonts w:ascii="TH SarabunPSK" w:hAnsi="TH SarabunPSK" w:cs="TH SarabunPSK"/>
                <w:color w:val="auto"/>
              </w:rPr>
            </w:pPr>
            <w:r w:rsidRPr="00BC5567">
              <w:rPr>
                <w:rFonts w:ascii="TH SarabunPSK" w:hAnsi="TH SarabunPSK" w:cs="TH SarabunPSK"/>
                <w:color w:val="auto"/>
              </w:rPr>
              <w:t xml:space="preserve">The operator shall ensure that the flight crew is competent to conduct the intended operations.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0019B4" w14:textId="77777777" w:rsidR="00BC5567" w:rsidRPr="00BC5567" w:rsidRDefault="00BC5567" w:rsidP="00BC5567">
            <w:pPr>
              <w:rPr>
                <w:rFonts w:ascii="TH SarabunPSK" w:hAnsi="TH SarabunPSK" w:cs="TH SarabunPSK"/>
                <w:sz w:val="24"/>
                <w:szCs w:val="24"/>
              </w:rPr>
            </w:pPr>
            <w:r w:rsidRPr="00BC5567">
              <w:rPr>
                <w:rFonts w:ascii="TH SarabunPSK" w:hAnsi="TH SarabunPSK" w:cs="TH SarabunPSK"/>
                <w:sz w:val="24"/>
                <w:szCs w:val="24"/>
              </w:rPr>
              <w:t>SPA.LVO.120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E2BB2B" w14:textId="77777777" w:rsidR="00BC5567" w:rsidRPr="00EA7BBC" w:rsidRDefault="00BC5567" w:rsidP="00BC5567">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C0D796" w14:textId="77777777" w:rsidR="00BC5567" w:rsidRPr="00EA7BBC" w:rsidRDefault="00BC5567" w:rsidP="00BC556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142F6F" w14:textId="77777777" w:rsidR="00BC5567" w:rsidRPr="00EA7BBC" w:rsidRDefault="00BC5567" w:rsidP="00BC5567">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75AD14" w14:textId="77777777" w:rsidR="00BC5567" w:rsidRPr="00EA7BBC" w:rsidRDefault="00BC5567" w:rsidP="00BC5567">
            <w:pPr>
              <w:rPr>
                <w:rFonts w:ascii="TH SarabunPSK" w:hAnsi="TH SarabunPSK" w:cs="TH SarabunPSK"/>
                <w:sz w:val="24"/>
                <w:szCs w:val="24"/>
              </w:rPr>
            </w:pPr>
          </w:p>
        </w:tc>
      </w:tr>
      <w:tr w:rsidR="00BC5567" w:rsidRPr="00EA7BBC" w14:paraId="3172939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C6642A" w14:textId="77777777" w:rsidR="00BC5567" w:rsidRPr="00EA7BBC" w:rsidRDefault="00BC5567" w:rsidP="00BC5567">
            <w:pPr>
              <w:rPr>
                <w:rFonts w:ascii="TH SarabunPSK" w:hAnsi="TH SarabunPSK" w:cs="TH SarabunPSK"/>
                <w:sz w:val="24"/>
                <w:szCs w:val="24"/>
              </w:rPr>
            </w:pPr>
            <w:r w:rsidRPr="00EA7BBC">
              <w:rPr>
                <w:rFonts w:ascii="TH SarabunPSK" w:hAnsi="TH SarabunPSK" w:cs="TH SarabunPSK"/>
                <w:sz w:val="24"/>
                <w:szCs w:val="24"/>
              </w:rPr>
              <w:t>10.2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BEF1B8" w14:textId="77777777" w:rsidR="00BC5567" w:rsidRPr="00BC5567" w:rsidRDefault="00BC5567" w:rsidP="00BC5567">
            <w:pPr>
              <w:pStyle w:val="Default"/>
              <w:jc w:val="both"/>
              <w:rPr>
                <w:rFonts w:ascii="TH SarabunPSK" w:hAnsi="TH SarabunPSK" w:cs="TH SarabunPSK"/>
                <w:color w:val="auto"/>
              </w:rPr>
            </w:pPr>
            <w:r w:rsidRPr="00BC5567">
              <w:rPr>
                <w:rFonts w:ascii="TH SarabunPSK" w:hAnsi="TH SarabunPSK" w:cs="TH SarabunPSK"/>
                <w:color w:val="auto"/>
              </w:rPr>
              <w:t xml:space="preserve">The operator shall ensure that each flight crew member successfully completes training and checking for all types of LVOs and operations with operational credits for which an approval has been granted.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A7477C" w14:textId="77777777" w:rsidR="00BC5567" w:rsidRPr="00BC5567" w:rsidRDefault="00BC5567" w:rsidP="00BC5567">
            <w:pPr>
              <w:rPr>
                <w:rFonts w:ascii="TH SarabunPSK" w:hAnsi="TH SarabunPSK" w:cs="TH SarabunPSK"/>
                <w:sz w:val="24"/>
                <w:szCs w:val="24"/>
              </w:rPr>
            </w:pPr>
            <w:r w:rsidRPr="00BC5567">
              <w:rPr>
                <w:rFonts w:ascii="TH SarabunPSK" w:hAnsi="TH SarabunPSK" w:cs="TH SarabunPSK"/>
                <w:sz w:val="24"/>
                <w:szCs w:val="24"/>
              </w:rPr>
              <w:t>SPA.LVO.120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0C4E94" w14:textId="77777777" w:rsidR="00BC5567" w:rsidRPr="00EA7BBC" w:rsidRDefault="00BC5567" w:rsidP="00BC5567">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AFC42D" w14:textId="77777777" w:rsidR="00BC5567" w:rsidRPr="00EA7BBC" w:rsidRDefault="00BC5567" w:rsidP="00BC556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1CA723" w14:textId="77777777" w:rsidR="00BC5567" w:rsidRPr="00EA7BBC" w:rsidRDefault="00BC5567" w:rsidP="00BC5567">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FBE423" w14:textId="77777777" w:rsidR="00BC5567" w:rsidRPr="00EA7BBC" w:rsidRDefault="00BC5567" w:rsidP="00BC5567">
            <w:pPr>
              <w:rPr>
                <w:rFonts w:ascii="TH SarabunPSK" w:hAnsi="TH SarabunPSK" w:cs="TH SarabunPSK"/>
                <w:sz w:val="24"/>
                <w:szCs w:val="24"/>
              </w:rPr>
            </w:pPr>
          </w:p>
        </w:tc>
      </w:tr>
      <w:tr w:rsidR="00BC5567" w:rsidRPr="00EA7BBC" w14:paraId="164B21C4"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CCD63E" w14:textId="77777777" w:rsidR="00BC5567" w:rsidRPr="00EA7BBC" w:rsidRDefault="00BC5567" w:rsidP="00BC5567">
            <w:pPr>
              <w:rPr>
                <w:rFonts w:ascii="TH SarabunPSK" w:hAnsi="TH SarabunPSK" w:cs="TH SarabunPSK"/>
                <w:sz w:val="24"/>
                <w:szCs w:val="24"/>
              </w:rPr>
            </w:pPr>
            <w:r>
              <w:rPr>
                <w:rFonts w:ascii="TH SarabunPSK" w:hAnsi="TH SarabunPSK" w:cs="TH SarabunPSK"/>
                <w:sz w:val="24"/>
                <w:szCs w:val="24"/>
              </w:rPr>
              <w:t>10.3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7CD50B" w14:textId="77777777" w:rsidR="00BC5567" w:rsidRPr="00BC5567" w:rsidRDefault="00BC5567" w:rsidP="00BC5567">
            <w:pPr>
              <w:pStyle w:val="Default"/>
              <w:jc w:val="both"/>
              <w:rPr>
                <w:rFonts w:ascii="TH SarabunPSK" w:hAnsi="TH SarabunPSK" w:cs="TH SarabunPSK"/>
                <w:color w:val="auto"/>
              </w:rPr>
            </w:pPr>
            <w:r w:rsidRPr="00BC5567">
              <w:rPr>
                <w:rFonts w:ascii="TH SarabunPSK" w:hAnsi="TH SarabunPSK" w:cs="TH SarabunPSK"/>
                <w:color w:val="auto"/>
              </w:rPr>
              <w:t xml:space="preserve">The operator shall keep records of the training and qualifications of the flight crew members.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45635E" w14:textId="77777777" w:rsidR="00BC5567" w:rsidRPr="00BC5567" w:rsidRDefault="00BC5567" w:rsidP="00BC5567">
            <w:pPr>
              <w:rPr>
                <w:rFonts w:ascii="TH SarabunPSK" w:hAnsi="TH SarabunPSK" w:cs="TH SarabunPSK"/>
                <w:sz w:val="24"/>
                <w:szCs w:val="24"/>
              </w:rPr>
            </w:pPr>
            <w:r w:rsidRPr="00BC5567">
              <w:rPr>
                <w:rFonts w:ascii="TH SarabunPSK" w:hAnsi="TH SarabunPSK" w:cs="TH SarabunPSK"/>
                <w:sz w:val="24"/>
                <w:szCs w:val="24"/>
              </w:rPr>
              <w:t>SPA.LVO.120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3F0BEC" w14:textId="77777777" w:rsidR="00BC5567" w:rsidRPr="00EA7BBC" w:rsidRDefault="00BC5567" w:rsidP="00BC5567">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CF4315" w14:textId="77777777" w:rsidR="00BC5567" w:rsidRPr="00EA7BBC" w:rsidRDefault="00BC5567" w:rsidP="00BC556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B648E9" w14:textId="77777777" w:rsidR="00BC5567" w:rsidRPr="00EA7BBC" w:rsidRDefault="00BC5567" w:rsidP="00BC5567">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178E9E" w14:textId="77777777" w:rsidR="00BC5567" w:rsidRPr="00EA7BBC" w:rsidRDefault="00BC5567" w:rsidP="00BC5567">
            <w:pPr>
              <w:rPr>
                <w:rFonts w:ascii="TH SarabunPSK" w:hAnsi="TH SarabunPSK" w:cs="TH SarabunPSK"/>
                <w:sz w:val="24"/>
                <w:szCs w:val="24"/>
              </w:rPr>
            </w:pPr>
          </w:p>
        </w:tc>
      </w:tr>
      <w:tr w:rsidR="00BC5567" w:rsidRPr="00EA7BBC" w14:paraId="11DE9D6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C39720" w14:textId="77777777" w:rsidR="00BC5567" w:rsidRPr="00EA7BBC" w:rsidRDefault="00BC5567" w:rsidP="00BC5567">
            <w:pPr>
              <w:rPr>
                <w:rFonts w:ascii="TH SarabunPSK" w:hAnsi="TH SarabunPSK" w:cs="TH SarabunPSK"/>
                <w:sz w:val="24"/>
                <w:szCs w:val="24"/>
              </w:rPr>
            </w:pPr>
            <w:r>
              <w:rPr>
                <w:rFonts w:ascii="TH SarabunPSK" w:hAnsi="TH SarabunPSK" w:cs="TH SarabunPSK"/>
                <w:sz w:val="24"/>
                <w:szCs w:val="24"/>
              </w:rPr>
              <w:t>10.4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123730" w14:textId="77777777" w:rsidR="00BC5567" w:rsidRPr="00BC5567" w:rsidRDefault="00BC5567" w:rsidP="00BC5567">
            <w:pPr>
              <w:jc w:val="both"/>
              <w:rPr>
                <w:rFonts w:ascii="TH SarabunPSK" w:hAnsi="TH SarabunPSK" w:cs="TH SarabunPSK"/>
                <w:sz w:val="24"/>
                <w:szCs w:val="24"/>
              </w:rPr>
            </w:pPr>
            <w:r w:rsidRPr="00BC5567">
              <w:rPr>
                <w:rFonts w:ascii="TH SarabunPSK" w:hAnsi="TH SarabunPSK" w:cs="TH SarabunPSK"/>
                <w:sz w:val="24"/>
                <w:szCs w:val="24"/>
              </w:rPr>
              <w:t>The training and checking shall be conducted by appropriately qualified personnel. In the case of flight and flight simulation training and checking, the personnel providing the training and conducting the checks shall be qualified in accordance with TCAR PEL Part FCL.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B2A312" w14:textId="77777777" w:rsidR="00BC5567" w:rsidRPr="00BC5567" w:rsidRDefault="00BC5567" w:rsidP="00BC5567">
            <w:pPr>
              <w:rPr>
                <w:rFonts w:ascii="TH SarabunPSK" w:hAnsi="TH SarabunPSK" w:cs="TH SarabunPSK"/>
                <w:sz w:val="24"/>
                <w:szCs w:val="24"/>
              </w:rPr>
            </w:pPr>
            <w:r w:rsidRPr="00BC5567">
              <w:rPr>
                <w:rFonts w:ascii="TH SarabunPSK" w:hAnsi="TH SarabunPSK" w:cs="TH SarabunPSK"/>
                <w:sz w:val="24"/>
                <w:szCs w:val="24"/>
              </w:rPr>
              <w:t>SPA.LVO.120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0395D3" w14:textId="77777777" w:rsidR="00BC5567" w:rsidRPr="00EA7BBC" w:rsidRDefault="00BC5567" w:rsidP="00BC5567">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54BC2F" w14:textId="77777777" w:rsidR="00BC5567" w:rsidRPr="00EA7BBC" w:rsidRDefault="00BC5567" w:rsidP="00BC556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1E9592" w14:textId="77777777" w:rsidR="00BC5567" w:rsidRPr="00EA7BBC" w:rsidRDefault="00BC5567" w:rsidP="00BC5567">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9E314A" w14:textId="77777777" w:rsidR="00BC5567" w:rsidRPr="00EA7BBC" w:rsidRDefault="00BC5567" w:rsidP="00BC5567">
            <w:pPr>
              <w:rPr>
                <w:rFonts w:ascii="TH SarabunPSK" w:hAnsi="TH SarabunPSK" w:cs="TH SarabunPSK"/>
                <w:sz w:val="24"/>
                <w:szCs w:val="24"/>
              </w:rPr>
            </w:pPr>
          </w:p>
        </w:tc>
      </w:tr>
      <w:tr w:rsidR="00EC6FB9" w:rsidRPr="00EA7BBC" w14:paraId="1D22C213"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37E36C"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F8D30EA" w14:textId="77777777" w:rsidR="00EC6FB9" w:rsidRDefault="001D1A6C" w:rsidP="00EC6FB9">
            <w:pPr>
              <w:rPr>
                <w:rFonts w:ascii="TH SarabunPSK" w:hAnsi="TH SarabunPSK" w:cs="TH SarabunPSK"/>
                <w:b/>
                <w:bCs/>
                <w:sz w:val="24"/>
                <w:szCs w:val="24"/>
              </w:rPr>
            </w:pPr>
            <w:r>
              <w:rPr>
                <w:rFonts w:ascii="TH SarabunPSK" w:hAnsi="TH SarabunPSK" w:cs="TH SarabunPSK"/>
                <w:b/>
                <w:bCs/>
                <w:sz w:val="24"/>
                <w:szCs w:val="24"/>
              </w:rPr>
              <w:t>Flight Crew Competence – Initial training and checking</w:t>
            </w:r>
          </w:p>
          <w:p w14:paraId="7CE84DAE" w14:textId="2B4181CE" w:rsidR="001D1A6C" w:rsidRPr="001D1A6C" w:rsidRDefault="001D1A6C" w:rsidP="001D1A6C">
            <w:pPr>
              <w:rPr>
                <w:rFonts w:ascii="TH SarabunPSK" w:hAnsi="TH SarabunPSK" w:cs="TH SarabunPSK"/>
                <w:b/>
                <w:bCs/>
                <w:sz w:val="24"/>
                <w:szCs w:val="24"/>
              </w:rPr>
            </w:pPr>
            <w:r w:rsidRPr="001D1A6C">
              <w:rPr>
                <w:rFonts w:ascii="TH SarabunPSK" w:hAnsi="TH SarabunPSK" w:cs="TH SarabunPSK"/>
                <w:b/>
                <w:bCs/>
                <w:sz w:val="24"/>
                <w:szCs w:val="24"/>
              </w:rPr>
              <w:lastRenderedPageBreak/>
              <w:t>-</w:t>
            </w:r>
            <w:r>
              <w:rPr>
                <w:rFonts w:ascii="TH SarabunPSK" w:hAnsi="TH SarabunPSK" w:cs="TH SarabunPSK"/>
                <w:b/>
                <w:bCs/>
                <w:sz w:val="24"/>
                <w:szCs w:val="24"/>
              </w:rPr>
              <w:t xml:space="preserve"> for LVO in RVR less than 400 m</w:t>
            </w:r>
            <w:r w:rsidR="00217364">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341341"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2EF2083"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40C951"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4D7232"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93CA67" w14:textId="77777777" w:rsidR="00EC6FB9" w:rsidRPr="00EA7BBC" w:rsidRDefault="00EC6FB9" w:rsidP="00EC6FB9">
            <w:pPr>
              <w:rPr>
                <w:rFonts w:ascii="TH SarabunPSK" w:hAnsi="TH SarabunPSK" w:cs="TH SarabunPSK"/>
                <w:sz w:val="24"/>
                <w:szCs w:val="24"/>
              </w:rPr>
            </w:pPr>
          </w:p>
        </w:tc>
      </w:tr>
      <w:tr w:rsidR="001D1A6C" w:rsidRPr="00EA7BBC" w14:paraId="5C991692"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0B52BC"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11.1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E41FAF"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The operator should ensure that the flight crew members have completed the following training and checking prior to being authorized to conduct take-offs in an RVR below 400 m unless credits related to training and checking for previous experience in LVTOs on similar aircraft types are defined in the operational suitability data established in accordance with EASA Part 21 or any equivalent material acceptable to the CAAT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F01371"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03B197"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288749"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BD9A1A"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136CF1" w14:textId="77777777" w:rsidR="001D1A6C" w:rsidRPr="00EA7BBC" w:rsidRDefault="001D1A6C" w:rsidP="001D1A6C">
            <w:pPr>
              <w:rPr>
                <w:rFonts w:ascii="TH SarabunPSK" w:hAnsi="TH SarabunPSK" w:cs="TH SarabunPSK"/>
                <w:sz w:val="24"/>
                <w:szCs w:val="24"/>
              </w:rPr>
            </w:pPr>
          </w:p>
        </w:tc>
      </w:tr>
      <w:tr w:rsidR="001D1A6C" w:rsidRPr="00EA7BBC" w14:paraId="5B268C73"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FA3051"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1E9E1F"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Ground training course has a course detailing as specified in AMC1 SPA.LVO.120 (b) item (a)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921CE1"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AMC1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392C6A"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0583F9"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F21D90"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C326F3" w14:textId="77777777" w:rsidR="001D1A6C" w:rsidRPr="00EA7BBC" w:rsidRDefault="001D1A6C" w:rsidP="001D1A6C">
            <w:pPr>
              <w:rPr>
                <w:rFonts w:ascii="TH SarabunPSK" w:hAnsi="TH SarabunPSK" w:cs="TH SarabunPSK"/>
                <w:sz w:val="24"/>
                <w:szCs w:val="24"/>
              </w:rPr>
            </w:pPr>
          </w:p>
        </w:tc>
      </w:tr>
      <w:tr w:rsidR="001D1A6C" w:rsidRPr="00EA7BBC" w14:paraId="59369F30"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C9310C"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11.3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A0D692"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A course of FSTD/flight training covering system failures and engine failures resulting in continued as well as rejected take-offs has a course detailing as specified in AMC1 SPA.LVO.120 (b) item (b)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C7F35D"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AMC1 SPA.LVO.120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53B841"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125231"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25747A"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B8D95D" w14:textId="77777777" w:rsidR="001D1A6C" w:rsidRPr="00EA7BBC" w:rsidRDefault="001D1A6C" w:rsidP="001D1A6C">
            <w:pPr>
              <w:rPr>
                <w:rFonts w:ascii="TH SarabunPSK" w:hAnsi="TH SarabunPSK" w:cs="TH SarabunPSK"/>
                <w:sz w:val="24"/>
                <w:szCs w:val="24"/>
              </w:rPr>
            </w:pPr>
          </w:p>
        </w:tc>
      </w:tr>
      <w:tr w:rsidR="001D1A6C" w:rsidRPr="00EA7BBC" w14:paraId="4966C125"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590785"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11.4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53FFD1"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 xml:space="preserve">The operator approved for LVTOs with an RVR below 150 m should ensure that the training specified in AMC1 SPA.LVO.120 (b) item (b) is carried out in an FSTD. This training should include the use of any special procedures and equipment.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AC527E"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AMC1 SPA.LVO.120 (b) item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BEFD2A"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A76422"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206A88"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B7A70C" w14:textId="77777777" w:rsidR="001D1A6C" w:rsidRPr="00EA7BBC" w:rsidRDefault="001D1A6C" w:rsidP="001D1A6C">
            <w:pPr>
              <w:rPr>
                <w:rFonts w:ascii="TH SarabunPSK" w:hAnsi="TH SarabunPSK" w:cs="TH SarabunPSK"/>
                <w:sz w:val="24"/>
                <w:szCs w:val="24"/>
              </w:rPr>
            </w:pPr>
          </w:p>
        </w:tc>
      </w:tr>
      <w:tr w:rsidR="001D1A6C" w:rsidRPr="00EA7BBC" w14:paraId="5EFF8960"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4E3F9C"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11.5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F3D0C8"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The operator should ensure that a flight crew member has completed a check before conducting LVTOs in RVRs of less than 150 m. The item for checking shall be stated as specified in AMC1 SPA.LVO.120 (b) item (d)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81A0AB"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AMC1 SPA.LVO.120 (b) item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887C79"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7FD67C"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D6B9B6"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F860BB" w14:textId="77777777" w:rsidR="001D1A6C" w:rsidRPr="00EA7BBC" w:rsidRDefault="001D1A6C" w:rsidP="001D1A6C">
            <w:pPr>
              <w:rPr>
                <w:rFonts w:ascii="TH SarabunPSK" w:hAnsi="TH SarabunPSK" w:cs="TH SarabunPSK"/>
                <w:sz w:val="24"/>
                <w:szCs w:val="24"/>
              </w:rPr>
            </w:pPr>
          </w:p>
        </w:tc>
      </w:tr>
      <w:tr w:rsidR="001D1A6C" w:rsidRPr="00EA7BBC" w14:paraId="048E385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13EA78"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11.6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B77DA0"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For pilots with previous experience with another operator who has been authorized by the CAAT of LVTOs in RVRs of less than 150 m, the check may be replaced by successful completion of the FSTD and/or flight training specified in AMC1 SPA.LVO.120 (b) item (a), (b) and (C).</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0E9879"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AMC1 SPA.LVO.120 (b) item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8536F5"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C1BAF2"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C988F9"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22BB7D" w14:textId="77777777" w:rsidR="001D1A6C" w:rsidRPr="00EA7BBC" w:rsidRDefault="001D1A6C" w:rsidP="001D1A6C">
            <w:pPr>
              <w:rPr>
                <w:rFonts w:ascii="TH SarabunPSK" w:hAnsi="TH SarabunPSK" w:cs="TH SarabunPSK"/>
                <w:sz w:val="24"/>
                <w:szCs w:val="24"/>
              </w:rPr>
            </w:pPr>
          </w:p>
        </w:tc>
      </w:tr>
      <w:tr w:rsidR="001D1A6C" w:rsidRPr="00EA7BBC" w14:paraId="74E005A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2EF082"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11.7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42CD37"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Regarding Table 2 Summary of recent experience and recurrent training/checking requirements for LVOs and operations with operational credits specified in GM1 SPA.LVO.120 (b), this should be applied to pilot with previous experience.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0F3794"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B246DD"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F89DA3"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3E0E74"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A1FAB9" w14:textId="77777777" w:rsidR="001D1A6C" w:rsidRPr="00EA7BBC" w:rsidRDefault="001D1A6C" w:rsidP="001D1A6C">
            <w:pPr>
              <w:rPr>
                <w:rFonts w:ascii="TH SarabunPSK" w:hAnsi="TH SarabunPSK" w:cs="TH SarabunPSK"/>
                <w:sz w:val="24"/>
                <w:szCs w:val="24"/>
              </w:rPr>
            </w:pPr>
          </w:p>
        </w:tc>
      </w:tr>
      <w:tr w:rsidR="00EC6FB9" w:rsidRPr="00EA7BBC" w14:paraId="1C72B11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73E586" w14:textId="77777777" w:rsidR="00EC6FB9" w:rsidRPr="00EA7BBC" w:rsidRDefault="00EC6FB9" w:rsidP="00EC6FB9">
            <w:pPr>
              <w:rPr>
                <w:rFonts w:ascii="TH SarabunPSK" w:hAnsi="TH SarabunPSK" w:cs="TH SarabunPSK"/>
                <w:sz w:val="24"/>
                <w:szCs w:val="24"/>
              </w:rPr>
            </w:pPr>
            <w:r w:rsidRPr="00EA7BBC">
              <w:rPr>
                <w:rFonts w:ascii="TH SarabunPSK" w:hAnsi="TH SarabunPSK" w:cs="TH SarabunPSK"/>
                <w:sz w:val="24"/>
                <w:szCs w:val="24"/>
              </w:rPr>
              <w:t>12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78D08A" w14:textId="77777777" w:rsidR="001D1A6C" w:rsidRDefault="001D1A6C" w:rsidP="001D1A6C">
            <w:pPr>
              <w:rPr>
                <w:rFonts w:ascii="TH SarabunPSK" w:hAnsi="TH SarabunPSK" w:cs="TH SarabunPSK"/>
                <w:b/>
                <w:bCs/>
                <w:sz w:val="24"/>
                <w:szCs w:val="24"/>
              </w:rPr>
            </w:pPr>
            <w:r>
              <w:rPr>
                <w:rFonts w:ascii="TH SarabunPSK" w:hAnsi="TH SarabunPSK" w:cs="TH SarabunPSK"/>
                <w:b/>
                <w:bCs/>
                <w:sz w:val="24"/>
                <w:szCs w:val="24"/>
              </w:rPr>
              <w:t>Flight Crew Competence – Initial training and checking</w:t>
            </w:r>
          </w:p>
          <w:p w14:paraId="4EFBF88B" w14:textId="675DD271" w:rsidR="00EC6FB9" w:rsidRPr="00EA7BBC" w:rsidRDefault="001D1A6C" w:rsidP="001D1A6C">
            <w:pPr>
              <w:rPr>
                <w:rFonts w:ascii="TH SarabunPSK" w:hAnsi="TH SarabunPSK" w:cs="TH SarabunPSK"/>
                <w:b/>
                <w:bCs/>
                <w:sz w:val="24"/>
                <w:szCs w:val="24"/>
              </w:rPr>
            </w:pPr>
            <w:r w:rsidRPr="001D1A6C">
              <w:rPr>
                <w:rFonts w:ascii="TH SarabunPSK" w:hAnsi="TH SarabunPSK" w:cs="TH SarabunPSK"/>
                <w:b/>
                <w:bCs/>
                <w:sz w:val="24"/>
                <w:szCs w:val="24"/>
              </w:rPr>
              <w:t>-</w:t>
            </w:r>
            <w:r>
              <w:rPr>
                <w:rFonts w:ascii="TH SarabunPSK" w:hAnsi="TH SarabunPSK" w:cs="TH SarabunPSK"/>
                <w:b/>
                <w:bCs/>
                <w:sz w:val="24"/>
                <w:szCs w:val="24"/>
              </w:rPr>
              <w:t xml:space="preserve"> for CAT II, CAT III, SA CAT I, SA CAT II</w:t>
            </w:r>
            <w:r w:rsidR="00D93CE1">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BB753C" w14:textId="77777777" w:rsidR="00EC6FB9" w:rsidRPr="00EA7BBC" w:rsidRDefault="00EC6FB9" w:rsidP="00EC6FB9">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3DA1E0" w14:textId="77777777" w:rsidR="00EC6FB9" w:rsidRPr="00EA7BBC" w:rsidRDefault="00EC6FB9" w:rsidP="00EC6FB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CAC6F5" w14:textId="77777777" w:rsidR="00EC6FB9" w:rsidRPr="00EA7BBC" w:rsidRDefault="00EC6FB9" w:rsidP="00EC6FB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060428" w14:textId="77777777" w:rsidR="00EC6FB9" w:rsidRPr="00EA7BBC" w:rsidRDefault="00EC6FB9" w:rsidP="00EC6FB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0656FE" w14:textId="77777777" w:rsidR="00EC6FB9" w:rsidRPr="00EA7BBC" w:rsidRDefault="00EC6FB9" w:rsidP="00EC6FB9">
            <w:pPr>
              <w:rPr>
                <w:rFonts w:ascii="TH SarabunPSK" w:hAnsi="TH SarabunPSK" w:cs="TH SarabunPSK"/>
                <w:sz w:val="24"/>
                <w:szCs w:val="24"/>
              </w:rPr>
            </w:pPr>
          </w:p>
        </w:tc>
      </w:tr>
      <w:tr w:rsidR="001D1A6C" w:rsidRPr="00EA7BBC" w14:paraId="278B2B3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362878"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12.1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ABB07B"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 xml:space="preserve">Operators should ensure that flight crew members complete the following training and checking before </w:t>
            </w:r>
            <w:r w:rsidRPr="001D1A6C">
              <w:rPr>
                <w:rFonts w:ascii="TH SarabunPSK" w:hAnsi="TH SarabunPSK" w:cs="TH SarabunPSK"/>
                <w:sz w:val="24"/>
                <w:szCs w:val="24"/>
              </w:rPr>
              <w:lastRenderedPageBreak/>
              <w:t>being authorized to conduct SA CAT I, CAT II, SA CAT II and CAT III approach operations unless credits related to training and checking for previous experience on similar aircraft types are defined in the operational suitability data established in accordance with EASA part 21 or any equivalent material acceptable to the CAAT.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C8E8D1"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lastRenderedPageBreak/>
              <w:t>AMC2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37605A"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4798F2"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89A505"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079D35" w14:textId="77777777" w:rsidR="001D1A6C" w:rsidRPr="00EA7BBC" w:rsidRDefault="001D1A6C" w:rsidP="001D1A6C">
            <w:pPr>
              <w:rPr>
                <w:rFonts w:ascii="TH SarabunPSK" w:hAnsi="TH SarabunPSK" w:cs="TH SarabunPSK"/>
                <w:sz w:val="24"/>
                <w:szCs w:val="24"/>
              </w:rPr>
            </w:pPr>
          </w:p>
        </w:tc>
      </w:tr>
      <w:tr w:rsidR="001D1A6C" w:rsidRPr="00EA7BBC" w14:paraId="4D65A30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2C1E56" w14:textId="77777777" w:rsidR="001D1A6C" w:rsidRPr="00EA7BBC" w:rsidRDefault="001D1A6C" w:rsidP="001D1A6C">
            <w:pPr>
              <w:rPr>
                <w:rFonts w:ascii="TH SarabunPSK" w:hAnsi="TH SarabunPSK" w:cs="TH SarabunPSK"/>
                <w:sz w:val="24"/>
                <w:szCs w:val="24"/>
              </w:rPr>
            </w:pPr>
            <w:r w:rsidRPr="00EA7BBC">
              <w:rPr>
                <w:rFonts w:ascii="TH SarabunPSK" w:hAnsi="TH SarabunPSK" w:cs="TH SarabunPSK"/>
                <w:sz w:val="24"/>
                <w:szCs w:val="24"/>
              </w:rPr>
              <w:t>12.2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19684A"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Ground training course has a course detailing as specified in AMC2 SPA.LVO.120 (b) item (a)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9E6877"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AMC2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686DC7"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BD644D"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3FAC43"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BD94B2" w14:textId="77777777" w:rsidR="001D1A6C" w:rsidRPr="00EA7BBC" w:rsidRDefault="001D1A6C" w:rsidP="001D1A6C">
            <w:pPr>
              <w:rPr>
                <w:rFonts w:ascii="TH SarabunPSK" w:hAnsi="TH SarabunPSK" w:cs="TH SarabunPSK"/>
                <w:sz w:val="24"/>
                <w:szCs w:val="24"/>
              </w:rPr>
            </w:pPr>
          </w:p>
        </w:tc>
      </w:tr>
      <w:tr w:rsidR="001D1A6C" w:rsidRPr="00EA7BBC" w14:paraId="195882A3"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A730C2"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12.3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4C9465" w14:textId="77777777" w:rsidR="001D1A6C" w:rsidRPr="001D1A6C" w:rsidRDefault="001D1A6C" w:rsidP="001D1A6C">
            <w:pPr>
              <w:jc w:val="both"/>
              <w:rPr>
                <w:rFonts w:ascii="TH SarabunPSK" w:hAnsi="TH SarabunPSK" w:cs="TH SarabunPSK"/>
                <w:sz w:val="24"/>
                <w:szCs w:val="24"/>
              </w:rPr>
            </w:pPr>
            <w:r w:rsidRPr="001D1A6C">
              <w:rPr>
                <w:rFonts w:ascii="TH SarabunPSK" w:hAnsi="TH SarabunPSK" w:cs="TH SarabunPSK"/>
                <w:sz w:val="24"/>
                <w:szCs w:val="24"/>
              </w:rPr>
              <w:t>A course of FSTD training and/or flight training for both Phase 1 and Phase 2 has a course detailing as specified in AMC2 SPA.LVO.120 (b) item (a)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B61B4"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AMC2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54DE7F"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A7ADD4"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4EE24A"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614669" w14:textId="77777777" w:rsidR="001D1A6C" w:rsidRPr="00EA7BBC" w:rsidRDefault="001D1A6C" w:rsidP="001D1A6C">
            <w:pPr>
              <w:rPr>
                <w:rFonts w:ascii="TH SarabunPSK" w:hAnsi="TH SarabunPSK" w:cs="TH SarabunPSK"/>
                <w:sz w:val="24"/>
                <w:szCs w:val="24"/>
              </w:rPr>
            </w:pPr>
          </w:p>
        </w:tc>
      </w:tr>
      <w:tr w:rsidR="001D1A6C" w:rsidRPr="00EA7BBC" w14:paraId="086803A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1CDE6F"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12.4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A3D54E"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For flight crew members who have previous experience of low-visibility approach operations requiring an approval under this Subpart, when changing to an aircraft for which a new class or type rating is required, within the same operator, the requirements in AMC2 SPA.LVO.120 (b) item (b) should be fulfilled.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BB4FD4"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AMC2 SPA.LVO.120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590049"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5B615A"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2F1AA2"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499DFC" w14:textId="77777777" w:rsidR="001D1A6C" w:rsidRPr="00EA7BBC" w:rsidRDefault="001D1A6C" w:rsidP="001D1A6C">
            <w:pPr>
              <w:rPr>
                <w:rFonts w:ascii="TH SarabunPSK" w:hAnsi="TH SarabunPSK" w:cs="TH SarabunPSK"/>
                <w:sz w:val="24"/>
                <w:szCs w:val="24"/>
              </w:rPr>
            </w:pPr>
          </w:p>
        </w:tc>
      </w:tr>
      <w:tr w:rsidR="001D1A6C" w:rsidRPr="00EA7BBC" w14:paraId="0AAD3EE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80B791"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12.5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08ECA6"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For flight crew members who have previous experience of low-visibility approach operations requiring an approval under this Subpart with another operator, when joining another operator, the requirement in AMC2 SPA.LVO.120 (b) item (c) should be fulfilled.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96C9CE"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AMC2 SPA.LVO.120 (b) item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7E3C41"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F828E4"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C57CB0"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86B13D" w14:textId="77777777" w:rsidR="001D1A6C" w:rsidRPr="00EA7BBC" w:rsidRDefault="001D1A6C" w:rsidP="001D1A6C">
            <w:pPr>
              <w:rPr>
                <w:rFonts w:ascii="TH SarabunPSK" w:hAnsi="TH SarabunPSK" w:cs="TH SarabunPSK"/>
                <w:sz w:val="24"/>
                <w:szCs w:val="24"/>
              </w:rPr>
            </w:pPr>
          </w:p>
        </w:tc>
      </w:tr>
      <w:tr w:rsidR="001D1A6C" w:rsidRPr="00EA7BBC" w14:paraId="30B7E8F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09A1EF"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12.6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16AF72"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Regarding Table 1 Summary of Initial training requirements for LVOs and operations with operational credits specified in GM1 SPA.LVO.120 (b), the number of approaches represents the minimum number of approaches that the flight crew members should conduct during initial and recurrent training and checking. More approaches or other training exercises may be required in order to ensure that flight crew members achieve the required proficiency. Training and checking should comply this requirement.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45ADC3"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57C439"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04BC9"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319B8A"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A560F4" w14:textId="77777777" w:rsidR="001D1A6C" w:rsidRPr="00EA7BBC" w:rsidRDefault="001D1A6C" w:rsidP="001D1A6C">
            <w:pPr>
              <w:rPr>
                <w:rFonts w:ascii="TH SarabunPSK" w:hAnsi="TH SarabunPSK" w:cs="TH SarabunPSK"/>
                <w:sz w:val="24"/>
                <w:szCs w:val="24"/>
              </w:rPr>
            </w:pPr>
          </w:p>
        </w:tc>
      </w:tr>
      <w:tr w:rsidR="001D1A6C" w:rsidRPr="00EA7BBC" w14:paraId="7059D0B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15AE45" w14:textId="77777777" w:rsidR="001D1A6C" w:rsidRPr="00EA7BBC" w:rsidRDefault="001D1A6C" w:rsidP="001D1A6C">
            <w:pPr>
              <w:rPr>
                <w:rFonts w:ascii="TH SarabunPSK" w:hAnsi="TH SarabunPSK" w:cs="TH SarabunPSK"/>
                <w:sz w:val="24"/>
                <w:szCs w:val="24"/>
              </w:rPr>
            </w:pPr>
            <w:r>
              <w:rPr>
                <w:rFonts w:ascii="TH SarabunPSK" w:hAnsi="TH SarabunPSK" w:cs="TH SarabunPSK"/>
                <w:sz w:val="24"/>
                <w:szCs w:val="24"/>
              </w:rPr>
              <w:t>12.7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04E71" w14:textId="77777777" w:rsidR="001D1A6C" w:rsidRPr="001D1A6C" w:rsidRDefault="001D1A6C" w:rsidP="001D1A6C">
            <w:pPr>
              <w:pStyle w:val="Default"/>
              <w:jc w:val="both"/>
              <w:rPr>
                <w:rFonts w:ascii="TH SarabunPSK" w:hAnsi="TH SarabunPSK" w:cs="TH SarabunPSK"/>
                <w:color w:val="auto"/>
              </w:rPr>
            </w:pPr>
            <w:r w:rsidRPr="001D1A6C">
              <w:rPr>
                <w:rFonts w:ascii="TH SarabunPSK" w:hAnsi="TH SarabunPSK" w:cs="TH SarabunPSK"/>
                <w:color w:val="auto"/>
              </w:rPr>
              <w:t>Regarding Table 2 Summary of recent experience and recurrent training/checking requirements for LVOs and operations with operational credits specified in GM1 SPA.LVO.120 (b), this should be applied to pilot with previous experience.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C5E218" w14:textId="77777777" w:rsidR="001D1A6C" w:rsidRPr="001D1A6C" w:rsidRDefault="001D1A6C" w:rsidP="001D1A6C">
            <w:pPr>
              <w:rPr>
                <w:rFonts w:ascii="TH SarabunPSK" w:hAnsi="TH SarabunPSK" w:cs="TH SarabunPSK"/>
                <w:sz w:val="24"/>
                <w:szCs w:val="24"/>
              </w:rPr>
            </w:pPr>
            <w:r w:rsidRPr="001D1A6C">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DF735C" w14:textId="77777777" w:rsidR="001D1A6C" w:rsidRPr="00EA7BBC" w:rsidRDefault="001D1A6C" w:rsidP="001D1A6C">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413BF6" w14:textId="77777777" w:rsidR="001D1A6C" w:rsidRPr="00EA7BBC" w:rsidRDefault="001D1A6C" w:rsidP="001D1A6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D28B4B" w14:textId="77777777" w:rsidR="001D1A6C" w:rsidRPr="00EA7BBC" w:rsidRDefault="001D1A6C" w:rsidP="001D1A6C">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EFA3E3" w14:textId="77777777" w:rsidR="001D1A6C" w:rsidRPr="00EA7BBC" w:rsidRDefault="001D1A6C" w:rsidP="001D1A6C">
            <w:pPr>
              <w:rPr>
                <w:rFonts w:ascii="TH SarabunPSK" w:hAnsi="TH SarabunPSK" w:cs="TH SarabunPSK"/>
                <w:sz w:val="24"/>
                <w:szCs w:val="24"/>
              </w:rPr>
            </w:pPr>
          </w:p>
        </w:tc>
      </w:tr>
      <w:tr w:rsidR="00760BF4" w:rsidRPr="00EA7BBC" w14:paraId="7D9EFC8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2F2F2" w:themeFill="background1" w:themeFillShade="F2"/>
          </w:tcPr>
          <w:p w14:paraId="39F18D26" w14:textId="77777777" w:rsidR="00760BF4" w:rsidRPr="00EA7BBC" w:rsidRDefault="00760BF4" w:rsidP="00760BF4">
            <w:pPr>
              <w:rPr>
                <w:rFonts w:ascii="TH SarabunPSK" w:hAnsi="TH SarabunPSK" w:cs="TH SarabunPSK"/>
                <w:sz w:val="24"/>
                <w:szCs w:val="24"/>
              </w:rPr>
            </w:pPr>
            <w:r w:rsidRPr="00EA7BBC">
              <w:rPr>
                <w:rFonts w:ascii="TH SarabunPSK" w:hAnsi="TH SarabunPSK" w:cs="TH SarabunPSK"/>
                <w:sz w:val="24"/>
                <w:szCs w:val="24"/>
              </w:rPr>
              <w:t>1</w:t>
            </w:r>
            <w:r>
              <w:rPr>
                <w:rFonts w:ascii="TH SarabunPSK" w:hAnsi="TH SarabunPSK" w:cs="TH SarabunPSK"/>
                <w:sz w:val="24"/>
                <w:szCs w:val="24"/>
              </w:rPr>
              <w:t>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0D8205" w14:textId="77777777" w:rsidR="00760BF4" w:rsidRDefault="00760BF4" w:rsidP="00760BF4">
            <w:pPr>
              <w:rPr>
                <w:rFonts w:ascii="TH SarabunPSK" w:hAnsi="TH SarabunPSK" w:cs="TH SarabunPSK"/>
                <w:b/>
                <w:bCs/>
                <w:sz w:val="24"/>
                <w:szCs w:val="24"/>
              </w:rPr>
            </w:pPr>
            <w:r>
              <w:rPr>
                <w:rFonts w:ascii="TH SarabunPSK" w:hAnsi="TH SarabunPSK" w:cs="TH SarabunPSK"/>
                <w:b/>
                <w:bCs/>
                <w:sz w:val="24"/>
                <w:szCs w:val="24"/>
              </w:rPr>
              <w:t>Flight Crew Competence – Initial training and checking</w:t>
            </w:r>
          </w:p>
          <w:p w14:paraId="7A53E635" w14:textId="19E39A40" w:rsidR="00760BF4" w:rsidRPr="00EA7BBC" w:rsidRDefault="00760BF4" w:rsidP="00760BF4">
            <w:pPr>
              <w:rPr>
                <w:rFonts w:ascii="TH SarabunPSK" w:hAnsi="TH SarabunPSK" w:cs="TH SarabunPSK"/>
                <w:b/>
                <w:bCs/>
                <w:sz w:val="24"/>
                <w:szCs w:val="24"/>
              </w:rPr>
            </w:pPr>
            <w:r w:rsidRPr="001D1A6C">
              <w:rPr>
                <w:rFonts w:ascii="TH SarabunPSK" w:hAnsi="TH SarabunPSK" w:cs="TH SarabunPSK"/>
                <w:b/>
                <w:bCs/>
                <w:sz w:val="24"/>
                <w:szCs w:val="24"/>
              </w:rPr>
              <w:lastRenderedPageBreak/>
              <w:t>-</w:t>
            </w:r>
            <w:r>
              <w:rPr>
                <w:rFonts w:ascii="TH SarabunPSK" w:hAnsi="TH SarabunPSK" w:cs="TH SarabunPSK"/>
                <w:b/>
                <w:bCs/>
                <w:sz w:val="24"/>
                <w:szCs w:val="24"/>
              </w:rPr>
              <w:t xml:space="preserve"> for </w:t>
            </w:r>
            <w:r w:rsidR="00FF2DE5">
              <w:rPr>
                <w:rFonts w:ascii="TH SarabunPSK" w:hAnsi="TH SarabunPSK" w:cs="TH SarabunPSK"/>
                <w:b/>
                <w:bCs/>
                <w:sz w:val="24"/>
                <w:szCs w:val="24"/>
              </w:rPr>
              <w:t>E</w:t>
            </w:r>
            <w:r w:rsidR="00B7195A">
              <w:rPr>
                <w:rFonts w:ascii="TH SarabunPSK" w:hAnsi="TH SarabunPSK" w:cs="TH SarabunPSK"/>
                <w:b/>
                <w:bCs/>
                <w:sz w:val="24"/>
                <w:szCs w:val="24"/>
              </w:rPr>
              <w:t>FVS operations</w:t>
            </w:r>
            <w:r w:rsidR="00D93CE1">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1C6AC2A" w14:textId="77777777" w:rsidR="00760BF4" w:rsidRPr="00EA7BBC" w:rsidRDefault="00760BF4" w:rsidP="00760BF4">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C44586" w14:textId="77777777" w:rsidR="00760BF4" w:rsidRPr="00EA7BBC" w:rsidRDefault="00760BF4" w:rsidP="00760BF4">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FFCBC07" w14:textId="77777777" w:rsidR="00760BF4" w:rsidRPr="00EA7BBC" w:rsidRDefault="00760BF4" w:rsidP="00760BF4">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28B4D0" w14:textId="77777777" w:rsidR="00760BF4" w:rsidRPr="00EA7BBC" w:rsidRDefault="00760BF4" w:rsidP="00760BF4">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959D4B" w14:textId="77777777" w:rsidR="00760BF4" w:rsidRPr="00EA7BBC" w:rsidRDefault="00760BF4" w:rsidP="00760BF4">
            <w:pPr>
              <w:rPr>
                <w:rFonts w:ascii="TH SarabunPSK" w:hAnsi="TH SarabunPSK" w:cs="TH SarabunPSK"/>
                <w:sz w:val="24"/>
                <w:szCs w:val="24"/>
              </w:rPr>
            </w:pPr>
          </w:p>
        </w:tc>
      </w:tr>
      <w:tr w:rsidR="00B7195A" w:rsidRPr="00EA7BBC" w14:paraId="2CAD8F54"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6F11FA"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809D52" w14:textId="77777777" w:rsidR="00B7195A" w:rsidRPr="00B7195A" w:rsidRDefault="00B7195A" w:rsidP="00B7195A">
            <w:pPr>
              <w:jc w:val="both"/>
              <w:rPr>
                <w:rFonts w:ascii="TH SarabunPSK" w:hAnsi="TH SarabunPSK" w:cs="TH SarabunPSK"/>
                <w:sz w:val="24"/>
                <w:szCs w:val="24"/>
              </w:rPr>
            </w:pPr>
            <w:r w:rsidRPr="00B7195A">
              <w:rPr>
                <w:rFonts w:ascii="TH SarabunPSK" w:hAnsi="TH SarabunPSK" w:cs="TH SarabunPSK"/>
                <w:sz w:val="24"/>
                <w:szCs w:val="24"/>
              </w:rPr>
              <w:t>Operators should ensure that flight crew members complete the following training and checking before being authorized to conduct EFVS operations unless credits related to training and checking for previous experience on similar aircraft types are defined in the operational suitability data established in accordance with EASA Part 21 or any equivalent material acceptable to the CAAT.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8E5AF5"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AMC3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D58BA2"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57A966"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690661"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539910" w14:textId="77777777" w:rsidR="00B7195A" w:rsidRPr="00EA7BBC" w:rsidRDefault="00B7195A" w:rsidP="00B7195A">
            <w:pPr>
              <w:rPr>
                <w:rFonts w:ascii="TH SarabunPSK" w:hAnsi="TH SarabunPSK" w:cs="TH SarabunPSK"/>
                <w:sz w:val="24"/>
                <w:szCs w:val="24"/>
              </w:rPr>
            </w:pPr>
          </w:p>
        </w:tc>
      </w:tr>
      <w:tr w:rsidR="00B7195A" w:rsidRPr="00EA7BBC" w14:paraId="32A836BC"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8902C6"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276CFA" w14:textId="77777777" w:rsidR="00B7195A" w:rsidRPr="00B7195A" w:rsidRDefault="00B7195A" w:rsidP="00B7195A">
            <w:pPr>
              <w:jc w:val="both"/>
              <w:rPr>
                <w:rFonts w:ascii="TH SarabunPSK" w:hAnsi="TH SarabunPSK" w:cs="TH SarabunPSK"/>
                <w:sz w:val="24"/>
                <w:szCs w:val="24"/>
              </w:rPr>
            </w:pPr>
            <w:r w:rsidRPr="00B7195A">
              <w:rPr>
                <w:rFonts w:ascii="TH SarabunPSK" w:hAnsi="TH SarabunPSK" w:cs="TH SarabunPSK"/>
                <w:sz w:val="24"/>
                <w:szCs w:val="24"/>
              </w:rPr>
              <w:t>Ground training course has a course detailing as specified in AMC3 SPA.LVO.120 (b) item (a)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97A0B1"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AMC3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7E0CF2"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A6563"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C5CDBE"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2D4C27" w14:textId="77777777" w:rsidR="00B7195A" w:rsidRPr="00EA7BBC" w:rsidRDefault="00B7195A" w:rsidP="00B7195A">
            <w:pPr>
              <w:rPr>
                <w:rFonts w:ascii="TH SarabunPSK" w:hAnsi="TH SarabunPSK" w:cs="TH SarabunPSK"/>
                <w:sz w:val="24"/>
                <w:szCs w:val="24"/>
              </w:rPr>
            </w:pPr>
          </w:p>
        </w:tc>
      </w:tr>
      <w:tr w:rsidR="00B7195A" w:rsidRPr="00EA7BBC" w14:paraId="51C4F03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6F856E"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B561C3" w14:textId="77777777" w:rsidR="00B7195A" w:rsidRPr="00B7195A" w:rsidRDefault="00B7195A" w:rsidP="00B7195A">
            <w:pPr>
              <w:jc w:val="both"/>
              <w:rPr>
                <w:rFonts w:ascii="TH SarabunPSK" w:hAnsi="TH SarabunPSK" w:cs="TH SarabunPSK"/>
                <w:sz w:val="24"/>
                <w:szCs w:val="24"/>
              </w:rPr>
            </w:pPr>
            <w:r w:rsidRPr="00B7195A">
              <w:rPr>
                <w:rFonts w:ascii="TH SarabunPSK" w:hAnsi="TH SarabunPSK" w:cs="TH SarabunPSK"/>
                <w:sz w:val="24"/>
                <w:szCs w:val="24"/>
              </w:rPr>
              <w:t>A course of FSTD training and/or flight training for both Phase 1 and Phase 2 has a course detailing as specified in AMC3 SPA.LVO.120 (b) item (a)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01FE18"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AMC3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72E399"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EB15CE"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518E39"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75FCD0" w14:textId="77777777" w:rsidR="00B7195A" w:rsidRPr="00EA7BBC" w:rsidRDefault="00B7195A" w:rsidP="00B7195A">
            <w:pPr>
              <w:rPr>
                <w:rFonts w:ascii="TH SarabunPSK" w:hAnsi="TH SarabunPSK" w:cs="TH SarabunPSK"/>
                <w:sz w:val="24"/>
                <w:szCs w:val="24"/>
              </w:rPr>
            </w:pPr>
          </w:p>
        </w:tc>
      </w:tr>
      <w:tr w:rsidR="00B7195A" w:rsidRPr="00EA7BBC" w14:paraId="11C3E9D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955197"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0B2828"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For flight crew members who have previous experience of EFVS operations requiring an approval under this Subpart, when changing to an aircraft for which a new class or type rating is required, with the same operator, the requirements in AMC3 SPA.LVO.120 (c) item (b) should be fulfilled.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893E1D"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AMC3 SPA.LVO.120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FDAA0E"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4AF2BF"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292896"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91599E" w14:textId="77777777" w:rsidR="00B7195A" w:rsidRPr="00EA7BBC" w:rsidRDefault="00B7195A" w:rsidP="00B7195A">
            <w:pPr>
              <w:rPr>
                <w:rFonts w:ascii="TH SarabunPSK" w:hAnsi="TH SarabunPSK" w:cs="TH SarabunPSK"/>
                <w:sz w:val="24"/>
                <w:szCs w:val="24"/>
              </w:rPr>
            </w:pPr>
          </w:p>
        </w:tc>
      </w:tr>
      <w:tr w:rsidR="00B7195A" w:rsidRPr="00EA7BBC" w14:paraId="0AF6D205"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477352"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021A8B" w14:textId="77777777" w:rsidR="00B7195A" w:rsidRPr="00B7195A" w:rsidRDefault="00B7195A" w:rsidP="00B7195A">
            <w:pPr>
              <w:jc w:val="both"/>
              <w:rPr>
                <w:rFonts w:ascii="TH SarabunPSK" w:hAnsi="TH SarabunPSK" w:cs="TH SarabunPSK"/>
                <w:sz w:val="24"/>
                <w:szCs w:val="24"/>
              </w:rPr>
            </w:pPr>
            <w:r w:rsidRPr="00B7195A">
              <w:rPr>
                <w:rFonts w:ascii="TH SarabunPSK" w:hAnsi="TH SarabunPSK" w:cs="TH SarabunPSK"/>
                <w:sz w:val="24"/>
                <w:szCs w:val="24"/>
              </w:rPr>
              <w:t>For flight crew members who have previous experience of EFVS operations requiring an approval under this Subpart, when joining another operator, the requirements in AMC3 SPA.LVO.120 (c) item (c) should be fulfilled.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204D3A"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AMC3 SPA.LVO.120 (b) item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73E5AE"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1D98D7"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B7C0C5"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B33694" w14:textId="77777777" w:rsidR="00B7195A" w:rsidRPr="00EA7BBC" w:rsidRDefault="00B7195A" w:rsidP="00B7195A">
            <w:pPr>
              <w:rPr>
                <w:rFonts w:ascii="TH SarabunPSK" w:hAnsi="TH SarabunPSK" w:cs="TH SarabunPSK"/>
                <w:sz w:val="24"/>
                <w:szCs w:val="24"/>
              </w:rPr>
            </w:pPr>
          </w:p>
        </w:tc>
      </w:tr>
      <w:tr w:rsidR="00B7195A" w:rsidRPr="00EA7BBC" w14:paraId="573C54F7"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B85DBA"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996D7"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Regarding Table 1 Summary of Initial training requirements for LVOs and operations with operational credits specified in GM1 SPA.LVO.120 (b), the number of approaches represents the minimum number of approaches that the flight crew members should conduct during initial and recurrent training and checking. More approaches or other training exercises may be required in order to ensure that flight crew members achieve the required proficiency. Training and checking should comply this requirement.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3787E4"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55F193"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776EB"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342E60"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B89DE8" w14:textId="77777777" w:rsidR="00B7195A" w:rsidRPr="00EA7BBC" w:rsidRDefault="00B7195A" w:rsidP="00B7195A">
            <w:pPr>
              <w:rPr>
                <w:rFonts w:ascii="TH SarabunPSK" w:hAnsi="TH SarabunPSK" w:cs="TH SarabunPSK"/>
                <w:sz w:val="24"/>
                <w:szCs w:val="24"/>
              </w:rPr>
            </w:pPr>
          </w:p>
        </w:tc>
      </w:tr>
      <w:tr w:rsidR="00B7195A" w:rsidRPr="00EA7BBC" w14:paraId="3B03977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0FA34D" w14:textId="77777777" w:rsidR="00B7195A" w:rsidRPr="00EA7BBC" w:rsidRDefault="00B7195A" w:rsidP="00B7195A">
            <w:pPr>
              <w:rPr>
                <w:rFonts w:ascii="TH SarabunPSK" w:hAnsi="TH SarabunPSK" w:cs="TH SarabunPSK"/>
                <w:sz w:val="24"/>
                <w:szCs w:val="24"/>
              </w:rPr>
            </w:pPr>
            <w:r>
              <w:rPr>
                <w:rFonts w:ascii="TH SarabunPSK" w:hAnsi="TH SarabunPSK" w:cs="TH SarabunPSK"/>
                <w:sz w:val="24"/>
                <w:szCs w:val="24"/>
              </w:rPr>
              <w:t>13.7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E2946E"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Regarding Table 2 Summary of recent experience and recurrent training/checking requirements for LVOs and operations with operational credits specified in GM1 SPA.LVO.120 (b), this should be applied to pilot with previous experience.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9FE7D7"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62D461"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8B034E"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2506DD"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CD0C16" w14:textId="77777777" w:rsidR="00B7195A" w:rsidRPr="00EA7BBC" w:rsidRDefault="00B7195A" w:rsidP="00B7195A">
            <w:pPr>
              <w:rPr>
                <w:rFonts w:ascii="TH SarabunPSK" w:hAnsi="TH SarabunPSK" w:cs="TH SarabunPSK"/>
                <w:sz w:val="24"/>
                <w:szCs w:val="24"/>
              </w:rPr>
            </w:pPr>
          </w:p>
        </w:tc>
      </w:tr>
      <w:tr w:rsidR="00B7195A" w:rsidRPr="00EA7BBC" w14:paraId="651500C3"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1E336A" w14:textId="77777777" w:rsidR="00B7195A" w:rsidRPr="00EA7BBC" w:rsidRDefault="00B7195A" w:rsidP="00B7195A">
            <w:pPr>
              <w:rPr>
                <w:rFonts w:ascii="TH SarabunPSK" w:hAnsi="TH SarabunPSK" w:cs="TH SarabunPSK"/>
                <w:sz w:val="24"/>
                <w:szCs w:val="24"/>
              </w:rPr>
            </w:pPr>
            <w:r w:rsidRPr="00EA7BBC">
              <w:rPr>
                <w:rFonts w:ascii="TH SarabunPSK" w:hAnsi="TH SarabunPSK" w:cs="TH SarabunPSK"/>
                <w:sz w:val="24"/>
                <w:szCs w:val="24"/>
              </w:rPr>
              <w:t>1</w:t>
            </w:r>
            <w:r>
              <w:rPr>
                <w:rFonts w:ascii="TH SarabunPSK" w:hAnsi="TH SarabunPSK" w:cs="TH SarabunPSK"/>
                <w:sz w:val="24"/>
                <w:szCs w:val="24"/>
              </w:rPr>
              <w:t>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F12421" w14:textId="77777777" w:rsidR="00B7195A" w:rsidRDefault="00B7195A" w:rsidP="00B7195A">
            <w:pPr>
              <w:rPr>
                <w:rFonts w:ascii="TH SarabunPSK" w:hAnsi="TH SarabunPSK" w:cs="TH SarabunPSK"/>
                <w:b/>
                <w:bCs/>
                <w:sz w:val="24"/>
                <w:szCs w:val="24"/>
              </w:rPr>
            </w:pPr>
            <w:r>
              <w:rPr>
                <w:rFonts w:ascii="TH SarabunPSK" w:hAnsi="TH SarabunPSK" w:cs="TH SarabunPSK"/>
                <w:b/>
                <w:bCs/>
                <w:sz w:val="24"/>
                <w:szCs w:val="24"/>
              </w:rPr>
              <w:t>Flight Crew Competence – Recurrent checking</w:t>
            </w:r>
          </w:p>
          <w:p w14:paraId="0E04B146" w14:textId="556EC7DA" w:rsidR="00B7195A" w:rsidRPr="00EA7BBC" w:rsidRDefault="00B7195A" w:rsidP="00B7195A">
            <w:pPr>
              <w:rPr>
                <w:rFonts w:ascii="TH SarabunPSK" w:hAnsi="TH SarabunPSK" w:cs="TH SarabunPSK"/>
                <w:b/>
                <w:bCs/>
                <w:sz w:val="24"/>
                <w:szCs w:val="24"/>
              </w:rPr>
            </w:pPr>
            <w:r w:rsidRPr="001D1A6C">
              <w:rPr>
                <w:rFonts w:ascii="TH SarabunPSK" w:hAnsi="TH SarabunPSK" w:cs="TH SarabunPSK"/>
                <w:b/>
                <w:bCs/>
                <w:sz w:val="24"/>
                <w:szCs w:val="24"/>
              </w:rPr>
              <w:lastRenderedPageBreak/>
              <w:t>-</w:t>
            </w:r>
            <w:r>
              <w:rPr>
                <w:rFonts w:ascii="TH SarabunPSK" w:hAnsi="TH SarabunPSK" w:cs="TH SarabunPSK"/>
                <w:b/>
                <w:bCs/>
                <w:sz w:val="24"/>
                <w:szCs w:val="24"/>
              </w:rPr>
              <w:t xml:space="preserve"> for LVTO, CAT II, CAT III, SA CAT I, SA CAT II</w:t>
            </w:r>
            <w:r w:rsidR="00D93CE1">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D8715F" w14:textId="77777777" w:rsidR="00B7195A" w:rsidRPr="00EA7BBC" w:rsidRDefault="00B7195A" w:rsidP="00B7195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BDFDFC2"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1F9AE5E"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0F03A6D"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930E822" w14:textId="77777777" w:rsidR="00B7195A" w:rsidRPr="00EA7BBC" w:rsidRDefault="00B7195A" w:rsidP="00B7195A">
            <w:pPr>
              <w:rPr>
                <w:rFonts w:ascii="TH SarabunPSK" w:hAnsi="TH SarabunPSK" w:cs="TH SarabunPSK"/>
                <w:sz w:val="24"/>
                <w:szCs w:val="24"/>
              </w:rPr>
            </w:pPr>
          </w:p>
        </w:tc>
      </w:tr>
      <w:tr w:rsidR="00B7195A" w:rsidRPr="00EA7BBC" w14:paraId="3D4E32A2"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BCB9D0"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t>14.1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A2A5FB"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The operator should ensure that the pilots’ competence to perform LVOs for which they are authorized is checked by completing exercises as specified in AMC4 SPA.LVO.120 (b) item (a) and already included in OM Part 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D324B0"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AMC4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E36DAB"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85219"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E19BC3"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966B72" w14:textId="77777777" w:rsidR="00B7195A" w:rsidRPr="00EA7BBC" w:rsidRDefault="00B7195A" w:rsidP="00B7195A">
            <w:pPr>
              <w:rPr>
                <w:rFonts w:ascii="TH SarabunPSK" w:hAnsi="TH SarabunPSK" w:cs="TH SarabunPSK"/>
                <w:sz w:val="24"/>
                <w:szCs w:val="24"/>
              </w:rPr>
            </w:pPr>
          </w:p>
        </w:tc>
      </w:tr>
      <w:tr w:rsidR="00B7195A" w:rsidRPr="00EA7BBC" w14:paraId="440DE4A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2000CF"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t>14.2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929B00"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 xml:space="preserve">Pilots authorised to conduct CAT III operations on aircraft with a fail-passive autoland system, or HUDLS or equivalent, should complete a missed approach at least once over the period of three consecutive operator proficiency checks or demonstrations of competence as the result of an equipment failure at or below the DH when the last reported RVR was less than 300 m.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C8FE29"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AMC4 SPA.LVO.120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536548"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1AE1F2"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E5B7AF"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5E093" w14:textId="77777777" w:rsidR="00B7195A" w:rsidRPr="00EA7BBC" w:rsidRDefault="00B7195A" w:rsidP="00B7195A">
            <w:pPr>
              <w:rPr>
                <w:rFonts w:ascii="TH SarabunPSK" w:hAnsi="TH SarabunPSK" w:cs="TH SarabunPSK"/>
                <w:sz w:val="24"/>
                <w:szCs w:val="24"/>
              </w:rPr>
            </w:pPr>
          </w:p>
        </w:tc>
      </w:tr>
      <w:tr w:rsidR="00B7195A" w:rsidRPr="00EA7BBC" w14:paraId="50E2F563"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199221"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t>14.3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CC9F37"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 xml:space="preserve">CAT III approach operations should be conducted in an FSTD. Other exercises may be conducted in an FSTD or aircraft.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AC7CDF"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AMC4 SPA.LVO.120 (b) item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C42424"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9CA55B"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BF93C4"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DCB018" w14:textId="77777777" w:rsidR="00B7195A" w:rsidRPr="00EA7BBC" w:rsidRDefault="00B7195A" w:rsidP="00B7195A">
            <w:pPr>
              <w:rPr>
                <w:rFonts w:ascii="TH SarabunPSK" w:hAnsi="TH SarabunPSK" w:cs="TH SarabunPSK"/>
                <w:sz w:val="24"/>
                <w:szCs w:val="24"/>
              </w:rPr>
            </w:pPr>
          </w:p>
        </w:tc>
      </w:tr>
      <w:tr w:rsidR="00B7195A" w:rsidRPr="00EA7BBC" w14:paraId="43ACD1C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3DF14"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t>14.4</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5E0F5E"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Regarding Table 1 Summary of Initial training requirements for LVOs and operations with operational credits specified in GM1 SPA.LVO.120 (b), the number of approaches represents the minimum number of approaches that the flight crew members should conduct during initial and recurrent training and checking. More approaches or other training exercises may be required in order to ensure that flight crew members achieve the required proficiency. Training and checking should comply this requirement.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F231F9"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644A8D"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2C48EB"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77290C"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9BF8C6" w14:textId="77777777" w:rsidR="00B7195A" w:rsidRPr="00EA7BBC" w:rsidRDefault="00B7195A" w:rsidP="00B7195A">
            <w:pPr>
              <w:rPr>
                <w:rFonts w:ascii="TH SarabunPSK" w:hAnsi="TH SarabunPSK" w:cs="TH SarabunPSK"/>
                <w:sz w:val="24"/>
                <w:szCs w:val="24"/>
              </w:rPr>
            </w:pPr>
          </w:p>
        </w:tc>
      </w:tr>
      <w:tr w:rsidR="00B7195A" w:rsidRPr="00EA7BBC" w14:paraId="08CF7748"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CFEC6B" w14:textId="77777777" w:rsidR="00B7195A" w:rsidRPr="00EA7BBC" w:rsidRDefault="00B7195A" w:rsidP="00B7195A">
            <w:pPr>
              <w:rPr>
                <w:rFonts w:ascii="TH SarabunPSK" w:hAnsi="TH SarabunPSK" w:cs="TH SarabunPSK"/>
                <w:sz w:val="24"/>
                <w:szCs w:val="24"/>
              </w:rPr>
            </w:pPr>
            <w:r w:rsidRPr="00EA7BBC">
              <w:rPr>
                <w:rFonts w:ascii="TH SarabunPSK" w:hAnsi="TH SarabunPSK" w:cs="TH SarabunPSK"/>
                <w:sz w:val="24"/>
                <w:szCs w:val="24"/>
              </w:rPr>
              <w:t>1</w:t>
            </w:r>
            <w:r>
              <w:rPr>
                <w:rFonts w:ascii="TH SarabunPSK" w:hAnsi="TH SarabunPSK" w:cs="TH SarabunPSK"/>
                <w:sz w:val="24"/>
                <w:szCs w:val="24"/>
              </w:rPr>
              <w:t>5</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3E3CED" w14:textId="77777777" w:rsidR="00B7195A" w:rsidRDefault="00B7195A" w:rsidP="00B7195A">
            <w:pPr>
              <w:rPr>
                <w:rFonts w:ascii="TH SarabunPSK" w:hAnsi="TH SarabunPSK" w:cs="TH SarabunPSK"/>
                <w:b/>
                <w:bCs/>
                <w:sz w:val="24"/>
                <w:szCs w:val="24"/>
              </w:rPr>
            </w:pPr>
            <w:r>
              <w:rPr>
                <w:rFonts w:ascii="TH SarabunPSK" w:hAnsi="TH SarabunPSK" w:cs="TH SarabunPSK"/>
                <w:b/>
                <w:bCs/>
                <w:sz w:val="24"/>
                <w:szCs w:val="24"/>
              </w:rPr>
              <w:t>Flight Crew Competence – Recurrent checking</w:t>
            </w:r>
          </w:p>
          <w:p w14:paraId="762CF601" w14:textId="22A42E58" w:rsidR="00B7195A" w:rsidRPr="00EA7BBC" w:rsidRDefault="00B7195A" w:rsidP="00B7195A">
            <w:pPr>
              <w:rPr>
                <w:rFonts w:ascii="TH SarabunPSK" w:hAnsi="TH SarabunPSK" w:cs="TH SarabunPSK"/>
                <w:b/>
                <w:bCs/>
                <w:sz w:val="24"/>
                <w:szCs w:val="24"/>
              </w:rPr>
            </w:pPr>
            <w:r w:rsidRPr="001D1A6C">
              <w:rPr>
                <w:rFonts w:ascii="TH SarabunPSK" w:hAnsi="TH SarabunPSK" w:cs="TH SarabunPSK"/>
                <w:b/>
                <w:bCs/>
                <w:sz w:val="24"/>
                <w:szCs w:val="24"/>
              </w:rPr>
              <w:t>-</w:t>
            </w:r>
            <w:r>
              <w:rPr>
                <w:rFonts w:ascii="TH SarabunPSK" w:hAnsi="TH SarabunPSK" w:cs="TH SarabunPSK"/>
                <w:b/>
                <w:bCs/>
                <w:sz w:val="24"/>
                <w:szCs w:val="24"/>
              </w:rPr>
              <w:t xml:space="preserve"> for EFVS operations</w:t>
            </w:r>
            <w:r w:rsidR="00D93CE1">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F46479" w14:textId="77777777" w:rsidR="00B7195A" w:rsidRPr="00B7195A" w:rsidRDefault="00B7195A" w:rsidP="00B7195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B58C42"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A9BA15"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32107B"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98A3F1" w14:textId="77777777" w:rsidR="00B7195A" w:rsidRPr="00EA7BBC" w:rsidRDefault="00B7195A" w:rsidP="00B7195A">
            <w:pPr>
              <w:rPr>
                <w:rFonts w:ascii="TH SarabunPSK" w:hAnsi="TH SarabunPSK" w:cs="TH SarabunPSK"/>
                <w:sz w:val="24"/>
                <w:szCs w:val="24"/>
              </w:rPr>
            </w:pPr>
          </w:p>
        </w:tc>
      </w:tr>
      <w:tr w:rsidR="00B7195A" w:rsidRPr="00EA7BBC" w14:paraId="216BEFE7"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95BAAB"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t>15.1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2B0838"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 xml:space="preserve">The operator should ensure that the pilots’ competence to perform EFVS operations is checked at each required demonstration of competence or operator proficiency check (OPC) by performing at least two approaches of which one should be flown without natural vision, to the height below which an approach should not be continued if natural visual reference is not acquired.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54CE7B"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AMC6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C86B8C"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EDCC55"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BB8815"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B91B0D" w14:textId="77777777" w:rsidR="00B7195A" w:rsidRPr="00EA7BBC" w:rsidRDefault="00B7195A" w:rsidP="00B7195A">
            <w:pPr>
              <w:rPr>
                <w:rFonts w:ascii="TH SarabunPSK" w:hAnsi="TH SarabunPSK" w:cs="TH SarabunPSK"/>
                <w:sz w:val="24"/>
                <w:szCs w:val="24"/>
              </w:rPr>
            </w:pPr>
          </w:p>
        </w:tc>
      </w:tr>
      <w:tr w:rsidR="00B7195A" w:rsidRPr="00EA7BBC" w14:paraId="5B560F2B"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2E0BA8"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t>15.2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A17978"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 xml:space="preserve">If a flight crew member is authorized to operate as pilot flying and pilot monitoring during EFVS operations, then the flight crew member should complete the required number of approaches in each operating capacity.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D168BF"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AMC6 SPA.LVO.120 (b) item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10F0D1"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E797DC"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AF7EAE"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33CEB9" w14:textId="77777777" w:rsidR="00B7195A" w:rsidRPr="00EA7BBC" w:rsidRDefault="00B7195A" w:rsidP="00B7195A">
            <w:pPr>
              <w:rPr>
                <w:rFonts w:ascii="TH SarabunPSK" w:hAnsi="TH SarabunPSK" w:cs="TH SarabunPSK"/>
                <w:sz w:val="24"/>
                <w:szCs w:val="24"/>
              </w:rPr>
            </w:pPr>
          </w:p>
        </w:tc>
      </w:tr>
      <w:tr w:rsidR="00B7195A" w:rsidRPr="00EA7BBC" w14:paraId="7045708E"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681228" w14:textId="77777777" w:rsidR="00B7195A" w:rsidRDefault="00B7195A" w:rsidP="00B7195A">
            <w:pPr>
              <w:rPr>
                <w:rFonts w:ascii="TH SarabunPSK" w:hAnsi="TH SarabunPSK" w:cs="TH SarabunPSK"/>
                <w:sz w:val="24"/>
                <w:szCs w:val="24"/>
              </w:rPr>
            </w:pPr>
            <w:r>
              <w:rPr>
                <w:rFonts w:ascii="TH SarabunPSK" w:hAnsi="TH SarabunPSK" w:cs="TH SarabunPSK"/>
                <w:sz w:val="24"/>
                <w:szCs w:val="24"/>
              </w:rPr>
              <w:lastRenderedPageBreak/>
              <w:t>15.3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9655F1" w14:textId="77777777" w:rsidR="00B7195A" w:rsidRPr="00B7195A" w:rsidRDefault="00B7195A" w:rsidP="00B7195A">
            <w:pPr>
              <w:pStyle w:val="Default"/>
              <w:jc w:val="both"/>
              <w:rPr>
                <w:rFonts w:ascii="TH SarabunPSK" w:hAnsi="TH SarabunPSK" w:cs="TH SarabunPSK"/>
                <w:color w:val="auto"/>
              </w:rPr>
            </w:pPr>
            <w:r w:rsidRPr="00B7195A">
              <w:rPr>
                <w:rFonts w:ascii="TH SarabunPSK" w:hAnsi="TH SarabunPSK" w:cs="TH SarabunPSK"/>
                <w:color w:val="auto"/>
              </w:rPr>
              <w:t>Regarding Table 1 Summary of Initial training requirements for LVOs and operations with operational credits specified in GM1 SPA.LVO.120 (b), the number of approaches represents the minimum number of approaches that the flight crew members should conduct during initial and recurrent training and checking. More approaches or other training exercises may be required in order to ensure that flight crew members achieve the required proficiency. Training and checking should comply this requirement.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44FBC5" w14:textId="77777777" w:rsidR="00B7195A" w:rsidRPr="00B7195A" w:rsidRDefault="00B7195A" w:rsidP="00B7195A">
            <w:pPr>
              <w:rPr>
                <w:rFonts w:ascii="TH SarabunPSK" w:hAnsi="TH SarabunPSK" w:cs="TH SarabunPSK"/>
                <w:sz w:val="24"/>
                <w:szCs w:val="24"/>
              </w:rPr>
            </w:pPr>
            <w:r w:rsidRPr="00B7195A">
              <w:rPr>
                <w:rFonts w:ascii="TH SarabunPSK" w:hAnsi="TH SarabunPSK" w:cs="TH SarabunPSK"/>
                <w:sz w:val="24"/>
                <w:szCs w:val="24"/>
              </w:rPr>
              <w:t>GM1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1D477B" w14:textId="77777777" w:rsidR="00B7195A" w:rsidRPr="00EA7BBC" w:rsidRDefault="00B7195A" w:rsidP="00B7195A">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BE1F1D" w14:textId="77777777" w:rsidR="00B7195A" w:rsidRPr="00EA7BBC" w:rsidRDefault="00B7195A" w:rsidP="00B7195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FAB436" w14:textId="77777777" w:rsidR="00B7195A" w:rsidRPr="00EA7BBC" w:rsidRDefault="00B7195A" w:rsidP="00B7195A">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2C5D41" w14:textId="77777777" w:rsidR="00B7195A" w:rsidRPr="00EA7BBC" w:rsidRDefault="00B7195A" w:rsidP="00B7195A">
            <w:pPr>
              <w:rPr>
                <w:rFonts w:ascii="TH SarabunPSK" w:hAnsi="TH SarabunPSK" w:cs="TH SarabunPSK"/>
                <w:sz w:val="24"/>
                <w:szCs w:val="24"/>
              </w:rPr>
            </w:pPr>
          </w:p>
        </w:tc>
      </w:tr>
      <w:tr w:rsidR="009A6FF1" w:rsidRPr="00EA7BBC" w14:paraId="0774FA62"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B5E791" w14:textId="77777777" w:rsidR="009A6FF1" w:rsidRPr="00EA7BBC" w:rsidRDefault="009A6FF1" w:rsidP="009A6FF1">
            <w:pPr>
              <w:rPr>
                <w:rFonts w:ascii="TH SarabunPSK" w:hAnsi="TH SarabunPSK" w:cs="TH SarabunPSK"/>
                <w:sz w:val="24"/>
                <w:szCs w:val="24"/>
              </w:rPr>
            </w:pPr>
            <w:r w:rsidRPr="00EA7BBC">
              <w:rPr>
                <w:rFonts w:ascii="TH SarabunPSK" w:hAnsi="TH SarabunPSK" w:cs="TH SarabunPSK"/>
                <w:sz w:val="24"/>
                <w:szCs w:val="24"/>
              </w:rPr>
              <w:t>1</w:t>
            </w:r>
            <w:r w:rsidR="00747C61">
              <w:rPr>
                <w:rFonts w:ascii="TH SarabunPSK" w:hAnsi="TH SarabunPSK" w:cs="TH SarabunPSK"/>
                <w:sz w:val="24"/>
                <w:szCs w:val="24"/>
              </w:rPr>
              <w:t>6</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1CCBC7" w14:textId="77777777" w:rsidR="009A6FF1" w:rsidRDefault="009A6FF1" w:rsidP="009A6FF1">
            <w:pPr>
              <w:rPr>
                <w:rFonts w:ascii="TH SarabunPSK" w:hAnsi="TH SarabunPSK" w:cs="TH SarabunPSK"/>
                <w:b/>
                <w:bCs/>
                <w:sz w:val="24"/>
                <w:szCs w:val="24"/>
              </w:rPr>
            </w:pPr>
            <w:r>
              <w:rPr>
                <w:rFonts w:ascii="TH SarabunPSK" w:hAnsi="TH SarabunPSK" w:cs="TH SarabunPSK"/>
                <w:b/>
                <w:bCs/>
                <w:sz w:val="24"/>
                <w:szCs w:val="24"/>
              </w:rPr>
              <w:t xml:space="preserve">Flight Crew Competence – </w:t>
            </w:r>
            <w:r w:rsidR="00747C61">
              <w:rPr>
                <w:rFonts w:ascii="TH SarabunPSK" w:hAnsi="TH SarabunPSK" w:cs="TH SarabunPSK"/>
                <w:b/>
                <w:bCs/>
                <w:sz w:val="24"/>
                <w:szCs w:val="24"/>
              </w:rPr>
              <w:t>Differences training</w:t>
            </w:r>
          </w:p>
          <w:p w14:paraId="4BE5EC99" w14:textId="50ABD324" w:rsidR="009A6FF1" w:rsidRPr="00EA7BBC" w:rsidRDefault="009A6FF1" w:rsidP="009A6FF1">
            <w:pPr>
              <w:rPr>
                <w:rFonts w:ascii="TH SarabunPSK" w:hAnsi="TH SarabunPSK" w:cs="TH SarabunPSK"/>
                <w:b/>
                <w:bCs/>
                <w:sz w:val="24"/>
                <w:szCs w:val="24"/>
              </w:rPr>
            </w:pPr>
            <w:r w:rsidRPr="001D1A6C">
              <w:rPr>
                <w:rFonts w:ascii="TH SarabunPSK" w:hAnsi="TH SarabunPSK" w:cs="TH SarabunPSK"/>
                <w:b/>
                <w:bCs/>
                <w:sz w:val="24"/>
                <w:szCs w:val="24"/>
              </w:rPr>
              <w:t>-</w:t>
            </w:r>
            <w:r>
              <w:rPr>
                <w:rFonts w:ascii="TH SarabunPSK" w:hAnsi="TH SarabunPSK" w:cs="TH SarabunPSK"/>
                <w:b/>
                <w:bCs/>
                <w:sz w:val="24"/>
                <w:szCs w:val="24"/>
              </w:rPr>
              <w:t xml:space="preserve"> for LVTO, CAT II, CAT III, SA CAT I, SA CAT II</w:t>
            </w:r>
            <w:r w:rsidR="00D93CE1">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2E12B8" w14:textId="77777777" w:rsidR="009A6FF1" w:rsidRPr="00B7195A" w:rsidRDefault="009A6FF1" w:rsidP="009A6FF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8F224F" w14:textId="77777777" w:rsidR="009A6FF1" w:rsidRPr="00EA7BBC" w:rsidRDefault="009A6FF1" w:rsidP="009A6FF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E6D6F63" w14:textId="77777777" w:rsidR="009A6FF1" w:rsidRPr="00EA7BBC" w:rsidRDefault="009A6FF1" w:rsidP="009A6FF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969857" w14:textId="77777777" w:rsidR="009A6FF1" w:rsidRPr="00EA7BBC" w:rsidRDefault="009A6FF1" w:rsidP="009A6FF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FE634FD" w14:textId="77777777" w:rsidR="009A6FF1" w:rsidRPr="00EA7BBC" w:rsidRDefault="009A6FF1" w:rsidP="009A6FF1">
            <w:pPr>
              <w:rPr>
                <w:rFonts w:ascii="TH SarabunPSK" w:hAnsi="TH SarabunPSK" w:cs="TH SarabunPSK"/>
                <w:sz w:val="24"/>
                <w:szCs w:val="24"/>
              </w:rPr>
            </w:pPr>
          </w:p>
        </w:tc>
      </w:tr>
      <w:tr w:rsidR="00747C61" w:rsidRPr="00EA7BBC" w14:paraId="73401D1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FF7CB9"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16.1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A592C" w14:textId="77777777" w:rsidR="00747C61" w:rsidRPr="00747C61" w:rsidRDefault="00747C61" w:rsidP="00747C61">
            <w:pPr>
              <w:pStyle w:val="Default"/>
              <w:jc w:val="both"/>
              <w:rPr>
                <w:rFonts w:ascii="TH SarabunPSK" w:hAnsi="TH SarabunPSK" w:cs="TH SarabunPSK"/>
                <w:color w:val="auto"/>
              </w:rPr>
            </w:pPr>
            <w:r w:rsidRPr="00747C61">
              <w:rPr>
                <w:rFonts w:ascii="TH SarabunPSK" w:hAnsi="TH SarabunPSK" w:cs="TH SarabunPSK"/>
                <w:color w:val="auto"/>
              </w:rPr>
              <w:t>1) The operator should ensure that the flight crew members are provided with differences training or familiarization whenever they are required to conduct low-visibility approach operations or operations with operational credits requiring an approval under this Subpart for which they are not already authorized, or whenever there is a change to any of the required items specified in AMC5 SPA.LVO.120 (b) item (a).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952B2B" w14:textId="77777777" w:rsidR="00747C61" w:rsidRPr="00747C61" w:rsidRDefault="00747C61" w:rsidP="00747C61">
            <w:pPr>
              <w:rPr>
                <w:rFonts w:ascii="TH SarabunPSK" w:hAnsi="TH SarabunPSK" w:cs="TH SarabunPSK"/>
                <w:sz w:val="24"/>
                <w:szCs w:val="24"/>
              </w:rPr>
            </w:pPr>
            <w:r w:rsidRPr="00747C61">
              <w:rPr>
                <w:rFonts w:ascii="TH SarabunPSK" w:hAnsi="TH SarabunPSK" w:cs="TH SarabunPSK"/>
                <w:sz w:val="24"/>
                <w:szCs w:val="24"/>
              </w:rPr>
              <w:t>AMC5 SPA.LVO.120 (b) item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A1F980"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00079F4"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9D8616"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1D2769" w14:textId="77777777" w:rsidR="00747C61" w:rsidRPr="00EA7BBC" w:rsidRDefault="00747C61" w:rsidP="00747C61">
            <w:pPr>
              <w:rPr>
                <w:rFonts w:ascii="TH SarabunPSK" w:hAnsi="TH SarabunPSK" w:cs="TH SarabunPSK"/>
                <w:sz w:val="24"/>
                <w:szCs w:val="24"/>
              </w:rPr>
            </w:pPr>
          </w:p>
        </w:tc>
      </w:tr>
      <w:tr w:rsidR="00747C61" w:rsidRPr="00EA7BBC" w14:paraId="5D3145E1"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1B77A1" w14:textId="77777777" w:rsidR="00747C61" w:rsidRPr="00EA7BBC" w:rsidRDefault="00747C61" w:rsidP="00747C61">
            <w:pPr>
              <w:rPr>
                <w:rFonts w:ascii="TH SarabunPSK" w:hAnsi="TH SarabunPSK" w:cs="TH SarabunPSK"/>
                <w:sz w:val="24"/>
                <w:szCs w:val="24"/>
              </w:rPr>
            </w:pPr>
            <w:r w:rsidRPr="00EA7BBC">
              <w:rPr>
                <w:rFonts w:ascii="TH SarabunPSK" w:hAnsi="TH SarabunPSK" w:cs="TH SarabunPSK"/>
                <w:sz w:val="24"/>
                <w:szCs w:val="24"/>
              </w:rPr>
              <w:t>1</w:t>
            </w:r>
            <w:r>
              <w:rPr>
                <w:rFonts w:ascii="TH SarabunPSK" w:hAnsi="TH SarabunPSK" w:cs="TH SarabunPSK"/>
                <w:sz w:val="24"/>
                <w:szCs w:val="24"/>
              </w:rPr>
              <w:t>7</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8276E0" w14:textId="77777777" w:rsidR="00747C61" w:rsidRDefault="00747C61" w:rsidP="00747C61">
            <w:pPr>
              <w:rPr>
                <w:rFonts w:ascii="TH SarabunPSK" w:hAnsi="TH SarabunPSK" w:cs="TH SarabunPSK"/>
                <w:b/>
                <w:bCs/>
                <w:sz w:val="24"/>
                <w:szCs w:val="24"/>
              </w:rPr>
            </w:pPr>
            <w:r>
              <w:rPr>
                <w:rFonts w:ascii="TH SarabunPSK" w:hAnsi="TH SarabunPSK" w:cs="TH SarabunPSK"/>
                <w:b/>
                <w:bCs/>
                <w:sz w:val="24"/>
                <w:szCs w:val="24"/>
              </w:rPr>
              <w:t>Flight Crew Competence – Differences training</w:t>
            </w:r>
          </w:p>
          <w:p w14:paraId="753F06E8" w14:textId="11F0EC38" w:rsidR="00747C61" w:rsidRPr="00EA7BBC" w:rsidRDefault="00747C61" w:rsidP="00747C61">
            <w:pPr>
              <w:rPr>
                <w:rFonts w:ascii="TH SarabunPSK" w:hAnsi="TH SarabunPSK" w:cs="TH SarabunPSK"/>
                <w:b/>
                <w:bCs/>
                <w:sz w:val="24"/>
                <w:szCs w:val="24"/>
              </w:rPr>
            </w:pPr>
            <w:r w:rsidRPr="001D1A6C">
              <w:rPr>
                <w:rFonts w:ascii="TH SarabunPSK" w:hAnsi="TH SarabunPSK" w:cs="TH SarabunPSK"/>
                <w:b/>
                <w:bCs/>
                <w:sz w:val="24"/>
                <w:szCs w:val="24"/>
              </w:rPr>
              <w:t>-</w:t>
            </w:r>
            <w:r>
              <w:rPr>
                <w:rFonts w:ascii="TH SarabunPSK" w:hAnsi="TH SarabunPSK" w:cs="TH SarabunPSK"/>
                <w:b/>
                <w:bCs/>
                <w:sz w:val="24"/>
                <w:szCs w:val="24"/>
              </w:rPr>
              <w:t xml:space="preserve"> for EFVS operations</w:t>
            </w:r>
            <w:r w:rsidR="00D93CE1">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5CD9ED" w14:textId="77777777" w:rsidR="00747C61" w:rsidRPr="00B7195A" w:rsidRDefault="00747C61" w:rsidP="00747C6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F7FBD7"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40C982E"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5C78039"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7D639D" w14:textId="77777777" w:rsidR="00747C61" w:rsidRPr="00EA7BBC" w:rsidRDefault="00747C61" w:rsidP="00747C61">
            <w:pPr>
              <w:rPr>
                <w:rFonts w:ascii="TH SarabunPSK" w:hAnsi="TH SarabunPSK" w:cs="TH SarabunPSK"/>
                <w:sz w:val="24"/>
                <w:szCs w:val="24"/>
              </w:rPr>
            </w:pPr>
          </w:p>
        </w:tc>
      </w:tr>
      <w:tr w:rsidR="00747C61" w:rsidRPr="00EA7BBC" w14:paraId="663FD412"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06D490"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17.1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7E0033" w14:textId="77777777" w:rsidR="00747C61" w:rsidRPr="00747C61" w:rsidRDefault="00747C61" w:rsidP="00747C61">
            <w:pPr>
              <w:autoSpaceDE w:val="0"/>
              <w:autoSpaceDN w:val="0"/>
              <w:adjustRightInd w:val="0"/>
              <w:jc w:val="both"/>
              <w:rPr>
                <w:rFonts w:ascii="TH SarabunPSK" w:hAnsi="TH SarabunPSK" w:cs="TH SarabunPSK"/>
                <w:sz w:val="24"/>
                <w:szCs w:val="24"/>
              </w:rPr>
            </w:pPr>
            <w:r w:rsidRPr="00747C61">
              <w:rPr>
                <w:rFonts w:ascii="TH SarabunPSK" w:hAnsi="TH SarabunPSK" w:cs="TH SarabunPSK"/>
                <w:sz w:val="24"/>
                <w:szCs w:val="24"/>
              </w:rPr>
              <w:t>The operator should ensure that the flight crew members authorized to conduct EFVS operations are provided with differences training or familiarization whenever there is a change to any of the required items specified in AMC7 SPA.LVO.120 (b).</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B24765" w14:textId="77777777" w:rsidR="00747C61" w:rsidRPr="00747C61" w:rsidRDefault="00747C61" w:rsidP="00747C61">
            <w:pPr>
              <w:rPr>
                <w:rFonts w:ascii="TH SarabunPSK" w:hAnsi="TH SarabunPSK" w:cs="TH SarabunPSK"/>
                <w:sz w:val="24"/>
                <w:szCs w:val="24"/>
              </w:rPr>
            </w:pPr>
            <w:r w:rsidRPr="00747C61">
              <w:rPr>
                <w:rFonts w:ascii="TH SarabunPSK" w:hAnsi="TH SarabunPSK" w:cs="TH SarabunPSK"/>
                <w:sz w:val="24"/>
                <w:szCs w:val="24"/>
              </w:rPr>
              <w:t>AMC7 SPA.LVO.120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01B52C"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8EC45C"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6DC100"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821549" w14:textId="77777777" w:rsidR="00747C61" w:rsidRPr="00EA7BBC" w:rsidRDefault="00747C61" w:rsidP="00747C61">
            <w:pPr>
              <w:rPr>
                <w:rFonts w:ascii="TH SarabunPSK" w:hAnsi="TH SarabunPSK" w:cs="TH SarabunPSK"/>
                <w:sz w:val="24"/>
                <w:szCs w:val="24"/>
              </w:rPr>
            </w:pPr>
          </w:p>
        </w:tc>
      </w:tr>
      <w:tr w:rsidR="00747C61" w:rsidRPr="00EA7BBC" w14:paraId="5B34BA06"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6D80A2"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18</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2538F1" w14:textId="0A3C76CC" w:rsidR="00747C61" w:rsidRPr="00B7195A" w:rsidRDefault="00747C61" w:rsidP="00747C61">
            <w:pPr>
              <w:rPr>
                <w:rFonts w:ascii="TH SarabunPSK" w:hAnsi="TH SarabunPSK" w:cs="TH SarabunPSK"/>
              </w:rPr>
            </w:pPr>
            <w:r w:rsidRPr="00747C61">
              <w:rPr>
                <w:rFonts w:ascii="TH SarabunPSK" w:hAnsi="TH SarabunPSK" w:cs="TH SarabunPSK"/>
                <w:b/>
                <w:bCs/>
                <w:sz w:val="24"/>
                <w:szCs w:val="24"/>
              </w:rPr>
              <w:t>Safety Assessment</w:t>
            </w:r>
            <w:r w:rsidR="00E9731F">
              <w:rPr>
                <w:rFonts w:ascii="TH SarabunPSK" w:hAnsi="TH SarabunPSK" w:cs="TH SarabunPSK"/>
              </w:rPr>
              <w:t xml:space="preserve"> (</w:t>
            </w:r>
            <w:r w:rsidR="007448C7">
              <w:rPr>
                <w:rFonts w:ascii="TH SarabunPSK" w:hAnsi="TH SarabunPSK" w:cs="TH SarabunPSK"/>
              </w:rPr>
              <w:t xml:space="preserve">AIR and </w:t>
            </w:r>
            <w:r w:rsidR="00E9731F">
              <w:rPr>
                <w:rFonts w:ascii="TH SarabunPSK" w:hAnsi="TH SarabunPSK" w:cs="TH SarabunPSK"/>
              </w:rPr>
              <w: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6FDCF4E" w14:textId="77777777" w:rsidR="00747C61" w:rsidRPr="00B7195A" w:rsidRDefault="00747C61" w:rsidP="00747C6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BEE236D"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CCC0888"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A990D24"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3CC4DB" w14:textId="77777777" w:rsidR="00747C61" w:rsidRPr="00EA7BBC" w:rsidRDefault="00747C61" w:rsidP="00747C61">
            <w:pPr>
              <w:rPr>
                <w:rFonts w:ascii="TH SarabunPSK" w:hAnsi="TH SarabunPSK" w:cs="TH SarabunPSK"/>
                <w:sz w:val="24"/>
                <w:szCs w:val="24"/>
              </w:rPr>
            </w:pPr>
          </w:p>
        </w:tc>
      </w:tr>
      <w:tr w:rsidR="00747C61" w:rsidRPr="00EA7BBC" w14:paraId="2E80155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F460E3"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18.1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024365E" w14:textId="77777777" w:rsidR="00747C61" w:rsidRPr="00747C61" w:rsidRDefault="00747C61" w:rsidP="00747C61">
            <w:pPr>
              <w:pStyle w:val="Default"/>
              <w:rPr>
                <w:rFonts w:ascii="TH SarabunPSK" w:hAnsi="TH SarabunPSK" w:cs="TH SarabunPSK"/>
                <w:color w:val="auto"/>
              </w:rPr>
            </w:pPr>
            <w:r w:rsidRPr="00747C61">
              <w:rPr>
                <w:rFonts w:ascii="TH SarabunPSK" w:hAnsi="TH SarabunPSK" w:cs="TH SarabunPSK"/>
                <w:color w:val="auto"/>
              </w:rPr>
              <w:t xml:space="preserve">1) for the intended operations, a safety assessment has been carried out, and performance indicators have been established to monitor the level of safety.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A6F66E" w14:textId="77777777" w:rsidR="00747C61" w:rsidRPr="00747C61" w:rsidRDefault="00747C61" w:rsidP="00747C61">
            <w:pPr>
              <w:rPr>
                <w:rFonts w:ascii="TH SarabunPSK" w:hAnsi="TH SarabunPSK" w:cs="TH SarabunPSK"/>
                <w:sz w:val="24"/>
                <w:szCs w:val="24"/>
              </w:rPr>
            </w:pPr>
            <w:r w:rsidRPr="00747C61">
              <w:rPr>
                <w:rFonts w:ascii="TH SarabunPSK" w:hAnsi="TH SarabunPSK" w:cs="TH SarabunPSK"/>
                <w:sz w:val="24"/>
                <w:szCs w:val="24"/>
              </w:rPr>
              <w:t>SPA.LVO.105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BAD3425"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7D08AC"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A31054"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C8C081" w14:textId="77777777" w:rsidR="00747C61" w:rsidRPr="00EA7BBC" w:rsidRDefault="00747C61" w:rsidP="00747C61">
            <w:pPr>
              <w:rPr>
                <w:rFonts w:ascii="TH SarabunPSK" w:hAnsi="TH SarabunPSK" w:cs="TH SarabunPSK"/>
                <w:sz w:val="24"/>
                <w:szCs w:val="24"/>
              </w:rPr>
            </w:pPr>
          </w:p>
        </w:tc>
      </w:tr>
      <w:tr w:rsidR="00747C61" w:rsidRPr="00EA7BBC" w14:paraId="3F27085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28DC5D"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18.2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78F3E1" w14:textId="77777777" w:rsidR="00747C61" w:rsidRPr="00747C61" w:rsidRDefault="00747C61" w:rsidP="00747C61">
            <w:pPr>
              <w:pStyle w:val="Default"/>
              <w:jc w:val="both"/>
              <w:rPr>
                <w:rFonts w:ascii="TH SarabunPSK" w:hAnsi="TH SarabunPSK" w:cs="TH SarabunPSK"/>
                <w:color w:val="auto"/>
              </w:rPr>
            </w:pPr>
            <w:r w:rsidRPr="00747C61">
              <w:rPr>
                <w:rFonts w:ascii="TH SarabunPSK" w:hAnsi="TH SarabunPSK" w:cs="TH SarabunPSK"/>
                <w:color w:val="auto"/>
              </w:rPr>
              <w:t xml:space="preserve">2) Safety Performance Monitoring: Data gathering for safety performance monitoring of LVOs and operations with operational credits will need to include sufficient information for the operator to identify hazards and assess the risks associated with LVOs and operations with operational credits.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B3068A" w14:textId="77777777" w:rsidR="00747C61" w:rsidRPr="00747C61" w:rsidRDefault="00747C61" w:rsidP="00747C61">
            <w:pPr>
              <w:rPr>
                <w:rFonts w:ascii="TH SarabunPSK" w:hAnsi="TH SarabunPSK" w:cs="TH SarabunPSK"/>
                <w:sz w:val="24"/>
                <w:szCs w:val="24"/>
              </w:rPr>
            </w:pPr>
            <w:r w:rsidRPr="00747C61">
              <w:rPr>
                <w:rFonts w:ascii="TH SarabunPSK" w:hAnsi="TH SarabunPSK" w:cs="TH SarabunPSK"/>
                <w:sz w:val="24"/>
                <w:szCs w:val="24"/>
              </w:rPr>
              <w:t>GM2 SPA.LVO.105 (g)</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77E574"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D9042A"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2D4810"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D3F89E" w14:textId="77777777" w:rsidR="00747C61" w:rsidRPr="00EA7BBC" w:rsidRDefault="00747C61" w:rsidP="00747C61">
            <w:pPr>
              <w:rPr>
                <w:rFonts w:ascii="TH SarabunPSK" w:hAnsi="TH SarabunPSK" w:cs="TH SarabunPSK"/>
                <w:sz w:val="24"/>
                <w:szCs w:val="24"/>
              </w:rPr>
            </w:pPr>
          </w:p>
        </w:tc>
      </w:tr>
      <w:tr w:rsidR="00E8667A" w:rsidRPr="00EA7BBC" w14:paraId="1C30FDFD"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008C6E" w14:textId="1763DED7" w:rsidR="00E8667A" w:rsidRDefault="00E8667A" w:rsidP="00747C61">
            <w:pPr>
              <w:rPr>
                <w:rFonts w:ascii="TH SarabunPSK" w:hAnsi="TH SarabunPSK" w:cs="TH SarabunPSK"/>
                <w:sz w:val="24"/>
                <w:szCs w:val="24"/>
              </w:rPr>
            </w:pPr>
            <w:r>
              <w:rPr>
                <w:rFonts w:ascii="TH SarabunPSK" w:hAnsi="TH SarabunPSK" w:cs="TH SarabunPSK"/>
                <w:sz w:val="24"/>
                <w:szCs w:val="24"/>
              </w:rPr>
              <w:t>18.3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636521" w14:textId="77777777" w:rsidR="00B30ACD" w:rsidRPr="00B30ACD" w:rsidRDefault="00B30ACD" w:rsidP="00B30ACD">
            <w:pPr>
              <w:pStyle w:val="Default"/>
              <w:jc w:val="both"/>
              <w:rPr>
                <w:rFonts w:ascii="TH SarabunPSK" w:hAnsi="TH SarabunPSK" w:cs="TH SarabunPSK"/>
                <w:color w:val="auto"/>
              </w:rPr>
            </w:pPr>
            <w:r>
              <w:rPr>
                <w:rFonts w:ascii="TH SarabunPSK" w:hAnsi="TH SarabunPSK" w:cs="TH SarabunPSK"/>
                <w:color w:val="auto"/>
              </w:rPr>
              <w:t xml:space="preserve">(AIR) </w:t>
            </w:r>
            <w:r w:rsidRPr="00B30ACD">
              <w:rPr>
                <w:rFonts w:ascii="TH SarabunPSK" w:hAnsi="TH SarabunPSK" w:cs="TH SarabunPSK"/>
                <w:color w:val="auto"/>
              </w:rPr>
              <w:t>Procedures to monitor and collect data to validate effectiveness of aircraft maintenance programme and identify hazard related to continuing airworthiness management for the LVO and operations with operational credit. This also includes risk management on:</w:t>
            </w:r>
          </w:p>
          <w:p w14:paraId="4D2B6320" w14:textId="77777777" w:rsidR="00B30ACD" w:rsidRPr="00B30ACD" w:rsidRDefault="00B30ACD" w:rsidP="00B30ACD">
            <w:pPr>
              <w:pStyle w:val="Default"/>
              <w:jc w:val="both"/>
              <w:rPr>
                <w:rFonts w:ascii="TH SarabunPSK" w:hAnsi="TH SarabunPSK" w:cs="TH SarabunPSK"/>
                <w:color w:val="auto"/>
              </w:rPr>
            </w:pPr>
            <w:r w:rsidRPr="00B30ACD">
              <w:rPr>
                <w:rFonts w:ascii="TH SarabunPSK" w:hAnsi="TH SarabunPSK" w:cs="TH SarabunPSK"/>
                <w:color w:val="auto"/>
              </w:rPr>
              <w:lastRenderedPageBreak/>
              <w:t>- continuing airworthiness management</w:t>
            </w:r>
          </w:p>
          <w:p w14:paraId="1486AF0D" w14:textId="77777777" w:rsidR="00B30ACD" w:rsidRPr="00B30ACD" w:rsidRDefault="00B30ACD" w:rsidP="00B30ACD">
            <w:pPr>
              <w:pStyle w:val="Default"/>
              <w:jc w:val="both"/>
              <w:rPr>
                <w:rFonts w:ascii="TH SarabunPSK" w:hAnsi="TH SarabunPSK" w:cs="TH SarabunPSK"/>
                <w:color w:val="auto"/>
              </w:rPr>
            </w:pPr>
            <w:r w:rsidRPr="00B30ACD">
              <w:rPr>
                <w:rFonts w:ascii="TH SarabunPSK" w:hAnsi="TH SarabunPSK" w:cs="TH SarabunPSK"/>
                <w:color w:val="auto"/>
              </w:rPr>
              <w:t>- training and competency of involved personnel</w:t>
            </w:r>
          </w:p>
          <w:p w14:paraId="191853AC" w14:textId="0DF632D5" w:rsidR="00E8667A" w:rsidRPr="00747C61" w:rsidRDefault="00B30ACD" w:rsidP="00B30ACD">
            <w:pPr>
              <w:pStyle w:val="Default"/>
              <w:jc w:val="both"/>
              <w:rPr>
                <w:rFonts w:ascii="TH SarabunPSK" w:hAnsi="TH SarabunPSK" w:cs="TH SarabunPSK"/>
                <w:color w:val="auto"/>
              </w:rPr>
            </w:pPr>
            <w:r w:rsidRPr="00B30ACD">
              <w:rPr>
                <w:rFonts w:ascii="TH SarabunPSK" w:hAnsi="TH SarabunPSK" w:cs="TH SarabunPSK"/>
                <w:color w:val="auto"/>
              </w:rPr>
              <w:t>- maintenance arrangement including capability and facility of the maintenance organisation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4E9CC3" w14:textId="337AF11E" w:rsidR="00E8667A" w:rsidRPr="00747C61" w:rsidRDefault="00B8119F" w:rsidP="00747C61">
            <w:pPr>
              <w:rPr>
                <w:rFonts w:ascii="TH SarabunPSK" w:hAnsi="TH SarabunPSK" w:cs="TH SarabunPSK"/>
                <w:sz w:val="24"/>
                <w:szCs w:val="24"/>
              </w:rPr>
            </w:pPr>
            <w:r w:rsidRPr="00B8119F">
              <w:rPr>
                <w:rFonts w:ascii="TH SarabunPSK" w:hAnsi="TH SarabunPSK" w:cs="TH SarabunPSK"/>
                <w:sz w:val="24"/>
                <w:szCs w:val="24"/>
              </w:rPr>
              <w:lastRenderedPageBreak/>
              <w:t>AMC1 SPA.LVO.105(g)</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E0D648" w14:textId="77777777" w:rsidR="00E8667A" w:rsidRPr="00EA7BBC" w:rsidRDefault="00E8667A"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896226" w14:textId="77777777" w:rsidR="00E8667A" w:rsidRPr="00EA7BBC" w:rsidRDefault="00E8667A"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87050C" w14:textId="77777777" w:rsidR="00E8667A" w:rsidRPr="00EA7BBC" w:rsidRDefault="00E8667A"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D994DF" w14:textId="77777777" w:rsidR="00E8667A" w:rsidRPr="00EA7BBC" w:rsidRDefault="00E8667A" w:rsidP="00747C61">
            <w:pPr>
              <w:rPr>
                <w:rFonts w:ascii="TH SarabunPSK" w:hAnsi="TH SarabunPSK" w:cs="TH SarabunPSK"/>
                <w:sz w:val="24"/>
                <w:szCs w:val="24"/>
              </w:rPr>
            </w:pPr>
          </w:p>
        </w:tc>
      </w:tr>
      <w:tr w:rsidR="00747C61" w:rsidRPr="00EA7BBC" w14:paraId="1468A9BA"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47A633"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19</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82AE069" w14:textId="3B044338" w:rsidR="00747C61" w:rsidRPr="00747C61" w:rsidRDefault="00747C61" w:rsidP="00747C61">
            <w:pPr>
              <w:rPr>
                <w:rFonts w:ascii="TH SarabunPSK" w:hAnsi="TH SarabunPSK" w:cs="TH SarabunPSK"/>
                <w:b/>
                <w:bCs/>
                <w:sz w:val="24"/>
                <w:szCs w:val="24"/>
              </w:rPr>
            </w:pPr>
            <w:r w:rsidRPr="00747C61">
              <w:rPr>
                <w:rFonts w:ascii="TH SarabunPSK" w:hAnsi="TH SarabunPSK" w:cs="TH SarabunPSK"/>
                <w:b/>
                <w:bCs/>
                <w:sz w:val="24"/>
                <w:szCs w:val="24"/>
              </w:rPr>
              <w:t>Suitable Aerodromes – Approach and Landing Assessment (Aeroplanes)</w:t>
            </w:r>
            <w:r w:rsidR="008866C2">
              <w:rPr>
                <w:rFonts w:ascii="TH SarabunPSK" w:hAnsi="TH SarabunPSK" w:cs="TH SarabunPSK"/>
                <w:b/>
                <w:bCs/>
                <w:sz w:val="24"/>
                <w:szCs w:val="24"/>
              </w:rPr>
              <w:t xml:space="preserve"> (OPS)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780AF0D" w14:textId="77777777" w:rsidR="00747C61" w:rsidRPr="00B7195A" w:rsidRDefault="00747C61" w:rsidP="00747C6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FC4A0D"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C2ECC6"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796693"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7297C67" w14:textId="77777777" w:rsidR="00747C61" w:rsidRPr="00EA7BBC" w:rsidRDefault="00747C61" w:rsidP="00747C61">
            <w:pPr>
              <w:rPr>
                <w:rFonts w:ascii="TH SarabunPSK" w:hAnsi="TH SarabunPSK" w:cs="TH SarabunPSK"/>
                <w:sz w:val="24"/>
                <w:szCs w:val="24"/>
              </w:rPr>
            </w:pPr>
          </w:p>
        </w:tc>
      </w:tr>
      <w:tr w:rsidR="00747C61" w:rsidRPr="00EA7BBC" w14:paraId="23AA3008"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5ED43B"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19.1</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2188B3" w14:textId="77777777" w:rsidR="00747C61" w:rsidRPr="00B7195A" w:rsidRDefault="00747C61" w:rsidP="00747C61">
            <w:pPr>
              <w:pStyle w:val="Default"/>
              <w:jc w:val="both"/>
              <w:rPr>
                <w:rFonts w:ascii="TH SarabunPSK" w:hAnsi="TH SarabunPSK" w:cs="TH SarabunPSK"/>
                <w:color w:val="auto"/>
              </w:rPr>
            </w:pPr>
            <w:r w:rsidRPr="00747C61">
              <w:rPr>
                <w:rFonts w:ascii="TH SarabunPSK" w:hAnsi="TH SarabunPSK" w:cs="TH SarabunPSK"/>
                <w:color w:val="auto"/>
              </w:rPr>
              <w:t>If operator used Method 1: Assessment of Previous Operational Data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8740F3" w14:textId="77777777" w:rsidR="00747C61" w:rsidRPr="00B7195A" w:rsidRDefault="00747C61" w:rsidP="00747C6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371A77"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2434A0"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28BB07"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6AC6DA" w14:textId="77777777" w:rsidR="00747C61" w:rsidRPr="00EA7BBC" w:rsidRDefault="00747C61" w:rsidP="00747C61">
            <w:pPr>
              <w:rPr>
                <w:rFonts w:ascii="TH SarabunPSK" w:hAnsi="TH SarabunPSK" w:cs="TH SarabunPSK"/>
                <w:sz w:val="24"/>
                <w:szCs w:val="24"/>
              </w:rPr>
            </w:pPr>
          </w:p>
        </w:tc>
      </w:tr>
      <w:tr w:rsidR="00747C61" w:rsidRPr="00EA7BBC" w14:paraId="45917769"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85AC62"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19.2</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49FA7A" w14:textId="77777777" w:rsidR="00747C61" w:rsidRPr="00B7195A" w:rsidRDefault="00747C61" w:rsidP="00747C61">
            <w:pPr>
              <w:pStyle w:val="Default"/>
              <w:jc w:val="both"/>
              <w:rPr>
                <w:rFonts w:ascii="TH SarabunPSK" w:hAnsi="TH SarabunPSK" w:cs="TH SarabunPSK"/>
                <w:color w:val="auto"/>
              </w:rPr>
            </w:pPr>
            <w:r w:rsidRPr="00747C61">
              <w:rPr>
                <w:rFonts w:ascii="TH SarabunPSK" w:hAnsi="TH SarabunPSK" w:cs="TH SarabunPSK"/>
                <w:color w:val="auto"/>
              </w:rPr>
              <w:t>If operator used Method 2: Desktop Assessment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AA98D6" w14:textId="77777777" w:rsidR="00747C61" w:rsidRPr="00B7195A" w:rsidRDefault="00747C61" w:rsidP="00747C6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5A1408"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049383"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16AC41"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A4EA11" w14:textId="77777777" w:rsidR="00747C61" w:rsidRPr="00EA7BBC" w:rsidRDefault="00747C61" w:rsidP="00747C61">
            <w:pPr>
              <w:rPr>
                <w:rFonts w:ascii="TH SarabunPSK" w:hAnsi="TH SarabunPSK" w:cs="TH SarabunPSK"/>
                <w:sz w:val="24"/>
                <w:szCs w:val="24"/>
              </w:rPr>
            </w:pPr>
          </w:p>
        </w:tc>
      </w:tr>
      <w:tr w:rsidR="00747C61" w:rsidRPr="00EA7BBC" w14:paraId="37C89606" w14:textId="77777777" w:rsidTr="4705CAB3">
        <w:tc>
          <w:tcPr>
            <w:tcW w:w="5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7B202C" w14:textId="77777777" w:rsidR="00747C61" w:rsidRDefault="00747C61" w:rsidP="00747C61">
            <w:pPr>
              <w:rPr>
                <w:rFonts w:ascii="TH SarabunPSK" w:hAnsi="TH SarabunPSK" w:cs="TH SarabunPSK"/>
                <w:sz w:val="24"/>
                <w:szCs w:val="24"/>
              </w:rPr>
            </w:pPr>
            <w:r>
              <w:rPr>
                <w:rFonts w:ascii="TH SarabunPSK" w:hAnsi="TH SarabunPSK" w:cs="TH SarabunPSK"/>
                <w:sz w:val="24"/>
                <w:szCs w:val="24"/>
              </w:rPr>
              <w:t>19.3</w:t>
            </w:r>
          </w:p>
        </w:tc>
        <w:tc>
          <w:tcPr>
            <w:tcW w:w="414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F9AD7D" w14:textId="77777777" w:rsidR="00747C61" w:rsidRPr="00B7195A" w:rsidRDefault="00747C61" w:rsidP="00747C61">
            <w:pPr>
              <w:pStyle w:val="Default"/>
              <w:jc w:val="both"/>
              <w:rPr>
                <w:rFonts w:ascii="TH SarabunPSK" w:hAnsi="TH SarabunPSK" w:cs="TH SarabunPSK"/>
                <w:color w:val="auto"/>
              </w:rPr>
            </w:pPr>
            <w:r w:rsidRPr="00747C61">
              <w:rPr>
                <w:rFonts w:ascii="TH SarabunPSK" w:hAnsi="TH SarabunPSK" w:cs="TH SarabunPSK"/>
                <w:color w:val="auto"/>
              </w:rPr>
              <w:t>If operator used Method 3: Operational Assessment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1EA135" w14:textId="77777777" w:rsidR="00747C61" w:rsidRPr="00B7195A" w:rsidRDefault="00747C61" w:rsidP="00747C6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717D39" w14:textId="77777777" w:rsidR="00747C61" w:rsidRPr="00EA7BBC" w:rsidRDefault="00747C61" w:rsidP="00747C61">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38A720" w14:textId="77777777" w:rsidR="00747C61" w:rsidRPr="00EA7BBC" w:rsidRDefault="00747C61" w:rsidP="00747C6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DAA4D5" w14:textId="77777777" w:rsidR="00747C61" w:rsidRPr="00EA7BBC" w:rsidRDefault="00747C61" w:rsidP="00747C61">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EAF47F" w14:textId="77777777" w:rsidR="00747C61" w:rsidRPr="00EA7BBC" w:rsidRDefault="00747C61" w:rsidP="00747C61">
            <w:pPr>
              <w:rPr>
                <w:rFonts w:ascii="TH SarabunPSK" w:hAnsi="TH SarabunPSK" w:cs="TH SarabunPSK"/>
                <w:sz w:val="24"/>
                <w:szCs w:val="24"/>
              </w:rPr>
            </w:pPr>
          </w:p>
        </w:tc>
      </w:tr>
    </w:tbl>
    <w:p w14:paraId="281B37BA" w14:textId="77777777" w:rsidR="00D82B5C" w:rsidRDefault="00D82B5C">
      <w:pPr>
        <w:rPr>
          <w:sz w:val="18"/>
          <w:szCs w:val="22"/>
        </w:rPr>
      </w:pPr>
    </w:p>
    <w:p w14:paraId="2E500C74" w14:textId="77777777" w:rsidR="00F82B6B" w:rsidRDefault="00F82B6B">
      <w:pPr>
        <w:rPr>
          <w:sz w:val="18"/>
          <w:szCs w:val="22"/>
        </w:rPr>
      </w:pPr>
    </w:p>
    <w:p w14:paraId="74CD1D1F" w14:textId="77777777" w:rsidR="00F82B6B" w:rsidRDefault="00F82B6B">
      <w:pPr>
        <w:rPr>
          <w:sz w:val="18"/>
          <w:szCs w:val="22"/>
        </w:rPr>
      </w:pPr>
    </w:p>
    <w:p w14:paraId="1C5BEDD8" w14:textId="77777777" w:rsidR="00F82B6B" w:rsidRPr="00EA7BBC" w:rsidRDefault="00F82B6B">
      <w:pPr>
        <w:rPr>
          <w:sz w:val="18"/>
          <w:szCs w:val="22"/>
        </w:rPr>
      </w:pPr>
    </w:p>
    <w:p w14:paraId="32C5AA8B" w14:textId="77777777" w:rsidR="00D82B5C" w:rsidRPr="00EA7BBC" w:rsidRDefault="00F81800" w:rsidP="00D82B5C">
      <w:pPr>
        <w:spacing w:after="0"/>
        <w:ind w:left="-360"/>
        <w:rPr>
          <w:rFonts w:ascii="TH SarabunPSK" w:hAnsi="TH SarabunPSK" w:cs="TH SarabunPSK"/>
          <w:sz w:val="28"/>
          <w:szCs w:val="36"/>
        </w:rPr>
      </w:pPr>
      <w:r w:rsidRPr="00EA7BBC">
        <w:rPr>
          <w:rFonts w:ascii="TH SarabunPSK" w:hAnsi="TH SarabunPSK" w:cs="TH SarabunPSK"/>
          <w:sz w:val="28"/>
          <w:szCs w:val="36"/>
        </w:rPr>
        <w:t>S = Satisfied</w:t>
      </w:r>
    </w:p>
    <w:p w14:paraId="57921D9C" w14:textId="77777777" w:rsidR="00D82B5C" w:rsidRPr="00EA7BBC" w:rsidRDefault="00D82B5C" w:rsidP="00D82B5C">
      <w:pPr>
        <w:spacing w:after="0"/>
        <w:ind w:left="-360"/>
        <w:rPr>
          <w:rFonts w:ascii="TH SarabunPSK" w:hAnsi="TH SarabunPSK" w:cs="TH SarabunPSK"/>
          <w:sz w:val="28"/>
          <w:szCs w:val="36"/>
        </w:rPr>
      </w:pPr>
      <w:r w:rsidRPr="00EA7BBC">
        <w:rPr>
          <w:rFonts w:ascii="TH SarabunPSK" w:hAnsi="TH SarabunPSK" w:cs="TH SarabunPSK"/>
          <w:sz w:val="28"/>
          <w:szCs w:val="36"/>
        </w:rPr>
        <w:t xml:space="preserve">U= Unsatisfied   </w:t>
      </w:r>
    </w:p>
    <w:p w14:paraId="7891CD03" w14:textId="77777777" w:rsidR="00D82B5C" w:rsidRPr="00EA7BBC" w:rsidRDefault="00D82B5C" w:rsidP="00D82B5C">
      <w:pPr>
        <w:spacing w:after="0"/>
        <w:ind w:left="-360"/>
        <w:rPr>
          <w:rFonts w:ascii="TH SarabunPSK" w:hAnsi="TH SarabunPSK" w:cs="TH SarabunPSK"/>
          <w:sz w:val="28"/>
          <w:szCs w:val="36"/>
        </w:rPr>
      </w:pPr>
      <w:r w:rsidRPr="00EA7BBC">
        <w:rPr>
          <w:rFonts w:ascii="TH SarabunPSK" w:hAnsi="TH SarabunPSK" w:cs="TH SarabunPSK"/>
          <w:sz w:val="28"/>
          <w:szCs w:val="36"/>
        </w:rPr>
        <w:t>N/A= Not Applicable</w:t>
      </w:r>
    </w:p>
    <w:p w14:paraId="42B28155" w14:textId="77777777" w:rsidR="00AA1975" w:rsidRPr="00EA7BBC" w:rsidRDefault="00AA1975" w:rsidP="00D82B5C">
      <w:pPr>
        <w:spacing w:after="0"/>
        <w:ind w:left="-360"/>
        <w:rPr>
          <w:rFonts w:ascii="TH SarabunPSK" w:hAnsi="TH SarabunPSK" w:cs="TH SarabunPSK"/>
          <w:sz w:val="28"/>
          <w:szCs w:val="36"/>
        </w:rPr>
      </w:pPr>
      <w:r w:rsidRPr="00EA7BBC">
        <w:rPr>
          <w:rFonts w:ascii="TH SarabunPSK" w:hAnsi="TH SarabunPSK" w:cs="TH SarabunPSK"/>
          <w:sz w:val="28"/>
          <w:szCs w:val="36"/>
        </w:rPr>
        <w:t xml:space="preserve">Comment= Description the detail of compliance or </w:t>
      </w:r>
      <w:r w:rsidR="0058778D" w:rsidRPr="00EA7BBC">
        <w:rPr>
          <w:rFonts w:ascii="TH SarabunPSK" w:hAnsi="TH SarabunPSK" w:cs="TH SarabunPSK"/>
          <w:sz w:val="28"/>
          <w:szCs w:val="36"/>
        </w:rPr>
        <w:t>Non-Compliance</w:t>
      </w:r>
      <w:r w:rsidRPr="00EA7BBC">
        <w:rPr>
          <w:rFonts w:ascii="TH SarabunPSK" w:hAnsi="TH SarabunPSK" w:cs="TH SarabunPSK"/>
          <w:sz w:val="28"/>
          <w:szCs w:val="36"/>
        </w:rPr>
        <w:t xml:space="preserve"> or other information</w:t>
      </w:r>
    </w:p>
    <w:p w14:paraId="02915484" w14:textId="77777777" w:rsidR="00AA1975" w:rsidRPr="00EA7BBC" w:rsidRDefault="00AA1975" w:rsidP="00D82B5C">
      <w:pPr>
        <w:spacing w:after="0"/>
        <w:ind w:left="-360"/>
        <w:rPr>
          <w:rFonts w:ascii="TH SarabunPSK" w:hAnsi="TH SarabunPSK" w:cs="TH SarabunPSK"/>
          <w:sz w:val="18"/>
          <w:szCs w:val="22"/>
        </w:rPr>
      </w:pPr>
    </w:p>
    <w:p w14:paraId="49036ED6" w14:textId="77777777" w:rsidR="00D82B5C" w:rsidRPr="00EA7BBC" w:rsidRDefault="00D82B5C" w:rsidP="00D82B5C">
      <w:pPr>
        <w:spacing w:after="0"/>
        <w:ind w:left="-360"/>
        <w:jc w:val="right"/>
        <w:rPr>
          <w:rFonts w:ascii="TH SarabunPSK" w:hAnsi="TH SarabunPSK" w:cs="TH SarabunPSK"/>
          <w:sz w:val="32"/>
          <w:szCs w:val="32"/>
        </w:rPr>
      </w:pPr>
      <w:r w:rsidRPr="00EA7BBC">
        <w:rPr>
          <w:rFonts w:ascii="TH SarabunPSK" w:hAnsi="TH SarabunPSK" w:cs="TH SarabunPSK"/>
          <w:sz w:val="24"/>
          <w:szCs w:val="24"/>
        </w:rPr>
        <w:tab/>
      </w:r>
      <w:r w:rsidRPr="00EA7BBC">
        <w:rPr>
          <w:rFonts w:ascii="TH SarabunPSK" w:hAnsi="TH SarabunPSK" w:cs="TH SarabunPSK"/>
          <w:sz w:val="24"/>
          <w:szCs w:val="24"/>
        </w:rPr>
        <w:tab/>
      </w:r>
      <w:r w:rsidR="00AA1975" w:rsidRPr="00EA7BBC">
        <w:rPr>
          <w:rFonts w:ascii="TH SarabunPSK" w:hAnsi="TH SarabunPSK" w:cs="TH SarabunPSK"/>
          <w:sz w:val="32"/>
          <w:szCs w:val="32"/>
        </w:rPr>
        <w:t>Inspector</w:t>
      </w:r>
      <w:r w:rsidR="00DC54AF" w:rsidRPr="00EA7BBC">
        <w:rPr>
          <w:rFonts w:ascii="TH SarabunPSK" w:hAnsi="TH SarabunPSK" w:cs="TH SarabunPSK"/>
          <w:sz w:val="32"/>
          <w:szCs w:val="32"/>
        </w:rPr>
        <w:t xml:space="preserve"> Name:………………………………………………………………….………</w:t>
      </w:r>
    </w:p>
    <w:p w14:paraId="3D7ADFC8" w14:textId="77777777" w:rsidR="00D82B5C" w:rsidRPr="00EA7BBC" w:rsidRDefault="00D82B5C" w:rsidP="00D82B5C">
      <w:pPr>
        <w:spacing w:after="0"/>
        <w:ind w:left="-360"/>
        <w:jc w:val="right"/>
        <w:rPr>
          <w:rFonts w:ascii="TH SarabunPSK" w:hAnsi="TH SarabunPSK" w:cs="TH SarabunPSK"/>
          <w:sz w:val="32"/>
          <w:szCs w:val="32"/>
        </w:rPr>
      </w:pPr>
      <w:r w:rsidRPr="00EA7BBC">
        <w:rPr>
          <w:rFonts w:ascii="TH SarabunPSK" w:hAnsi="TH SarabunPSK" w:cs="TH SarabunPSK"/>
          <w:sz w:val="32"/>
          <w:szCs w:val="32"/>
        </w:rPr>
        <w:tab/>
      </w:r>
      <w:r w:rsidRPr="00EA7BBC">
        <w:rPr>
          <w:rFonts w:ascii="TH SarabunPSK" w:hAnsi="TH SarabunPSK" w:cs="TH SarabunPSK"/>
          <w:sz w:val="32"/>
          <w:szCs w:val="32"/>
        </w:rPr>
        <w:tab/>
        <w:t xml:space="preserve">                      (…………………………………</w:t>
      </w:r>
      <w:r w:rsidR="00DC54AF" w:rsidRPr="00EA7BBC">
        <w:rPr>
          <w:rFonts w:ascii="TH SarabunPSK" w:hAnsi="TH SarabunPSK" w:cs="TH SarabunPSK"/>
          <w:sz w:val="32"/>
          <w:szCs w:val="32"/>
        </w:rPr>
        <w:t>.</w:t>
      </w:r>
      <w:r w:rsidRPr="00EA7BBC">
        <w:rPr>
          <w:rFonts w:ascii="TH SarabunPSK" w:hAnsi="TH SarabunPSK" w:cs="TH SarabunPSK"/>
          <w:sz w:val="32"/>
          <w:szCs w:val="32"/>
        </w:rPr>
        <w:t>………..</w:t>
      </w:r>
      <w:r w:rsidR="00DC54AF" w:rsidRPr="00EA7BBC">
        <w:rPr>
          <w:rFonts w:ascii="TH SarabunPSK" w:hAnsi="TH SarabunPSK" w:cs="TH SarabunPSK"/>
          <w:sz w:val="32"/>
          <w:szCs w:val="32"/>
        </w:rPr>
        <w:t>………</w:t>
      </w:r>
      <w:r w:rsidRPr="00EA7BBC">
        <w:rPr>
          <w:rFonts w:ascii="TH SarabunPSK" w:hAnsi="TH SarabunPSK" w:cs="TH SarabunPSK"/>
          <w:sz w:val="32"/>
          <w:szCs w:val="32"/>
        </w:rPr>
        <w:t>……………….….)</w:t>
      </w:r>
    </w:p>
    <w:p w14:paraId="3E8683A6" w14:textId="77777777" w:rsidR="00D82B5C" w:rsidRPr="00EA7BBC" w:rsidRDefault="00D82B5C" w:rsidP="00D82B5C">
      <w:pPr>
        <w:spacing w:after="0"/>
        <w:ind w:left="-360"/>
        <w:jc w:val="right"/>
        <w:rPr>
          <w:rFonts w:ascii="TH SarabunPSK" w:hAnsi="TH SarabunPSK" w:cs="TH SarabunPSK"/>
          <w:sz w:val="32"/>
          <w:szCs w:val="32"/>
        </w:rPr>
      </w:pPr>
      <w:r w:rsidRPr="00EA7BBC">
        <w:rPr>
          <w:rFonts w:ascii="TH SarabunPSK" w:hAnsi="TH SarabunPSK" w:cs="TH SarabunPSK"/>
          <w:sz w:val="32"/>
          <w:szCs w:val="32"/>
        </w:rPr>
        <w:tab/>
      </w:r>
      <w:r w:rsidRPr="00EA7BBC">
        <w:rPr>
          <w:rFonts w:ascii="TH SarabunPSK" w:hAnsi="TH SarabunPSK" w:cs="TH SarabunPSK"/>
          <w:sz w:val="32"/>
          <w:szCs w:val="32"/>
        </w:rPr>
        <w:tab/>
        <w:t>Position:…………</w:t>
      </w:r>
      <w:r w:rsidR="00AA1975" w:rsidRPr="00EA7BBC">
        <w:rPr>
          <w:rFonts w:ascii="TH SarabunPSK" w:hAnsi="TH SarabunPSK" w:cs="TH SarabunPSK"/>
          <w:sz w:val="32"/>
          <w:szCs w:val="32"/>
        </w:rPr>
        <w:t>………………………………….…………………………………………</w:t>
      </w:r>
    </w:p>
    <w:p w14:paraId="6020FBBE" w14:textId="77777777" w:rsidR="00D82B5C" w:rsidRDefault="00AA1975" w:rsidP="00DC54AF">
      <w:pPr>
        <w:jc w:val="right"/>
        <w:rPr>
          <w:rFonts w:ascii="TH SarabunPSK" w:hAnsi="TH SarabunPSK" w:cs="TH SarabunPSK"/>
          <w:sz w:val="32"/>
          <w:szCs w:val="32"/>
        </w:rPr>
      </w:pPr>
      <w:r w:rsidRPr="00EA7BBC">
        <w:rPr>
          <w:rFonts w:ascii="TH SarabunPSK" w:hAnsi="TH SarabunPSK" w:cs="TH SarabunPSK"/>
          <w:sz w:val="32"/>
          <w:szCs w:val="32"/>
        </w:rPr>
        <w:t>Completed o</w:t>
      </w:r>
      <w:r w:rsidR="00DC54AF" w:rsidRPr="00EA7BBC">
        <w:rPr>
          <w:rFonts w:ascii="TH SarabunPSK" w:hAnsi="TH SarabunPSK" w:cs="TH SarabunPSK"/>
          <w:sz w:val="32"/>
          <w:szCs w:val="32"/>
        </w:rPr>
        <w:t>n</w:t>
      </w:r>
      <w:r w:rsidRPr="00EA7BBC">
        <w:rPr>
          <w:rFonts w:ascii="TH SarabunPSK" w:hAnsi="TH SarabunPSK" w:cs="TH SarabunPSK"/>
          <w:sz w:val="32"/>
          <w:szCs w:val="32"/>
        </w:rPr>
        <w:t>:…………………………………………………………………………….</w:t>
      </w:r>
    </w:p>
    <w:p w14:paraId="68A47C33" w14:textId="77777777" w:rsidR="008866C2" w:rsidRDefault="008866C2" w:rsidP="00DC54AF">
      <w:pPr>
        <w:jc w:val="right"/>
        <w:rPr>
          <w:rFonts w:ascii="TH SarabunPSK" w:hAnsi="TH SarabunPSK" w:cs="TH SarabunPSK"/>
          <w:sz w:val="32"/>
          <w:szCs w:val="32"/>
        </w:rPr>
      </w:pPr>
    </w:p>
    <w:p w14:paraId="310B903B" w14:textId="77777777" w:rsidR="008866C2" w:rsidRPr="00EA7BBC" w:rsidRDefault="008866C2" w:rsidP="008866C2">
      <w:pPr>
        <w:spacing w:after="0"/>
        <w:ind w:left="-360"/>
        <w:jc w:val="right"/>
        <w:rPr>
          <w:rFonts w:ascii="TH SarabunPSK" w:hAnsi="TH SarabunPSK" w:cs="TH SarabunPSK"/>
          <w:sz w:val="32"/>
          <w:szCs w:val="32"/>
        </w:rPr>
      </w:pPr>
      <w:r w:rsidRPr="00EA7BBC">
        <w:rPr>
          <w:rFonts w:ascii="TH SarabunPSK" w:hAnsi="TH SarabunPSK" w:cs="TH SarabunPSK"/>
          <w:sz w:val="32"/>
          <w:szCs w:val="32"/>
        </w:rPr>
        <w:t>Inspector Name:………………………………………………………………….………</w:t>
      </w:r>
    </w:p>
    <w:p w14:paraId="23A90266" w14:textId="77777777" w:rsidR="008866C2" w:rsidRPr="00EA7BBC" w:rsidRDefault="008866C2" w:rsidP="008866C2">
      <w:pPr>
        <w:spacing w:after="0"/>
        <w:ind w:left="-360"/>
        <w:jc w:val="right"/>
        <w:rPr>
          <w:rFonts w:ascii="TH SarabunPSK" w:hAnsi="TH SarabunPSK" w:cs="TH SarabunPSK"/>
          <w:sz w:val="32"/>
          <w:szCs w:val="32"/>
        </w:rPr>
      </w:pPr>
      <w:r w:rsidRPr="00EA7BBC">
        <w:rPr>
          <w:rFonts w:ascii="TH SarabunPSK" w:hAnsi="TH SarabunPSK" w:cs="TH SarabunPSK"/>
          <w:sz w:val="32"/>
          <w:szCs w:val="32"/>
        </w:rPr>
        <w:tab/>
      </w:r>
      <w:r w:rsidRPr="00EA7BBC">
        <w:rPr>
          <w:rFonts w:ascii="TH SarabunPSK" w:hAnsi="TH SarabunPSK" w:cs="TH SarabunPSK"/>
          <w:sz w:val="32"/>
          <w:szCs w:val="32"/>
        </w:rPr>
        <w:tab/>
        <w:t xml:space="preserve">                      (………………………………….………..……………………….….)</w:t>
      </w:r>
    </w:p>
    <w:p w14:paraId="25CDCA2A" w14:textId="77777777" w:rsidR="008866C2" w:rsidRPr="00EA7BBC" w:rsidRDefault="008866C2" w:rsidP="008866C2">
      <w:pPr>
        <w:spacing w:after="0"/>
        <w:ind w:left="-360"/>
        <w:jc w:val="right"/>
        <w:rPr>
          <w:rFonts w:ascii="TH SarabunPSK" w:hAnsi="TH SarabunPSK" w:cs="TH SarabunPSK"/>
          <w:sz w:val="32"/>
          <w:szCs w:val="32"/>
        </w:rPr>
      </w:pPr>
      <w:r w:rsidRPr="00EA7BBC">
        <w:rPr>
          <w:rFonts w:ascii="TH SarabunPSK" w:hAnsi="TH SarabunPSK" w:cs="TH SarabunPSK"/>
          <w:sz w:val="32"/>
          <w:szCs w:val="32"/>
        </w:rPr>
        <w:tab/>
      </w:r>
      <w:r w:rsidRPr="00EA7BBC">
        <w:rPr>
          <w:rFonts w:ascii="TH SarabunPSK" w:hAnsi="TH SarabunPSK" w:cs="TH SarabunPSK"/>
          <w:sz w:val="32"/>
          <w:szCs w:val="32"/>
        </w:rPr>
        <w:tab/>
        <w:t>Position:…………………………………………….…………………………………………</w:t>
      </w:r>
    </w:p>
    <w:p w14:paraId="62D16F31" w14:textId="77777777" w:rsidR="008866C2" w:rsidRPr="00DC54AF" w:rsidRDefault="008866C2" w:rsidP="008866C2">
      <w:pPr>
        <w:jc w:val="right"/>
        <w:rPr>
          <w:rFonts w:ascii="TH SarabunPSK" w:hAnsi="TH SarabunPSK" w:cs="TH SarabunPSK"/>
          <w:sz w:val="32"/>
          <w:szCs w:val="32"/>
        </w:rPr>
      </w:pPr>
      <w:r w:rsidRPr="00EA7BBC">
        <w:rPr>
          <w:rFonts w:ascii="TH SarabunPSK" w:hAnsi="TH SarabunPSK" w:cs="TH SarabunPSK"/>
          <w:sz w:val="32"/>
          <w:szCs w:val="32"/>
        </w:rPr>
        <w:t>Completed on:…………………………………………………………………………….</w:t>
      </w:r>
    </w:p>
    <w:p w14:paraId="1D3098F0" w14:textId="77777777" w:rsidR="008866C2" w:rsidRDefault="008866C2" w:rsidP="00DC54AF">
      <w:pPr>
        <w:jc w:val="right"/>
        <w:rPr>
          <w:rFonts w:ascii="TH SarabunPSK" w:hAnsi="TH SarabunPSK" w:cs="TH SarabunPSK"/>
          <w:sz w:val="32"/>
          <w:szCs w:val="32"/>
        </w:rPr>
      </w:pPr>
    </w:p>
    <w:p w14:paraId="058CEBC8" w14:textId="77777777" w:rsidR="008866C2" w:rsidRPr="008866C2" w:rsidRDefault="008866C2" w:rsidP="00CA3F42">
      <w:pPr>
        <w:rPr>
          <w:rFonts w:ascii="TH SarabunPSK" w:hAnsi="TH SarabunPSK" w:cs="TH SarabunPSK"/>
          <w:sz w:val="32"/>
          <w:szCs w:val="32"/>
        </w:rPr>
      </w:pPr>
    </w:p>
    <w:sectPr w:rsidR="008866C2" w:rsidRPr="008866C2" w:rsidSect="001A2619">
      <w:footerReference w:type="default" r:id="rId11"/>
      <w:headerReference w:type="first" r:id="rId12"/>
      <w:footerReference w:type="first" r:id="rId13"/>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FB20" w14:textId="77777777" w:rsidR="009F1FD6" w:rsidRDefault="009F1FD6" w:rsidP="00D82B5C">
      <w:pPr>
        <w:spacing w:after="0" w:line="240" w:lineRule="auto"/>
      </w:pPr>
      <w:r>
        <w:separator/>
      </w:r>
    </w:p>
  </w:endnote>
  <w:endnote w:type="continuationSeparator" w:id="0">
    <w:p w14:paraId="22C84894" w14:textId="77777777" w:rsidR="009F1FD6" w:rsidRDefault="009F1FD6"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BF11" w14:textId="4A28C545" w:rsidR="00911E63" w:rsidRDefault="00911E63"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sidRPr="00301D04">
      <w:rPr>
        <w:rFonts w:ascii="TH SarabunPSK" w:hAnsi="TH SarabunPSK" w:cs="TH SarabunPSK"/>
        <w:sz w:val="24"/>
        <w:szCs w:val="32"/>
      </w:rPr>
      <w:t>OPS-</w:t>
    </w:r>
    <w:r w:rsidR="00F82B6B">
      <w:rPr>
        <w:rFonts w:ascii="TH SarabunPSK" w:hAnsi="TH SarabunPSK" w:cs="TH SarabunPSK"/>
        <w:sz w:val="24"/>
        <w:szCs w:val="32"/>
      </w:rPr>
      <w:t>TC</w:t>
    </w:r>
    <w:r w:rsidRPr="00301D04">
      <w:rPr>
        <w:rFonts w:ascii="TH SarabunPSK" w:hAnsi="TH SarabunPSK" w:cs="TH SarabunPSK"/>
        <w:sz w:val="24"/>
        <w:szCs w:val="32"/>
      </w:rPr>
      <w:t>SPA-307 Rev.0</w:t>
    </w:r>
    <w:r w:rsidR="008866C2">
      <w:rPr>
        <w:rFonts w:ascii="TH SarabunPSK" w:hAnsi="TH SarabunPSK" w:cs="TH SarabunPSK"/>
        <w:sz w:val="24"/>
        <w:szCs w:val="32"/>
      </w:rPr>
      <w:t>1</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sidR="00B059E8">
      <w:rPr>
        <w:rFonts w:ascii="TH SarabunPSK" w:hAnsi="TH SarabunPSK" w:cs="TH SarabunPSK"/>
        <w:noProof/>
        <w:sz w:val="24"/>
        <w:szCs w:val="32"/>
      </w:rPr>
      <w:t>3</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sidR="00B059E8">
      <w:rPr>
        <w:rFonts w:ascii="TH SarabunPSK" w:hAnsi="TH SarabunPSK" w:cs="TH SarabunPSK"/>
        <w:noProof/>
        <w:sz w:val="24"/>
        <w:szCs w:val="32"/>
      </w:rPr>
      <w:t>7</w:t>
    </w:r>
    <w:r w:rsidRPr="002005C6">
      <w:rPr>
        <w:rFonts w:ascii="TH SarabunPSK" w:hAnsi="TH SarabunPSK" w:cs="TH SarabunPSK"/>
        <w:sz w:val="24"/>
        <w:szCs w:val="32"/>
      </w:rPr>
      <w:fldChar w:fldCharType="end"/>
    </w:r>
  </w:p>
  <w:p w14:paraId="1F5754CB" w14:textId="1E36F24C" w:rsidR="00911E63" w:rsidRPr="00036640" w:rsidRDefault="00911E63" w:rsidP="00613474">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9F61A6">
      <w:rPr>
        <w:rFonts w:ascii="TH SarabunPSK" w:hAnsi="TH SarabunPSK" w:cs="TH SarabunPSK"/>
        <w:sz w:val="24"/>
        <w:szCs w:val="32"/>
      </w:rPr>
      <w:t>30</w:t>
    </w:r>
    <w:r w:rsidR="00F5601B">
      <w:rPr>
        <w:rFonts w:ascii="TH SarabunPSK" w:hAnsi="TH SarabunPSK" w:cs="TH SarabunPSK"/>
        <w:sz w:val="24"/>
        <w:szCs w:val="32"/>
      </w:rPr>
      <w:t>-</w:t>
    </w:r>
    <w:r w:rsidR="009F61A6">
      <w:rPr>
        <w:rFonts w:ascii="TH SarabunPSK" w:hAnsi="TH SarabunPSK" w:cs="TH SarabunPSK"/>
        <w:sz w:val="24"/>
        <w:szCs w:val="32"/>
      </w:rPr>
      <w:t>Jun</w:t>
    </w:r>
    <w:r w:rsidR="00F5601B">
      <w:rPr>
        <w:rFonts w:ascii="TH SarabunPSK" w:hAnsi="TH SarabunPSK" w:cs="TH SarabunPSK"/>
        <w:sz w:val="24"/>
        <w:szCs w:val="32"/>
      </w:rPr>
      <w:t>-202</w:t>
    </w:r>
    <w:r w:rsidR="008866C2">
      <w:rPr>
        <w:rFonts w:ascii="TH SarabunPSK" w:hAnsi="TH SarabunPSK" w:cs="TH SarabunPSK"/>
        <w:sz w:val="24"/>
        <w:szCs w:val="32"/>
      </w:rPr>
      <w:t>6</w:t>
    </w:r>
  </w:p>
  <w:p w14:paraId="16788234" w14:textId="77777777" w:rsidR="00911E63" w:rsidRDefault="00911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5EA8" w14:textId="3CFA0D39" w:rsidR="00911E63" w:rsidRDefault="00911E63"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sidRPr="00350BDF">
      <w:rPr>
        <w:rFonts w:ascii="TH SarabunPSK" w:hAnsi="TH SarabunPSK" w:cs="TH SarabunPSK"/>
        <w:sz w:val="24"/>
        <w:szCs w:val="32"/>
      </w:rPr>
      <w:t>OPS-</w:t>
    </w:r>
    <w:r w:rsidR="000D2AD4">
      <w:rPr>
        <w:rFonts w:ascii="TH SarabunPSK" w:hAnsi="TH SarabunPSK" w:cs="TH SarabunPSK"/>
        <w:sz w:val="24"/>
        <w:szCs w:val="32"/>
      </w:rPr>
      <w:t>TC</w:t>
    </w:r>
    <w:r w:rsidRPr="00350BDF">
      <w:rPr>
        <w:rFonts w:ascii="TH SarabunPSK" w:hAnsi="TH SarabunPSK" w:cs="TH SarabunPSK"/>
        <w:sz w:val="24"/>
        <w:szCs w:val="32"/>
      </w:rPr>
      <w:t>SPA-307 Rev.0</w:t>
    </w:r>
    <w:r w:rsidR="008866C2">
      <w:rPr>
        <w:rFonts w:ascii="TH SarabunPSK" w:hAnsi="TH SarabunPSK" w:cs="TH SarabunPSK"/>
        <w:sz w:val="24"/>
        <w:szCs w:val="32"/>
      </w:rPr>
      <w:t>1</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sidR="00B059E8">
      <w:rPr>
        <w:rFonts w:ascii="TH SarabunPSK" w:hAnsi="TH SarabunPSK" w:cs="TH SarabunPSK"/>
        <w:noProof/>
        <w:sz w:val="24"/>
        <w:szCs w:val="32"/>
      </w:rPr>
      <w:t>1</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sidR="00B059E8">
      <w:rPr>
        <w:rFonts w:ascii="TH SarabunPSK" w:hAnsi="TH SarabunPSK" w:cs="TH SarabunPSK"/>
        <w:noProof/>
        <w:sz w:val="24"/>
        <w:szCs w:val="32"/>
      </w:rPr>
      <w:t>7</w:t>
    </w:r>
    <w:r w:rsidRPr="002005C6">
      <w:rPr>
        <w:rFonts w:ascii="TH SarabunPSK" w:hAnsi="TH SarabunPSK" w:cs="TH SarabunPSK"/>
        <w:sz w:val="24"/>
        <w:szCs w:val="32"/>
      </w:rPr>
      <w:fldChar w:fldCharType="end"/>
    </w:r>
  </w:p>
  <w:p w14:paraId="444FE6BA" w14:textId="5B5531E0" w:rsidR="00911E63" w:rsidRPr="00036640" w:rsidRDefault="00911E63" w:rsidP="00036640">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9F61A6">
      <w:rPr>
        <w:rFonts w:ascii="TH SarabunPSK" w:hAnsi="TH SarabunPSK" w:cs="TH SarabunPSK"/>
        <w:sz w:val="24"/>
        <w:szCs w:val="32"/>
      </w:rPr>
      <w:t>30</w:t>
    </w:r>
    <w:r w:rsidR="008250CD">
      <w:rPr>
        <w:rFonts w:ascii="TH SarabunPSK" w:hAnsi="TH SarabunPSK" w:cs="TH SarabunPSK"/>
        <w:sz w:val="24"/>
        <w:szCs w:val="32"/>
      </w:rPr>
      <w:t>-</w:t>
    </w:r>
    <w:r w:rsidR="009F61A6">
      <w:rPr>
        <w:rFonts w:ascii="TH SarabunPSK" w:hAnsi="TH SarabunPSK" w:cs="TH SarabunPSK"/>
        <w:sz w:val="24"/>
        <w:szCs w:val="32"/>
      </w:rPr>
      <w:t>Jun</w:t>
    </w:r>
    <w:r w:rsidR="008250CD">
      <w:rPr>
        <w:rFonts w:ascii="TH SarabunPSK" w:hAnsi="TH SarabunPSK" w:cs="TH SarabunPSK"/>
        <w:sz w:val="24"/>
        <w:szCs w:val="32"/>
      </w:rPr>
      <w:t>-202</w:t>
    </w:r>
    <w:r w:rsidR="008866C2">
      <w:rPr>
        <w:rFonts w:ascii="TH SarabunPSK" w:hAnsi="TH SarabunPSK" w:cs="TH SarabunPSK"/>
        <w:sz w:val="24"/>
        <w:szCs w:val="3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6B7B" w14:textId="77777777" w:rsidR="009F1FD6" w:rsidRDefault="009F1FD6" w:rsidP="00D82B5C">
      <w:pPr>
        <w:spacing w:after="0" w:line="240" w:lineRule="auto"/>
      </w:pPr>
      <w:r>
        <w:separator/>
      </w:r>
    </w:p>
  </w:footnote>
  <w:footnote w:type="continuationSeparator" w:id="0">
    <w:p w14:paraId="27ECBFB2" w14:textId="77777777" w:rsidR="009F1FD6" w:rsidRDefault="009F1FD6"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911E63" w14:paraId="49F045A7" w14:textId="77777777" w:rsidTr="00036640">
      <w:tc>
        <w:tcPr>
          <w:tcW w:w="2425" w:type="dxa"/>
        </w:tcPr>
        <w:p w14:paraId="7CBCADBF" w14:textId="77777777" w:rsidR="00911E63" w:rsidRDefault="00911E63" w:rsidP="00D82B5C">
          <w:pPr>
            <w:pStyle w:val="Header"/>
          </w:pPr>
          <w:r>
            <w:rPr>
              <w:noProof/>
            </w:rPr>
            <w:drawing>
              <wp:anchor distT="0" distB="0" distL="114300" distR="114300" simplePos="0" relativeHeight="251659264" behindDoc="1" locked="0" layoutInCell="1" allowOverlap="1" wp14:anchorId="184147A0" wp14:editId="1B6584F7">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1B15DD1D" w14:textId="77777777" w:rsidR="00911E63" w:rsidRPr="00D82B5C" w:rsidRDefault="00911E63" w:rsidP="00D82B5C">
          <w:pPr>
            <w:pStyle w:val="Header"/>
            <w:rPr>
              <w:rFonts w:ascii="TH SarabunPSK" w:hAnsi="TH SarabunPSK" w:cs="TH SarabunPSK"/>
              <w:sz w:val="12"/>
              <w:szCs w:val="12"/>
            </w:rPr>
          </w:pPr>
        </w:p>
        <w:p w14:paraId="44C2B3AD" w14:textId="77777777" w:rsidR="00911E63" w:rsidRPr="004D330B" w:rsidRDefault="00911E63"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00305179" w:rsidRPr="00CD05BA">
            <w:rPr>
              <w:rFonts w:ascii="TH SarabunPSK" w:hAnsi="TH SarabunPSK" w:cs="TH SarabunPSK"/>
              <w:sz w:val="32"/>
              <w:szCs w:val="32"/>
              <w:u w:val="dotted"/>
            </w:rPr>
            <w:t xml:space="preserve">            </w:t>
          </w:r>
          <w:r w:rsidR="00305179">
            <w:rPr>
              <w:rFonts w:ascii="TH SarabunPSK" w:hAnsi="TH SarabunPSK" w:cs="TH SarabunPSK"/>
              <w:sz w:val="32"/>
              <w:szCs w:val="32"/>
              <w:u w:val="dotted"/>
            </w:rPr>
            <w:t xml:space="preserve">    </w:t>
          </w:r>
          <w:r w:rsidR="00F1312A">
            <w:rPr>
              <w:rFonts w:ascii="TH SarabunPSK" w:hAnsi="TH SarabunPSK" w:cs="TH SarabunPSK"/>
              <w:sz w:val="32"/>
              <w:szCs w:val="32"/>
              <w:u w:val="dotted"/>
            </w:rPr>
            <w:t>  </w:t>
          </w:r>
          <w:r w:rsidR="00305179">
            <w:rPr>
              <w:rFonts w:ascii="TH SarabunPSK" w:hAnsi="TH SarabunPSK" w:cs="TH SarabunPSK"/>
              <w:sz w:val="32"/>
              <w:szCs w:val="32"/>
              <w:u w:val="dotted"/>
            </w:rPr>
            <w:t xml:space="preserve">   </w:t>
          </w:r>
          <w:r w:rsidR="00F1312A">
            <w:rPr>
              <w:rFonts w:ascii="TH SarabunPSK" w:hAnsi="TH SarabunPSK" w:cs="TH SarabunPSK"/>
              <w:sz w:val="32"/>
              <w:szCs w:val="32"/>
              <w:u w:val="dotted"/>
            </w:rPr>
            <w:t> </w:t>
          </w:r>
          <w:r w:rsidR="00305179">
            <w:rPr>
              <w:rFonts w:ascii="TH SarabunPSK" w:hAnsi="TH SarabunPSK" w:cs="TH SarabunPSK"/>
              <w:sz w:val="32"/>
              <w:szCs w:val="32"/>
              <w:u w:val="dotted"/>
            </w:rPr>
            <w:t xml:space="preserve">  </w:t>
          </w:r>
          <w:r w:rsidR="00F1312A">
            <w:rPr>
              <w:rFonts w:ascii="TH SarabunPSK" w:hAnsi="TH SarabunPSK" w:cs="TH SarabunPSK"/>
              <w:sz w:val="32"/>
              <w:szCs w:val="32"/>
              <w:u w:val="dotted"/>
            </w:rPr>
            <w:t>   </w:t>
          </w:r>
          <w:r w:rsidR="00305179">
            <w:rPr>
              <w:rFonts w:ascii="TH SarabunPSK" w:hAnsi="TH SarabunPSK" w:cs="TH SarabunPSK"/>
              <w:sz w:val="32"/>
              <w:szCs w:val="32"/>
              <w:u w:val="dotted"/>
            </w:rPr>
            <w:t xml:space="preserve">  </w:t>
          </w:r>
          <w:r w:rsidR="000C0D88">
            <w:rPr>
              <w:rFonts w:ascii="TH SarabunPSK" w:hAnsi="TH SarabunPSK" w:cs="TH SarabunPSK"/>
              <w:sz w:val="32"/>
              <w:szCs w:val="32"/>
              <w:u w:val="dotted"/>
            </w:rPr>
            <w:t>   </w:t>
          </w:r>
          <w:r w:rsidR="00305179">
            <w:rPr>
              <w:rFonts w:ascii="TH SarabunPSK" w:hAnsi="TH SarabunPSK" w:cs="TH SarabunPSK"/>
              <w:sz w:val="32"/>
              <w:szCs w:val="32"/>
              <w:u w:val="dotted"/>
            </w:rPr>
            <w:t>OPS-</w:t>
          </w:r>
          <w:r w:rsidR="00EC6FB9">
            <w:rPr>
              <w:rFonts w:ascii="TH SarabunPSK" w:hAnsi="TH SarabunPSK" w:cs="TH SarabunPSK"/>
              <w:sz w:val="32"/>
              <w:szCs w:val="32"/>
              <w:u w:val="dotted"/>
            </w:rPr>
            <w:t>TC</w:t>
          </w:r>
          <w:r w:rsidR="00305179">
            <w:rPr>
              <w:rFonts w:ascii="TH SarabunPSK" w:hAnsi="TH SarabunPSK" w:cs="TH SarabunPSK"/>
              <w:sz w:val="32"/>
              <w:szCs w:val="32"/>
              <w:u w:val="dotted"/>
            </w:rPr>
            <w:t>SPA-307     </w:t>
          </w:r>
          <w:r w:rsidR="00F1312A">
            <w:rPr>
              <w:rFonts w:ascii="TH SarabunPSK" w:hAnsi="TH SarabunPSK" w:cs="TH SarabunPSK"/>
              <w:sz w:val="32"/>
              <w:szCs w:val="32"/>
              <w:u w:val="dotted"/>
            </w:rPr>
            <w:t>   </w:t>
          </w:r>
          <w:r w:rsidR="000C0D88">
            <w:rPr>
              <w:rFonts w:ascii="TH SarabunPSK" w:hAnsi="TH SarabunPSK" w:cs="TH SarabunPSK"/>
              <w:sz w:val="32"/>
              <w:szCs w:val="32"/>
              <w:u w:val="dotted"/>
            </w:rPr>
            <w:t>     </w:t>
          </w:r>
          <w:r w:rsidR="00F1312A">
            <w:rPr>
              <w:rFonts w:ascii="TH SarabunPSK" w:hAnsi="TH SarabunPSK" w:cs="TH SarabunPSK"/>
              <w:sz w:val="32"/>
              <w:szCs w:val="32"/>
              <w:u w:val="dotted"/>
            </w:rPr>
            <w:t>           </w:t>
          </w:r>
          <w:r w:rsidR="00305179">
            <w:rPr>
              <w:rFonts w:ascii="TH SarabunPSK" w:hAnsi="TH SarabunPSK" w:cs="TH SarabunPSK"/>
              <w:sz w:val="32"/>
              <w:szCs w:val="32"/>
              <w:u w:val="dotted"/>
            </w:rPr>
            <w:t xml:space="preserve">       </w:t>
          </w:r>
          <w:r w:rsidR="00305179" w:rsidRPr="00CD05BA">
            <w:rPr>
              <w:rFonts w:ascii="TH SarabunPSK" w:hAnsi="TH SarabunPSK" w:cs="TH SarabunPSK"/>
              <w:sz w:val="32"/>
              <w:szCs w:val="32"/>
              <w:u w:val="dotted"/>
            </w:rPr>
            <w:t xml:space="preserve">                   </w:t>
          </w:r>
        </w:p>
        <w:p w14:paraId="3DB8AAF6" w14:textId="77777777" w:rsidR="00911E63" w:rsidRPr="006466AD" w:rsidRDefault="00911E63"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Pr>
              <w:rFonts w:ascii="TH SarabunPSK" w:hAnsi="TH SarabunPSK" w:cs="TH SarabunPSK"/>
              <w:sz w:val="32"/>
              <w:szCs w:val="32"/>
              <w:u w:val="dotted"/>
            </w:rPr>
            <w:t>                </w:t>
          </w:r>
          <w:r w:rsidRPr="0041492A">
            <w:rPr>
              <w:rFonts w:ascii="TH SarabunPSK" w:hAnsi="TH SarabunPSK" w:cs="TH SarabunPSK"/>
              <w:sz w:val="32"/>
              <w:szCs w:val="32"/>
              <w:u w:val="dotted"/>
            </w:rPr>
            <w:t>OPS</w:t>
          </w:r>
          <w:r w:rsidR="000D2AD4">
            <w:rPr>
              <w:rFonts w:ascii="TH SarabunPSK" w:hAnsi="TH SarabunPSK" w:cs="TH SarabunPSK"/>
              <w:sz w:val="32"/>
              <w:szCs w:val="32"/>
              <w:u w:val="dotted"/>
            </w:rPr>
            <w:t xml:space="preserve"> </w:t>
          </w:r>
          <w:r w:rsidR="00F5601B">
            <w:rPr>
              <w:rFonts w:ascii="TH SarabunPSK" w:hAnsi="TH SarabunPSK" w:cs="TH SarabunPSK"/>
              <w:sz w:val="32"/>
              <w:szCs w:val="32"/>
              <w:u w:val="dotted"/>
            </w:rPr>
            <w:t>-</w:t>
          </w:r>
          <w:r w:rsidRPr="0041492A">
            <w:rPr>
              <w:rFonts w:ascii="TH SarabunPSK" w:hAnsi="TH SarabunPSK" w:cs="TH SarabunPSK"/>
              <w:sz w:val="32"/>
              <w:szCs w:val="32"/>
              <w:u w:val="dotted"/>
            </w:rPr>
            <w:t xml:space="preserve"> </w:t>
          </w:r>
          <w:r w:rsidR="00F5601B">
            <w:rPr>
              <w:rFonts w:ascii="TH SarabunPSK" w:hAnsi="TH SarabunPSK" w:cs="TH SarabunPSK"/>
              <w:sz w:val="32"/>
              <w:szCs w:val="32"/>
              <w:u w:val="dotted"/>
            </w:rPr>
            <w:t xml:space="preserve">AIR - </w:t>
          </w:r>
          <w:r w:rsidRPr="0041492A">
            <w:rPr>
              <w:rFonts w:ascii="TH SarabunPSK" w:hAnsi="TH SarabunPSK" w:cs="TH SarabunPSK"/>
              <w:sz w:val="32"/>
              <w:szCs w:val="32"/>
              <w:u w:val="dotted"/>
            </w:rPr>
            <w:t>LVO-Low Visibility Operations</w:t>
          </w:r>
          <w:r>
            <w:rPr>
              <w:rFonts w:ascii="TH SarabunPSK" w:hAnsi="TH SarabunPSK" w:cs="TH SarabunPSK"/>
              <w:sz w:val="32"/>
              <w:szCs w:val="32"/>
              <w:u w:val="dotted"/>
            </w:rPr>
            <w:t>             </w:t>
          </w:r>
        </w:p>
        <w:p w14:paraId="0DED47A6" w14:textId="77777777" w:rsidR="00911E63" w:rsidRDefault="00911E63"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r w:rsidR="00F1312A">
            <w:rPr>
              <w:rFonts w:ascii="TH SarabunPSK" w:hAnsi="TH SarabunPSK" w:cs="TH SarabunPSK"/>
              <w:sz w:val="32"/>
              <w:szCs w:val="32"/>
              <w:u w:val="dotted"/>
            </w:rPr>
            <w:t> </w:t>
          </w:r>
          <w:r>
            <w:rPr>
              <w:rFonts w:ascii="TH SarabunPSK" w:hAnsi="TH SarabunPSK" w:cs="TH SarabunPSK"/>
              <w:sz w:val="32"/>
              <w:szCs w:val="32"/>
              <w:u w:val="dotted"/>
            </w:rPr>
            <w:t>         </w:t>
          </w:r>
        </w:p>
        <w:p w14:paraId="54329C51" w14:textId="77777777" w:rsidR="00911E63" w:rsidRPr="00D82B5C" w:rsidRDefault="00911E63"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r w:rsidR="00F1312A">
            <w:rPr>
              <w:rFonts w:ascii="TH SarabunPSK" w:hAnsi="TH SarabunPSK" w:cs="TH SarabunPSK"/>
              <w:sz w:val="32"/>
              <w:szCs w:val="32"/>
              <w:u w:val="dotted"/>
            </w:rPr>
            <w:t>  </w:t>
          </w:r>
          <w:r>
            <w:rPr>
              <w:rFonts w:ascii="TH SarabunPSK" w:hAnsi="TH SarabunPSK" w:cs="TH SarabunPSK"/>
              <w:sz w:val="32"/>
              <w:szCs w:val="32"/>
              <w:u w:val="dotted"/>
            </w:rPr>
            <w:t>           </w:t>
          </w:r>
        </w:p>
      </w:tc>
    </w:tr>
  </w:tbl>
  <w:p w14:paraId="6E681184" w14:textId="77777777" w:rsidR="00911E63" w:rsidRDefault="00911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418"/>
    <w:multiLevelType w:val="hybridMultilevel"/>
    <w:tmpl w:val="D6F06820"/>
    <w:lvl w:ilvl="0" w:tplc="2690A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4948"/>
    <w:multiLevelType w:val="hybridMultilevel"/>
    <w:tmpl w:val="AD148EE8"/>
    <w:lvl w:ilvl="0" w:tplc="FC0039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2865"/>
    <w:multiLevelType w:val="hybridMultilevel"/>
    <w:tmpl w:val="5FA48972"/>
    <w:lvl w:ilvl="0" w:tplc="065E9534">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37953"/>
    <w:multiLevelType w:val="hybridMultilevel"/>
    <w:tmpl w:val="7838798E"/>
    <w:lvl w:ilvl="0" w:tplc="3CB43FA8">
      <w:start w:val="7"/>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3187A"/>
    <w:multiLevelType w:val="hybridMultilevel"/>
    <w:tmpl w:val="C924013A"/>
    <w:lvl w:ilvl="0" w:tplc="9A2C34F4">
      <w:start w:val="7"/>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D1D8A"/>
    <w:multiLevelType w:val="hybridMultilevel"/>
    <w:tmpl w:val="765C2950"/>
    <w:lvl w:ilvl="0" w:tplc="E57A1D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3764C"/>
    <w:multiLevelType w:val="hybridMultilevel"/>
    <w:tmpl w:val="451811B6"/>
    <w:lvl w:ilvl="0" w:tplc="9BE89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E75C1"/>
    <w:multiLevelType w:val="hybridMultilevel"/>
    <w:tmpl w:val="7C66D6DA"/>
    <w:lvl w:ilvl="0" w:tplc="DEC236E0">
      <w:start w:val="6"/>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F7E97"/>
    <w:multiLevelType w:val="hybridMultilevel"/>
    <w:tmpl w:val="633EA23C"/>
    <w:lvl w:ilvl="0" w:tplc="ECE0FD7E">
      <w:start w:val="8"/>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E7ACF"/>
    <w:multiLevelType w:val="hybridMultilevel"/>
    <w:tmpl w:val="43183D12"/>
    <w:lvl w:ilvl="0" w:tplc="02DAB2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E1150"/>
    <w:multiLevelType w:val="hybridMultilevel"/>
    <w:tmpl w:val="CC185196"/>
    <w:lvl w:ilvl="0" w:tplc="9EE2D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2E2506"/>
    <w:multiLevelType w:val="hybridMultilevel"/>
    <w:tmpl w:val="EBA01C12"/>
    <w:lvl w:ilvl="0" w:tplc="119AA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38145">
    <w:abstractNumId w:val="5"/>
  </w:num>
  <w:num w:numId="2" w16cid:durableId="1438981444">
    <w:abstractNumId w:val="0"/>
  </w:num>
  <w:num w:numId="3" w16cid:durableId="354620438">
    <w:abstractNumId w:val="6"/>
  </w:num>
  <w:num w:numId="4" w16cid:durableId="946886463">
    <w:abstractNumId w:val="1"/>
  </w:num>
  <w:num w:numId="5" w16cid:durableId="1013729175">
    <w:abstractNumId w:val="11"/>
  </w:num>
  <w:num w:numId="6" w16cid:durableId="370761529">
    <w:abstractNumId w:val="10"/>
  </w:num>
  <w:num w:numId="7" w16cid:durableId="856893310">
    <w:abstractNumId w:val="9"/>
  </w:num>
  <w:num w:numId="8" w16cid:durableId="935476303">
    <w:abstractNumId w:val="2"/>
  </w:num>
  <w:num w:numId="9" w16cid:durableId="945968911">
    <w:abstractNumId w:val="4"/>
  </w:num>
  <w:num w:numId="10" w16cid:durableId="258680069">
    <w:abstractNumId w:val="3"/>
  </w:num>
  <w:num w:numId="11" w16cid:durableId="1969974879">
    <w:abstractNumId w:val="8"/>
  </w:num>
  <w:num w:numId="12" w16cid:durableId="1983391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TIxNDYwMjAxMDdW0lEKTi0uzszPAykwrgUACkZpWywAAAA="/>
  </w:docVars>
  <w:rsids>
    <w:rsidRoot w:val="00D82B5C"/>
    <w:rsid w:val="00014F75"/>
    <w:rsid w:val="000172F9"/>
    <w:rsid w:val="000360A6"/>
    <w:rsid w:val="00036640"/>
    <w:rsid w:val="00037309"/>
    <w:rsid w:val="000446E5"/>
    <w:rsid w:val="00051F7F"/>
    <w:rsid w:val="000527DF"/>
    <w:rsid w:val="00052B9D"/>
    <w:rsid w:val="00056CAD"/>
    <w:rsid w:val="00060165"/>
    <w:rsid w:val="000870CA"/>
    <w:rsid w:val="000A2901"/>
    <w:rsid w:val="000A30D4"/>
    <w:rsid w:val="000A5254"/>
    <w:rsid w:val="000B0D7F"/>
    <w:rsid w:val="000C0D88"/>
    <w:rsid w:val="000C3EA6"/>
    <w:rsid w:val="000C7D67"/>
    <w:rsid w:val="000D2AD4"/>
    <w:rsid w:val="000D2E55"/>
    <w:rsid w:val="0010173D"/>
    <w:rsid w:val="00101F2D"/>
    <w:rsid w:val="00137559"/>
    <w:rsid w:val="00137EC3"/>
    <w:rsid w:val="0016601E"/>
    <w:rsid w:val="00170F4D"/>
    <w:rsid w:val="00182BA6"/>
    <w:rsid w:val="00184723"/>
    <w:rsid w:val="001918F7"/>
    <w:rsid w:val="001A2619"/>
    <w:rsid w:val="001A3442"/>
    <w:rsid w:val="001C63C1"/>
    <w:rsid w:val="001D1A6C"/>
    <w:rsid w:val="001E4609"/>
    <w:rsid w:val="001F427F"/>
    <w:rsid w:val="002005C6"/>
    <w:rsid w:val="0021159B"/>
    <w:rsid w:val="00217364"/>
    <w:rsid w:val="002247FF"/>
    <w:rsid w:val="002519E1"/>
    <w:rsid w:val="0025260A"/>
    <w:rsid w:val="0025348D"/>
    <w:rsid w:val="00256D21"/>
    <w:rsid w:val="00264674"/>
    <w:rsid w:val="0028521E"/>
    <w:rsid w:val="0029478B"/>
    <w:rsid w:val="002A05AC"/>
    <w:rsid w:val="002B2305"/>
    <w:rsid w:val="002B2F37"/>
    <w:rsid w:val="002E0B17"/>
    <w:rsid w:val="002E1D82"/>
    <w:rsid w:val="002F0673"/>
    <w:rsid w:val="002F5FC9"/>
    <w:rsid w:val="00301D04"/>
    <w:rsid w:val="00305179"/>
    <w:rsid w:val="00311E9F"/>
    <w:rsid w:val="003166A5"/>
    <w:rsid w:val="00330B87"/>
    <w:rsid w:val="00342916"/>
    <w:rsid w:val="003433D5"/>
    <w:rsid w:val="00350BDF"/>
    <w:rsid w:val="00351AA8"/>
    <w:rsid w:val="00364F0C"/>
    <w:rsid w:val="00382D91"/>
    <w:rsid w:val="00384E35"/>
    <w:rsid w:val="003854E6"/>
    <w:rsid w:val="00396DE6"/>
    <w:rsid w:val="003A1A39"/>
    <w:rsid w:val="003A6B00"/>
    <w:rsid w:val="003B6406"/>
    <w:rsid w:val="003C10D7"/>
    <w:rsid w:val="003C134D"/>
    <w:rsid w:val="003C6BF5"/>
    <w:rsid w:val="003D59D7"/>
    <w:rsid w:val="003E5C55"/>
    <w:rsid w:val="003F02F5"/>
    <w:rsid w:val="003F37FB"/>
    <w:rsid w:val="0041492A"/>
    <w:rsid w:val="004258E3"/>
    <w:rsid w:val="00427A78"/>
    <w:rsid w:val="00433A30"/>
    <w:rsid w:val="004355B6"/>
    <w:rsid w:val="004361C3"/>
    <w:rsid w:val="00456553"/>
    <w:rsid w:val="00477B4A"/>
    <w:rsid w:val="004C1060"/>
    <w:rsid w:val="004C6D1C"/>
    <w:rsid w:val="004C7AB4"/>
    <w:rsid w:val="004D330B"/>
    <w:rsid w:val="004F3968"/>
    <w:rsid w:val="004F3F4B"/>
    <w:rsid w:val="005041A5"/>
    <w:rsid w:val="00554E38"/>
    <w:rsid w:val="00581E0A"/>
    <w:rsid w:val="0058778D"/>
    <w:rsid w:val="005A0F38"/>
    <w:rsid w:val="005C12FD"/>
    <w:rsid w:val="005D10AE"/>
    <w:rsid w:val="005E0C22"/>
    <w:rsid w:val="005E7749"/>
    <w:rsid w:val="005F0F3B"/>
    <w:rsid w:val="005F7AB5"/>
    <w:rsid w:val="00613474"/>
    <w:rsid w:val="00616E65"/>
    <w:rsid w:val="00636A73"/>
    <w:rsid w:val="00644C90"/>
    <w:rsid w:val="00646CB9"/>
    <w:rsid w:val="00663BB1"/>
    <w:rsid w:val="00666C47"/>
    <w:rsid w:val="006D3D1C"/>
    <w:rsid w:val="006D47CE"/>
    <w:rsid w:val="006D4BEC"/>
    <w:rsid w:val="006D7F35"/>
    <w:rsid w:val="006E12DA"/>
    <w:rsid w:val="0070087C"/>
    <w:rsid w:val="007039DD"/>
    <w:rsid w:val="007217DF"/>
    <w:rsid w:val="00724374"/>
    <w:rsid w:val="0073361F"/>
    <w:rsid w:val="00733EA7"/>
    <w:rsid w:val="00743DF9"/>
    <w:rsid w:val="007448C7"/>
    <w:rsid w:val="00746B7B"/>
    <w:rsid w:val="00747C61"/>
    <w:rsid w:val="00760BF4"/>
    <w:rsid w:val="00781283"/>
    <w:rsid w:val="007B164C"/>
    <w:rsid w:val="007B33C1"/>
    <w:rsid w:val="007C0C1F"/>
    <w:rsid w:val="007C68CA"/>
    <w:rsid w:val="007D1E5D"/>
    <w:rsid w:val="007D66EE"/>
    <w:rsid w:val="007E7834"/>
    <w:rsid w:val="007F040A"/>
    <w:rsid w:val="00800200"/>
    <w:rsid w:val="00800F9F"/>
    <w:rsid w:val="00801418"/>
    <w:rsid w:val="00802209"/>
    <w:rsid w:val="0081597D"/>
    <w:rsid w:val="00815A29"/>
    <w:rsid w:val="008250CD"/>
    <w:rsid w:val="00851F21"/>
    <w:rsid w:val="00862AEC"/>
    <w:rsid w:val="0086561F"/>
    <w:rsid w:val="00883873"/>
    <w:rsid w:val="008842C0"/>
    <w:rsid w:val="008866C2"/>
    <w:rsid w:val="008946A1"/>
    <w:rsid w:val="008B63DC"/>
    <w:rsid w:val="008E7E2C"/>
    <w:rsid w:val="008F5052"/>
    <w:rsid w:val="00900258"/>
    <w:rsid w:val="00903AB3"/>
    <w:rsid w:val="00911E63"/>
    <w:rsid w:val="009217E2"/>
    <w:rsid w:val="00922ED4"/>
    <w:rsid w:val="00930F5B"/>
    <w:rsid w:val="00940E6E"/>
    <w:rsid w:val="00951830"/>
    <w:rsid w:val="00953CFE"/>
    <w:rsid w:val="00963E07"/>
    <w:rsid w:val="009A0504"/>
    <w:rsid w:val="009A6FF1"/>
    <w:rsid w:val="009B5DE5"/>
    <w:rsid w:val="009D093F"/>
    <w:rsid w:val="009E5E76"/>
    <w:rsid w:val="009E60AC"/>
    <w:rsid w:val="009F1FD6"/>
    <w:rsid w:val="009F61A6"/>
    <w:rsid w:val="009F7D42"/>
    <w:rsid w:val="00A00772"/>
    <w:rsid w:val="00A059A6"/>
    <w:rsid w:val="00A05FB3"/>
    <w:rsid w:val="00A41D59"/>
    <w:rsid w:val="00A462CE"/>
    <w:rsid w:val="00A50D0E"/>
    <w:rsid w:val="00A54256"/>
    <w:rsid w:val="00A54CA7"/>
    <w:rsid w:val="00A5628A"/>
    <w:rsid w:val="00A80663"/>
    <w:rsid w:val="00AA1975"/>
    <w:rsid w:val="00AA6806"/>
    <w:rsid w:val="00AB3BF1"/>
    <w:rsid w:val="00AC66AD"/>
    <w:rsid w:val="00AD4795"/>
    <w:rsid w:val="00AD4AF6"/>
    <w:rsid w:val="00AE28A3"/>
    <w:rsid w:val="00AE2F6C"/>
    <w:rsid w:val="00AF3C69"/>
    <w:rsid w:val="00AF75B3"/>
    <w:rsid w:val="00B04A4C"/>
    <w:rsid w:val="00B05966"/>
    <w:rsid w:val="00B059E8"/>
    <w:rsid w:val="00B27AFF"/>
    <w:rsid w:val="00B30ACD"/>
    <w:rsid w:val="00B30E50"/>
    <w:rsid w:val="00B372CB"/>
    <w:rsid w:val="00B37379"/>
    <w:rsid w:val="00B43D90"/>
    <w:rsid w:val="00B46EF5"/>
    <w:rsid w:val="00B56157"/>
    <w:rsid w:val="00B65AD8"/>
    <w:rsid w:val="00B7195A"/>
    <w:rsid w:val="00B72FF3"/>
    <w:rsid w:val="00B760B6"/>
    <w:rsid w:val="00B8119F"/>
    <w:rsid w:val="00B9330B"/>
    <w:rsid w:val="00BA59BF"/>
    <w:rsid w:val="00BB5B10"/>
    <w:rsid w:val="00BC2A96"/>
    <w:rsid w:val="00BC5567"/>
    <w:rsid w:val="00BC63A0"/>
    <w:rsid w:val="00BF12F9"/>
    <w:rsid w:val="00C0708D"/>
    <w:rsid w:val="00C120E5"/>
    <w:rsid w:val="00C12B87"/>
    <w:rsid w:val="00C2684C"/>
    <w:rsid w:val="00C31BA8"/>
    <w:rsid w:val="00C4055B"/>
    <w:rsid w:val="00C4182F"/>
    <w:rsid w:val="00C5330E"/>
    <w:rsid w:val="00C83408"/>
    <w:rsid w:val="00C87E9B"/>
    <w:rsid w:val="00C938DB"/>
    <w:rsid w:val="00C95EFA"/>
    <w:rsid w:val="00C964CC"/>
    <w:rsid w:val="00CA3D9A"/>
    <w:rsid w:val="00CA3F42"/>
    <w:rsid w:val="00CC7475"/>
    <w:rsid w:val="00CD05BA"/>
    <w:rsid w:val="00CD4BB5"/>
    <w:rsid w:val="00CD4F3A"/>
    <w:rsid w:val="00CD506A"/>
    <w:rsid w:val="00CF3247"/>
    <w:rsid w:val="00CF3726"/>
    <w:rsid w:val="00D020B7"/>
    <w:rsid w:val="00D1471F"/>
    <w:rsid w:val="00D25BEF"/>
    <w:rsid w:val="00D33208"/>
    <w:rsid w:val="00D35649"/>
    <w:rsid w:val="00D40FFD"/>
    <w:rsid w:val="00D43A7B"/>
    <w:rsid w:val="00D54895"/>
    <w:rsid w:val="00D55D52"/>
    <w:rsid w:val="00D63757"/>
    <w:rsid w:val="00D66A8D"/>
    <w:rsid w:val="00D758AE"/>
    <w:rsid w:val="00D77E44"/>
    <w:rsid w:val="00D824CC"/>
    <w:rsid w:val="00D82B5C"/>
    <w:rsid w:val="00D85594"/>
    <w:rsid w:val="00D93B8B"/>
    <w:rsid w:val="00D93CE1"/>
    <w:rsid w:val="00D96469"/>
    <w:rsid w:val="00DA3E20"/>
    <w:rsid w:val="00DB38BF"/>
    <w:rsid w:val="00DB4072"/>
    <w:rsid w:val="00DB78A8"/>
    <w:rsid w:val="00DC1FF5"/>
    <w:rsid w:val="00DC54AF"/>
    <w:rsid w:val="00DE02A0"/>
    <w:rsid w:val="00DE0E6F"/>
    <w:rsid w:val="00DE0F18"/>
    <w:rsid w:val="00DE5F1D"/>
    <w:rsid w:val="00DF0692"/>
    <w:rsid w:val="00DF1B7E"/>
    <w:rsid w:val="00DF1FCF"/>
    <w:rsid w:val="00E006AA"/>
    <w:rsid w:val="00E010C9"/>
    <w:rsid w:val="00E11F65"/>
    <w:rsid w:val="00E242DD"/>
    <w:rsid w:val="00E3002B"/>
    <w:rsid w:val="00E358C6"/>
    <w:rsid w:val="00E40A4A"/>
    <w:rsid w:val="00E428FE"/>
    <w:rsid w:val="00E60627"/>
    <w:rsid w:val="00E73C48"/>
    <w:rsid w:val="00E8243B"/>
    <w:rsid w:val="00E8667A"/>
    <w:rsid w:val="00E92066"/>
    <w:rsid w:val="00E96616"/>
    <w:rsid w:val="00E9731F"/>
    <w:rsid w:val="00EA7BBC"/>
    <w:rsid w:val="00EB5A75"/>
    <w:rsid w:val="00EC6FB9"/>
    <w:rsid w:val="00F1312A"/>
    <w:rsid w:val="00F32986"/>
    <w:rsid w:val="00F5601B"/>
    <w:rsid w:val="00F71223"/>
    <w:rsid w:val="00F81800"/>
    <w:rsid w:val="00F82B6B"/>
    <w:rsid w:val="00F843E7"/>
    <w:rsid w:val="00F86210"/>
    <w:rsid w:val="00FA58BA"/>
    <w:rsid w:val="00FA5B41"/>
    <w:rsid w:val="00FA65AC"/>
    <w:rsid w:val="00FB3372"/>
    <w:rsid w:val="00FD1DC3"/>
    <w:rsid w:val="00FE090D"/>
    <w:rsid w:val="00FF2DE5"/>
    <w:rsid w:val="00FF44FE"/>
    <w:rsid w:val="4705CAB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1379F"/>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AA6806"/>
    <w:pPr>
      <w:ind w:left="720"/>
      <w:contextualSpacing/>
    </w:pPr>
  </w:style>
  <w:style w:type="paragraph" w:customStyle="1" w:styleId="Default">
    <w:name w:val="Default"/>
    <w:rsid w:val="00EC6FB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15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5258E-F6A2-41A7-AB07-F3822B7B95AF}"/>
</file>

<file path=customXml/itemProps2.xml><?xml version="1.0" encoding="utf-8"?>
<ds:datastoreItem xmlns:ds="http://schemas.openxmlformats.org/officeDocument/2006/customXml" ds:itemID="{4684099E-F42B-4936-81A3-0EB825A41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B2FA6A-9D42-4B1A-8A2B-ADAEB94DCD8E}">
  <ds:schemaRefs>
    <ds:schemaRef ds:uri="http://schemas.microsoft.com/sharepoint/v3/contenttype/forms"/>
  </ds:schemaRefs>
</ds:datastoreItem>
</file>

<file path=customXml/itemProps4.xml><?xml version="1.0" encoding="utf-8"?>
<ds:datastoreItem xmlns:ds="http://schemas.openxmlformats.org/officeDocument/2006/customXml" ds:itemID="{50D71738-ED8B-47D6-BC32-A099AD77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3335</Words>
  <Characters>19013</Characters>
  <Application>Microsoft Office Word</Application>
  <DocSecurity>0</DocSecurity>
  <Lines>158</Lines>
  <Paragraphs>44</Paragraphs>
  <ScaleCrop>false</ScaleCrop>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4</cp:revision>
  <dcterms:created xsi:type="dcterms:W3CDTF">2026-06-15T03:39:00Z</dcterms:created>
  <dcterms:modified xsi:type="dcterms:W3CDTF">2026-06-29T08:02:00Z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MediaServiceImageTags">
    <vt:lpwstr/>
  </property>
</Properties>
</file>