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text" w:horzAnchor="margin" w:tblpX="-455" w:tblpY="36"/>
        <w:tblW w:w="15390" w:type="dxa"/>
        <w:tblLook w:val="04A0" w:firstRow="1" w:lastRow="0" w:firstColumn="1" w:lastColumn="0" w:noHBand="0" w:noVBand="1"/>
      </w:tblPr>
      <w:tblGrid>
        <w:gridCol w:w="1868"/>
        <w:gridCol w:w="6237"/>
        <w:gridCol w:w="3827"/>
        <w:gridCol w:w="3458"/>
      </w:tblGrid>
      <w:tr w:rsidR="00273692" w:rsidRPr="00817EB2" w14:paraId="5C13E349" w14:textId="77777777" w:rsidTr="0088349C">
        <w:tc>
          <w:tcPr>
            <w:tcW w:w="15390" w:type="dxa"/>
            <w:gridSpan w:val="4"/>
            <w:shd w:val="clear" w:color="auto" w:fill="DEEAF6" w:themeFill="accent1" w:themeFillTint="33"/>
          </w:tcPr>
          <w:p w14:paraId="2DEC44B0" w14:textId="77777777" w:rsidR="00273692" w:rsidRPr="00817EB2" w:rsidRDefault="00273692" w:rsidP="0088349C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Part I : Applicant’s Information</w:t>
            </w:r>
          </w:p>
        </w:tc>
      </w:tr>
      <w:tr w:rsidR="00273692" w:rsidRPr="00817EB2" w14:paraId="359D7C1A" w14:textId="77777777" w:rsidTr="0088349C">
        <w:tc>
          <w:tcPr>
            <w:tcW w:w="8105" w:type="dxa"/>
            <w:gridSpan w:val="2"/>
          </w:tcPr>
          <w:p w14:paraId="02034F13" w14:textId="4E0A03A2" w:rsidR="00273692" w:rsidRPr="00817EB2" w:rsidRDefault="00273692" w:rsidP="0088349C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Name of Organisation: </w:t>
            </w:r>
            <w:r w:rsidR="00EB741E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7285" w:type="dxa"/>
            <w:gridSpan w:val="2"/>
          </w:tcPr>
          <w:p w14:paraId="53FD406D" w14:textId="5E1942AB" w:rsidR="00273692" w:rsidRPr="00817EB2" w:rsidRDefault="00273692" w:rsidP="0088349C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ATO certificate no.: </w:t>
            </w:r>
            <w:r w:rsidR="00EB741E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  <w:r w:rsidR="00EB741E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ATCO-XXXX </w:t>
            </w:r>
          </w:p>
        </w:tc>
      </w:tr>
      <w:tr w:rsidR="00273692" w:rsidRPr="00817EB2" w14:paraId="2B906FBD" w14:textId="77777777" w:rsidTr="0088349C">
        <w:tc>
          <w:tcPr>
            <w:tcW w:w="8105" w:type="dxa"/>
            <w:gridSpan w:val="2"/>
          </w:tcPr>
          <w:p w14:paraId="75AECE81" w14:textId="713A33CB" w:rsidR="00273692" w:rsidRDefault="00273692" w:rsidP="0088349C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Title of proposed Training Program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EB741E">
              <w:rPr>
                <w:b/>
                <w:bCs/>
                <w:sz w:val="24"/>
                <w:szCs w:val="24"/>
              </w:rPr>
              <w:t xml:space="preserve"> </w:t>
            </w:r>
            <w:r w:rsidR="00EB741E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E351BA1" w14:textId="396B4812" w:rsidR="00273692" w:rsidRPr="00273692" w:rsidRDefault="008B4401" w:rsidP="0088349C">
            <w:pPr>
              <w:spacing w:before="0"/>
              <w:jc w:val="center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Unit training: </w:t>
            </w:r>
            <w:r w:rsidR="00273692">
              <w:rPr>
                <w:i/>
                <w:iCs/>
                <w:color w:val="808080" w:themeColor="background1" w:themeShade="80"/>
                <w:sz w:val="24"/>
                <w:szCs w:val="24"/>
              </w:rPr>
              <w:t>Suvarnabhum</w:t>
            </w:r>
            <w:r w:rsidR="009D767C">
              <w:rPr>
                <w:i/>
                <w:iCs/>
                <w:color w:val="808080" w:themeColor="background1" w:themeShade="80"/>
                <w:sz w:val="24"/>
                <w:szCs w:val="24"/>
              </w:rPr>
              <w:t>i Aerodrome Control Rating</w:t>
            </w:r>
            <w:r w:rsidR="009D767C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  <w:cs/>
              </w:rPr>
              <w:t xml:space="preserve"> </w:t>
            </w:r>
            <w:r w:rsidR="009D767C">
              <w:rPr>
                <w:i/>
                <w:iCs/>
                <w:color w:val="808080" w:themeColor="background1" w:themeShade="80"/>
                <w:sz w:val="24"/>
                <w:szCs w:val="24"/>
              </w:rPr>
              <w:t>(ADV – ADI)</w:t>
            </w:r>
          </w:p>
        </w:tc>
        <w:tc>
          <w:tcPr>
            <w:tcW w:w="3827" w:type="dxa"/>
          </w:tcPr>
          <w:p w14:paraId="0E488924" w14:textId="77777777" w:rsidR="00EB741E" w:rsidRDefault="00273692" w:rsidP="0088349C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Date of Submitted: </w:t>
            </w:r>
            <w:r w:rsidR="00EB741E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6671D790" w14:textId="67C511CB" w:rsidR="00273692" w:rsidRPr="00817EB2" w:rsidRDefault="00273692" w:rsidP="0088349C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DD – MMM - YY</w:t>
            </w:r>
          </w:p>
          <w:p w14:paraId="1178F591" w14:textId="77777777" w:rsidR="00EB741E" w:rsidRDefault="00273692" w:rsidP="0088349C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105FF1">
              <w:rPr>
                <w:b/>
                <w:bCs/>
                <w:sz w:val="24"/>
                <w:szCs w:val="24"/>
              </w:rPr>
              <w:t xml:space="preserve">Proposed </w:t>
            </w:r>
            <w:r>
              <w:rPr>
                <w:b/>
                <w:bCs/>
                <w:sz w:val="24"/>
                <w:szCs w:val="24"/>
              </w:rPr>
              <w:t>Course S</w:t>
            </w:r>
            <w:r w:rsidRPr="00105FF1">
              <w:rPr>
                <w:b/>
                <w:bCs/>
                <w:sz w:val="24"/>
                <w:szCs w:val="24"/>
              </w:rPr>
              <w:t xml:space="preserve">tart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105FF1">
              <w:rPr>
                <w:b/>
                <w:bCs/>
                <w:sz w:val="24"/>
                <w:szCs w:val="24"/>
              </w:rPr>
              <w:t>ate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 </w:t>
            </w:r>
            <w:r w:rsidR="00EB741E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3867949E" w14:textId="1E03C3BD" w:rsidR="00273692" w:rsidRPr="00817EB2" w:rsidRDefault="00273692" w:rsidP="0088349C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DD – MMM - YY</w:t>
            </w:r>
          </w:p>
        </w:tc>
        <w:tc>
          <w:tcPr>
            <w:tcW w:w="3458" w:type="dxa"/>
            <w:shd w:val="clear" w:color="auto" w:fill="DEEAF6" w:themeFill="accent1" w:themeFillTint="33"/>
          </w:tcPr>
          <w:p w14:paraId="78BD3B0D" w14:textId="77777777" w:rsidR="00273692" w:rsidRPr="00817EB2" w:rsidRDefault="00273692" w:rsidP="0088349C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Application No.:</w:t>
            </w:r>
          </w:p>
          <w:p w14:paraId="0E8F50C5" w14:textId="77777777" w:rsidR="00273692" w:rsidRPr="00817EB2" w:rsidRDefault="00273692" w:rsidP="0088349C">
            <w:pPr>
              <w:spacing w:before="0"/>
              <w:rPr>
                <w:sz w:val="24"/>
                <w:szCs w:val="24"/>
              </w:rPr>
            </w:pPr>
          </w:p>
          <w:p w14:paraId="2B1A5089" w14:textId="77777777" w:rsidR="00273692" w:rsidRPr="00817EB2" w:rsidRDefault="00273692" w:rsidP="0088349C">
            <w:pPr>
              <w:spacing w:before="0"/>
              <w:jc w:val="right"/>
              <w:rPr>
                <w:i/>
                <w:i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(For CAAT)</w:t>
            </w:r>
          </w:p>
        </w:tc>
      </w:tr>
      <w:tr w:rsidR="00EB741E" w:rsidRPr="00817EB2" w14:paraId="7B5B0668" w14:textId="77777777" w:rsidTr="0088349C">
        <w:trPr>
          <w:trHeight w:val="935"/>
        </w:trPr>
        <w:tc>
          <w:tcPr>
            <w:tcW w:w="1868" w:type="dxa"/>
            <w:vMerge w:val="restart"/>
          </w:tcPr>
          <w:p w14:paraId="62C4DCB5" w14:textId="77777777" w:rsidR="00EB741E" w:rsidRDefault="00EB741E" w:rsidP="0088349C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Prior Approval</w:t>
            </w:r>
          </w:p>
          <w:p w14:paraId="5F1B6293" w14:textId="35540763" w:rsidR="00EB741E" w:rsidRPr="00817EB2" w:rsidRDefault="00EB741E" w:rsidP="0088349C">
            <w:pPr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F9BDE9C" w14:textId="77777777" w:rsidR="00EB741E" w:rsidRPr="00817EB2" w:rsidRDefault="00EB741E" w:rsidP="0088349C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Type of Submission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9B7DA24" w14:textId="3988760D" w:rsidR="00EB741E" w:rsidRPr="00817EB2" w:rsidRDefault="00000000" w:rsidP="0088349C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3252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4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B741E" w:rsidRPr="00817EB2">
              <w:rPr>
                <w:rFonts w:hint="cs"/>
                <w:sz w:val="24"/>
                <w:szCs w:val="24"/>
              </w:rPr>
              <w:t xml:space="preserve"> Initial</w:t>
            </w:r>
            <w:r w:rsidR="00EB741E">
              <w:rPr>
                <w:b/>
                <w:bCs/>
                <w:sz w:val="24"/>
                <w:szCs w:val="24"/>
              </w:rPr>
              <w:t xml:space="preserve">; </w:t>
            </w:r>
            <w:r w:rsidR="00EB741E" w:rsidRPr="00057EE3">
              <w:rPr>
                <w:sz w:val="24"/>
                <w:szCs w:val="24"/>
              </w:rPr>
              <w:t xml:space="preserve">Issue no. </w:t>
            </w:r>
            <w:r w:rsidR="00EB741E" w:rsidRPr="00057EE3">
              <w:rPr>
                <w:sz w:val="24"/>
                <w:szCs w:val="24"/>
                <w:u w:val="dotted"/>
              </w:rPr>
              <w:tab/>
            </w:r>
            <w:r w:rsidR="00EB741E" w:rsidRPr="00057EE3">
              <w:rPr>
                <w:sz w:val="24"/>
                <w:szCs w:val="24"/>
                <w:u w:val="dotted"/>
              </w:rPr>
              <w:tab/>
            </w:r>
            <w:r w:rsidR="00EB741E" w:rsidRPr="00057EE3">
              <w:rPr>
                <w:sz w:val="24"/>
                <w:szCs w:val="24"/>
              </w:rPr>
              <w:t xml:space="preserve">/ Revision No. </w:t>
            </w:r>
            <w:r w:rsidR="00EB741E" w:rsidRPr="00057EE3">
              <w:rPr>
                <w:sz w:val="24"/>
                <w:szCs w:val="24"/>
                <w:u w:val="dotted"/>
                <w:cs/>
              </w:rPr>
              <w:tab/>
            </w:r>
            <w:r w:rsidR="00EB741E" w:rsidRPr="00057EE3">
              <w:rPr>
                <w:sz w:val="24"/>
                <w:szCs w:val="24"/>
                <w:u w:val="dotted"/>
                <w:cs/>
              </w:rPr>
              <w:tab/>
            </w:r>
            <w:r w:rsidR="00EB741E" w:rsidRPr="00817EB2">
              <w:rPr>
                <w:rFonts w:hint="cs"/>
                <w:sz w:val="24"/>
                <w:szCs w:val="24"/>
              </w:rPr>
              <w:t xml:space="preserve"> </w:t>
            </w:r>
          </w:p>
          <w:p w14:paraId="35E76697" w14:textId="7D387E40" w:rsidR="00EB741E" w:rsidRPr="00817EB2" w:rsidRDefault="00000000" w:rsidP="0088349C">
            <w:pPr>
              <w:spacing w:before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0755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4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B741E" w:rsidRPr="00817EB2">
              <w:rPr>
                <w:rFonts w:hint="cs"/>
                <w:sz w:val="24"/>
                <w:szCs w:val="24"/>
              </w:rPr>
              <w:t xml:space="preserve"> Amendment</w:t>
            </w:r>
            <w:r w:rsidR="00EB741E">
              <w:rPr>
                <w:b/>
                <w:bCs/>
                <w:sz w:val="24"/>
                <w:szCs w:val="24"/>
              </w:rPr>
              <w:t xml:space="preserve">; </w:t>
            </w:r>
            <w:r w:rsidR="00EB741E" w:rsidRPr="00057EE3">
              <w:rPr>
                <w:sz w:val="24"/>
                <w:szCs w:val="24"/>
              </w:rPr>
              <w:t xml:space="preserve">Issue no. </w:t>
            </w:r>
            <w:r w:rsidR="00EB741E" w:rsidRPr="00057EE3">
              <w:rPr>
                <w:sz w:val="24"/>
                <w:szCs w:val="24"/>
                <w:u w:val="dotted"/>
              </w:rPr>
              <w:tab/>
            </w:r>
            <w:r w:rsidR="00EB741E" w:rsidRPr="00057EE3">
              <w:rPr>
                <w:sz w:val="24"/>
                <w:szCs w:val="24"/>
                <w:u w:val="dotted"/>
              </w:rPr>
              <w:tab/>
            </w:r>
            <w:r w:rsidR="00EB741E" w:rsidRPr="00057EE3">
              <w:rPr>
                <w:sz w:val="24"/>
                <w:szCs w:val="24"/>
              </w:rPr>
              <w:t xml:space="preserve">/ Revision No. </w:t>
            </w:r>
            <w:r w:rsidR="00EB741E" w:rsidRPr="00057EE3">
              <w:rPr>
                <w:sz w:val="24"/>
                <w:szCs w:val="24"/>
                <w:u w:val="dotted"/>
                <w:cs/>
              </w:rPr>
              <w:tab/>
            </w:r>
            <w:r w:rsidR="00EB741E" w:rsidRPr="00057EE3">
              <w:rPr>
                <w:sz w:val="24"/>
                <w:szCs w:val="24"/>
                <w:u w:val="dotted"/>
                <w:cs/>
              </w:rPr>
              <w:tab/>
            </w:r>
          </w:p>
        </w:tc>
        <w:tc>
          <w:tcPr>
            <w:tcW w:w="7285" w:type="dxa"/>
            <w:gridSpan w:val="2"/>
            <w:vMerge w:val="restart"/>
          </w:tcPr>
          <w:p w14:paraId="03CC2010" w14:textId="77777777" w:rsidR="00EB741E" w:rsidRPr="00817EB2" w:rsidRDefault="00EB741E" w:rsidP="0088349C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How the training is to be delivered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8F6AB20" w14:textId="1F976348" w:rsidR="00EB741E" w:rsidRPr="00817EB2" w:rsidRDefault="00000000" w:rsidP="0088349C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19792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4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B741E" w:rsidRPr="00817EB2">
              <w:rPr>
                <w:rFonts w:hint="cs"/>
                <w:sz w:val="24"/>
                <w:szCs w:val="24"/>
              </w:rPr>
              <w:t xml:space="preserve">  Classroom Delivery</w:t>
            </w:r>
          </w:p>
          <w:p w14:paraId="3A0FD5FF" w14:textId="77777777" w:rsidR="00EB741E" w:rsidRPr="00817EB2" w:rsidRDefault="00000000" w:rsidP="0088349C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8678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4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B741E" w:rsidRPr="00817EB2">
              <w:rPr>
                <w:rFonts w:hint="cs"/>
                <w:sz w:val="24"/>
                <w:szCs w:val="24"/>
              </w:rPr>
              <w:t xml:space="preserve">  Simulator Training</w:t>
            </w:r>
          </w:p>
          <w:p w14:paraId="0957761E" w14:textId="0C917CA5" w:rsidR="00EB741E" w:rsidRPr="00817EB2" w:rsidRDefault="00000000" w:rsidP="0088349C">
            <w:pPr>
              <w:spacing w:before="0"/>
              <w:ind w:right="-174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57960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4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B741E" w:rsidRPr="00817EB2">
              <w:rPr>
                <w:rFonts w:hint="cs"/>
                <w:b/>
                <w:bCs/>
                <w:sz w:val="24"/>
                <w:szCs w:val="24"/>
              </w:rPr>
              <w:t xml:space="preserve">  </w:t>
            </w:r>
            <w:r w:rsidR="00EB741E" w:rsidRPr="00817EB2">
              <w:rPr>
                <w:rFonts w:hint="cs"/>
                <w:sz w:val="24"/>
                <w:szCs w:val="24"/>
              </w:rPr>
              <w:t>Other (specify)</w:t>
            </w:r>
            <w:r w:rsidR="00EB741E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EB741E">
              <w:rPr>
                <w:b/>
                <w:bCs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</w:p>
        </w:tc>
      </w:tr>
      <w:tr w:rsidR="00EB741E" w:rsidRPr="00817EB2" w14:paraId="54F98752" w14:textId="77777777" w:rsidTr="0088349C">
        <w:trPr>
          <w:trHeight w:val="375"/>
        </w:trPr>
        <w:tc>
          <w:tcPr>
            <w:tcW w:w="1868" w:type="dxa"/>
            <w:vMerge/>
            <w:tcBorders>
              <w:bottom w:val="single" w:sz="4" w:space="0" w:color="auto"/>
            </w:tcBorders>
          </w:tcPr>
          <w:p w14:paraId="5344BEA0" w14:textId="77777777" w:rsidR="00EB741E" w:rsidRPr="00817EB2" w:rsidRDefault="00EB741E" w:rsidP="0088349C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5136D56" w14:textId="77777777" w:rsidR="00EB741E" w:rsidRPr="00817EB2" w:rsidRDefault="00EB741E" w:rsidP="0088349C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Training device will be used for this course (Type and number)</w:t>
            </w:r>
          </w:p>
          <w:p w14:paraId="05568238" w14:textId="047D830D" w:rsidR="00EB741E" w:rsidRDefault="00000000" w:rsidP="0088349C">
            <w:pPr>
              <w:spacing w:before="0"/>
              <w:ind w:right="-174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96106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4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B741E" w:rsidRPr="00817EB2">
              <w:rPr>
                <w:rFonts w:hint="cs"/>
                <w:sz w:val="24"/>
                <w:szCs w:val="24"/>
              </w:rPr>
              <w:t xml:space="preserve"> Simulator (STD</w:t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 xml:space="preserve">) </w:t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B741E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117286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4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B741E">
              <w:rPr>
                <w:sz w:val="24"/>
                <w:szCs w:val="24"/>
              </w:rPr>
              <w:t xml:space="preserve"> N/A</w:t>
            </w:r>
          </w:p>
          <w:p w14:paraId="0F51D83E" w14:textId="114AFAA0" w:rsidR="00EB741E" w:rsidRPr="00EB741E" w:rsidRDefault="00000000" w:rsidP="0088349C">
            <w:pPr>
              <w:spacing w:before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2690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4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B741E" w:rsidRPr="00817EB2">
              <w:rPr>
                <w:rFonts w:hint="cs"/>
                <w:sz w:val="24"/>
                <w:szCs w:val="24"/>
              </w:rPr>
              <w:t xml:space="preserve"> </w:t>
            </w:r>
            <w:r w:rsidR="00EB741E">
              <w:rPr>
                <w:sz w:val="24"/>
                <w:szCs w:val="24"/>
              </w:rPr>
              <w:t>Other</w:t>
            </w:r>
            <w:r w:rsidR="00EB741E" w:rsidRPr="00057EE3">
              <w:rPr>
                <w:sz w:val="24"/>
                <w:szCs w:val="24"/>
              </w:rPr>
              <w:t xml:space="preserve"> (specify)</w:t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B741E">
              <w:rPr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  <w:tc>
          <w:tcPr>
            <w:tcW w:w="7285" w:type="dxa"/>
            <w:gridSpan w:val="2"/>
            <w:vMerge/>
          </w:tcPr>
          <w:p w14:paraId="51E18D60" w14:textId="77777777" w:rsidR="00EB741E" w:rsidRPr="00817EB2" w:rsidRDefault="00EB741E" w:rsidP="0088349C">
            <w:pPr>
              <w:spacing w:before="0"/>
              <w:ind w:right="-174"/>
              <w:rPr>
                <w:b/>
                <w:bCs/>
                <w:sz w:val="24"/>
                <w:szCs w:val="24"/>
              </w:rPr>
            </w:pPr>
          </w:p>
        </w:tc>
      </w:tr>
      <w:tr w:rsidR="00273692" w:rsidRPr="00817EB2" w14:paraId="2C3CC274" w14:textId="77777777" w:rsidTr="0088349C">
        <w:trPr>
          <w:trHeight w:val="468"/>
        </w:trPr>
        <w:tc>
          <w:tcPr>
            <w:tcW w:w="15390" w:type="dxa"/>
            <w:gridSpan w:val="4"/>
          </w:tcPr>
          <w:p w14:paraId="61B0142C" w14:textId="13C45742" w:rsidR="00EB741E" w:rsidRDefault="00273692" w:rsidP="0088349C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Coordinator Name/ contact: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EB741E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312F3015" w14:textId="7A5471DD" w:rsidR="00EB741E" w:rsidRDefault="00273692" w:rsidP="0088349C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1. Mr. XXX YYYY/ email</w:t>
            </w:r>
          </w:p>
          <w:p w14:paraId="387644DE" w14:textId="74BDD206" w:rsidR="00273692" w:rsidRPr="00817EB2" w:rsidRDefault="00273692" w:rsidP="0088349C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2.</w:t>
            </w:r>
            <w:r w:rsidRPr="00817EB2"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Mr. XXX YYYY/ email</w:t>
            </w:r>
          </w:p>
        </w:tc>
      </w:tr>
      <w:tr w:rsidR="00273692" w:rsidRPr="00817EB2" w14:paraId="7C618565" w14:textId="77777777" w:rsidTr="0088349C">
        <w:trPr>
          <w:trHeight w:val="560"/>
        </w:trPr>
        <w:tc>
          <w:tcPr>
            <w:tcW w:w="15390" w:type="dxa"/>
            <w:gridSpan w:val="4"/>
          </w:tcPr>
          <w:p w14:paraId="31FCB2C2" w14:textId="31D51EA5" w:rsidR="00273692" w:rsidRPr="00817EB2" w:rsidRDefault="00273692" w:rsidP="0088349C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The following documents are submitted with this application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by applicant:</w:t>
            </w:r>
            <w:r w:rsidR="00EB741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B741E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662956B" w14:textId="77777777" w:rsidR="00273692" w:rsidRPr="00817EB2" w:rsidRDefault="00000000" w:rsidP="0088349C">
            <w:pPr>
              <w:spacing w:before="0"/>
              <w:rPr>
                <w:sz w:val="24"/>
                <w:szCs w:val="24"/>
                <w:lang w:val="en-CA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1610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6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73692" w:rsidRPr="00817EB2">
              <w:rPr>
                <w:rFonts w:hint="cs"/>
                <w:sz w:val="24"/>
                <w:szCs w:val="24"/>
              </w:rPr>
              <w:t xml:space="preserve">  1. </w:t>
            </w:r>
            <w:r w:rsidR="00273692" w:rsidRPr="00817EB2">
              <w:rPr>
                <w:rFonts w:eastAsia="Times New Roman" w:hint="cs"/>
                <w:sz w:val="24"/>
                <w:szCs w:val="24"/>
                <w:lang w:val="en-CA"/>
              </w:rPr>
              <w:t>Intention letter on the applicant’s company letterhead specifying the title of the training programme</w:t>
            </w:r>
          </w:p>
          <w:p w14:paraId="4F0AF4A6" w14:textId="77777777" w:rsidR="00273692" w:rsidRPr="00817EB2" w:rsidRDefault="00000000" w:rsidP="0088349C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41863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6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73692" w:rsidRPr="00817EB2">
              <w:rPr>
                <w:rFonts w:hint="cs"/>
                <w:sz w:val="24"/>
                <w:szCs w:val="24"/>
              </w:rPr>
              <w:t xml:space="preserve">  2. </w:t>
            </w:r>
            <w:r w:rsidR="00273692">
              <w:rPr>
                <w:sz w:val="24"/>
                <w:szCs w:val="24"/>
              </w:rPr>
              <w:t>Checklist for Training Manual Approval (If applicable)</w:t>
            </w:r>
          </w:p>
          <w:p w14:paraId="725868C8" w14:textId="77777777" w:rsidR="00273692" w:rsidRPr="00817EB2" w:rsidRDefault="00000000" w:rsidP="0088349C">
            <w:pPr>
              <w:spacing w:before="0"/>
              <w:rPr>
                <w:sz w:val="24"/>
                <w:szCs w:val="24"/>
                <w:cs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14372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6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73692" w:rsidRPr="00817EB2">
              <w:rPr>
                <w:rFonts w:hint="cs"/>
                <w:sz w:val="24"/>
                <w:szCs w:val="24"/>
              </w:rPr>
              <w:t xml:space="preserve">  3. Draft Manual</w:t>
            </w:r>
          </w:p>
          <w:p w14:paraId="44B8B0C0" w14:textId="3EB362EF" w:rsidR="00273692" w:rsidRPr="00817EB2" w:rsidRDefault="00000000" w:rsidP="0088349C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80659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6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73692" w:rsidRPr="00817EB2">
              <w:rPr>
                <w:rFonts w:hint="cs"/>
                <w:sz w:val="24"/>
                <w:szCs w:val="24"/>
              </w:rPr>
              <w:t xml:space="preserve">  4. Reference of training material/Other relevant documents or required by competent official.</w:t>
            </w:r>
            <w:r w:rsidR="009D767C">
              <w:rPr>
                <w:sz w:val="24"/>
                <w:szCs w:val="24"/>
              </w:rPr>
              <w:t xml:space="preserve"> (If applicable) </w:t>
            </w:r>
            <w:r w:rsidR="00273692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273692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273692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273692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273692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273692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273692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</w:tr>
      <w:tr w:rsidR="00273692" w:rsidRPr="00817EB2" w14:paraId="2DB357BA" w14:textId="77777777" w:rsidTr="0088349C">
        <w:trPr>
          <w:trHeight w:val="560"/>
        </w:trPr>
        <w:tc>
          <w:tcPr>
            <w:tcW w:w="15390" w:type="dxa"/>
            <w:gridSpan w:val="4"/>
          </w:tcPr>
          <w:p w14:paraId="4447771E" w14:textId="77777777" w:rsidR="00273692" w:rsidRPr="00817EB2" w:rsidRDefault="00273692" w:rsidP="0088349C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>Please ensure that</w:t>
            </w:r>
          </w:p>
          <w:p w14:paraId="04B18475" w14:textId="77777777" w:rsidR="00273692" w:rsidRPr="00817EB2" w:rsidRDefault="00273692" w:rsidP="0088349C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There is a list of effective pages. Every page is identified with a page number, a date and a revision number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293325B7" w14:textId="77777777" w:rsidR="00273692" w:rsidRPr="00817EB2" w:rsidRDefault="00273692" w:rsidP="0088349C">
            <w:pPr>
              <w:spacing w:before="0"/>
              <w:rPr>
                <w:rFonts w:eastAsia="Times New Roman"/>
                <w:sz w:val="24"/>
                <w:szCs w:val="24"/>
                <w:lang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bidi="ar-SA"/>
              </w:rPr>
              <w:t xml:space="preserve">Training materials and Examination Tests, in any format, shall be made accessible for CAAT inspector </w:t>
            </w:r>
          </w:p>
          <w:p w14:paraId="2A3AB393" w14:textId="77777777" w:rsidR="00273692" w:rsidRPr="00817EB2" w:rsidRDefault="00273692" w:rsidP="0088349C">
            <w:pPr>
              <w:tabs>
                <w:tab w:val="left" w:pos="720"/>
              </w:tabs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Reference in the applicable Training Program should be detail appropriate with training material</w:t>
            </w:r>
            <w:r w:rsidRPr="00817EB2">
              <w:rPr>
                <w:rFonts w:eastAsia="Times New Roman" w:hint="cs"/>
                <w:sz w:val="24"/>
                <w:szCs w:val="24"/>
                <w:lang w:bidi="ar-SA"/>
              </w:rPr>
              <w:t>s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 </w:t>
            </w:r>
          </w:p>
          <w:p w14:paraId="2907DCEE" w14:textId="77777777" w:rsidR="00273692" w:rsidRPr="00817EB2" w:rsidRDefault="00273692" w:rsidP="0088349C">
            <w:pPr>
              <w:spacing w:before="0"/>
              <w:rPr>
                <w:rFonts w:eastAsia="Times New Roman"/>
                <w:sz w:val="24"/>
                <w:szCs w:val="24"/>
                <w:rtl/>
                <w:cs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Organisation declaration and signature in the first page must be signed</w:t>
            </w:r>
          </w:p>
        </w:tc>
      </w:tr>
      <w:tr w:rsidR="00273692" w:rsidRPr="00817EB2" w14:paraId="0C0E0789" w14:textId="77777777" w:rsidTr="0088349C">
        <w:trPr>
          <w:trHeight w:val="994"/>
        </w:trPr>
        <w:tc>
          <w:tcPr>
            <w:tcW w:w="15390" w:type="dxa"/>
            <w:gridSpan w:val="4"/>
          </w:tcPr>
          <w:p w14:paraId="54393610" w14:textId="73F572EF" w:rsidR="00273692" w:rsidRPr="00817EB2" w:rsidRDefault="00273692" w:rsidP="0088349C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Declaration and Signature</w:t>
            </w:r>
            <w:r w:rsidR="00EB741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B741E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31DBE632" w14:textId="77777777" w:rsidR="00273692" w:rsidRPr="00817EB2" w:rsidRDefault="00273692" w:rsidP="0088349C">
            <w:pPr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the information provided in this form is complete and correct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and that the documents provided are genuine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5C1AD298" w14:textId="77777777" w:rsidR="00273692" w:rsidRPr="00817EB2" w:rsidRDefault="00273692" w:rsidP="0088349C">
            <w:pPr>
              <w:tabs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after="120"/>
              <w:rPr>
                <w:rFonts w:eastAsia="Times New Roman"/>
                <w:sz w:val="24"/>
                <w:szCs w:val="24"/>
                <w:u w:val="dotted"/>
                <w:lang w:val="en-CA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Applicant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’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 Name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/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</w:p>
        </w:tc>
      </w:tr>
    </w:tbl>
    <w:p w14:paraId="5E15726C" w14:textId="734ABF5C" w:rsidR="00273692" w:rsidRDefault="00273692" w:rsidP="00273692">
      <w:pPr>
        <w:tabs>
          <w:tab w:val="left" w:pos="2520"/>
          <w:tab w:val="center" w:pos="7133"/>
        </w:tabs>
        <w:spacing w:before="0"/>
        <w:jc w:val="left"/>
        <w:rPr>
          <w:b/>
          <w:sz w:val="40"/>
        </w:rPr>
      </w:pPr>
    </w:p>
    <w:p w14:paraId="7A7BFF5F" w14:textId="77777777" w:rsidR="009D767C" w:rsidRDefault="009D767C" w:rsidP="00273692">
      <w:pPr>
        <w:rPr>
          <w:sz w:val="40"/>
        </w:rPr>
        <w:sectPr w:rsidR="009D767C" w:rsidSect="0088349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07" w:orient="landscape" w:code="9"/>
          <w:pgMar w:top="1152" w:right="1000" w:bottom="1134" w:left="1134" w:header="567" w:footer="199" w:gutter="0"/>
          <w:cols w:space="708"/>
          <w:noEndnote/>
          <w:docGrid w:linePitch="299"/>
        </w:sectPr>
      </w:pPr>
    </w:p>
    <w:tbl>
      <w:tblPr>
        <w:tblStyle w:val="TableGrid3"/>
        <w:tblpPr w:leftFromText="180" w:rightFromText="180" w:vertAnchor="text" w:horzAnchor="margin" w:tblpX="-455" w:tblpY="-40"/>
        <w:tblW w:w="15475" w:type="dxa"/>
        <w:tblLook w:val="04A0" w:firstRow="1" w:lastRow="0" w:firstColumn="1" w:lastColumn="0" w:noHBand="0" w:noVBand="1"/>
      </w:tblPr>
      <w:tblGrid>
        <w:gridCol w:w="15475"/>
      </w:tblGrid>
      <w:tr w:rsidR="009D767C" w:rsidRPr="00817EB2" w14:paraId="5C757F6C" w14:textId="77777777" w:rsidTr="0088349C">
        <w:tc>
          <w:tcPr>
            <w:tcW w:w="15475" w:type="dxa"/>
            <w:shd w:val="clear" w:color="auto" w:fill="DEEAF6" w:themeFill="accent1" w:themeFillTint="33"/>
          </w:tcPr>
          <w:p w14:paraId="2C1C805F" w14:textId="77777777" w:rsidR="009D767C" w:rsidRPr="00817EB2" w:rsidRDefault="009D767C" w:rsidP="0088349C">
            <w:pPr>
              <w:spacing w:before="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lastRenderedPageBreak/>
              <w:t>Part II                                                                                                    Competent Official Use Only</w:t>
            </w:r>
          </w:p>
        </w:tc>
      </w:tr>
      <w:tr w:rsidR="00EB741E" w:rsidRPr="00817EB2" w14:paraId="428220AD" w14:textId="77777777" w:rsidTr="0088349C">
        <w:trPr>
          <w:trHeight w:val="530"/>
        </w:trPr>
        <w:tc>
          <w:tcPr>
            <w:tcW w:w="1547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D929FF6" w14:textId="5E15EF5B" w:rsidR="00EB741E" w:rsidRPr="00817EB2" w:rsidRDefault="00EB741E" w:rsidP="0088349C">
            <w:pPr>
              <w:spacing w:before="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Financial </w:t>
            </w:r>
          </w:p>
          <w:p w14:paraId="5BE905C7" w14:textId="0A8C61CF" w:rsidR="00EB741E" w:rsidRPr="00817EB2" w:rsidRDefault="00000000" w:rsidP="0088349C">
            <w:pPr>
              <w:spacing w:before="0"/>
              <w:ind w:left="320" w:hanging="32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1689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4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B741E" w:rsidRPr="00817EB2">
              <w:rPr>
                <w:rFonts w:hint="cs"/>
                <w:b/>
                <w:bCs/>
              </w:rPr>
              <w:tab/>
            </w:r>
            <w:r w:rsidR="00EB741E" w:rsidRPr="00817EB2">
              <w:rPr>
                <w:rFonts w:hint="cs"/>
                <w:sz w:val="24"/>
                <w:szCs w:val="24"/>
              </w:rPr>
              <w:t>Invoice No.</w:t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sz w:val="24"/>
                <w:szCs w:val="24"/>
                <w:cs/>
              </w:rPr>
              <w:t xml:space="preserve"> </w:t>
            </w:r>
            <w:r w:rsidR="00EB741E" w:rsidRPr="00817EB2">
              <w:rPr>
                <w:rFonts w:hint="cs"/>
                <w:sz w:val="24"/>
                <w:szCs w:val="24"/>
              </w:rPr>
              <w:t>Date:</w:t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  <w:p w14:paraId="483CA4D3" w14:textId="77777777" w:rsidR="00EB741E" w:rsidRDefault="00000000" w:rsidP="0088349C">
            <w:pPr>
              <w:spacing w:before="0"/>
              <w:ind w:left="320" w:hanging="32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62850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4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B741E" w:rsidRPr="00817EB2">
              <w:rPr>
                <w:rFonts w:hint="cs"/>
                <w:b/>
                <w:bCs/>
              </w:rPr>
              <w:tab/>
            </w:r>
            <w:r w:rsidR="00EB741E" w:rsidRPr="00817EB2">
              <w:rPr>
                <w:rFonts w:hint="cs"/>
                <w:sz w:val="24"/>
                <w:szCs w:val="24"/>
              </w:rPr>
              <w:t>Receipt No.</w:t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sz w:val="24"/>
                <w:szCs w:val="24"/>
              </w:rPr>
              <w:t xml:space="preserve"> Date:</w:t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B741E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  <w:p w14:paraId="403B6AEF" w14:textId="797677D4" w:rsidR="00EB741E" w:rsidRPr="00817EB2" w:rsidRDefault="00000000" w:rsidP="0088349C">
            <w:pPr>
              <w:spacing w:before="0"/>
              <w:ind w:left="320" w:hanging="32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49067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4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B741E" w:rsidRPr="00817EB2">
              <w:rPr>
                <w:rFonts w:hint="cs"/>
                <w:b/>
                <w:bCs/>
              </w:rPr>
              <w:tab/>
            </w:r>
            <w:r w:rsidR="00EB741E">
              <w:rPr>
                <w:sz w:val="24"/>
                <w:szCs w:val="24"/>
              </w:rPr>
              <w:t xml:space="preserve">Not applicable (specify) </w:t>
            </w:r>
            <w:r w:rsidR="00EB741E" w:rsidRPr="00EB741E">
              <w:rPr>
                <w:sz w:val="24"/>
                <w:szCs w:val="24"/>
                <w:u w:val="dotted"/>
              </w:rPr>
              <w:tab/>
            </w:r>
            <w:r w:rsidR="00EB741E" w:rsidRPr="00EB741E">
              <w:rPr>
                <w:sz w:val="24"/>
                <w:szCs w:val="24"/>
                <w:u w:val="dotted"/>
              </w:rPr>
              <w:tab/>
            </w:r>
            <w:r w:rsidR="00EB741E" w:rsidRPr="00EB741E">
              <w:rPr>
                <w:sz w:val="24"/>
                <w:szCs w:val="24"/>
                <w:u w:val="dotted"/>
              </w:rPr>
              <w:tab/>
            </w:r>
            <w:r w:rsidR="00EB741E" w:rsidRPr="00EB741E">
              <w:rPr>
                <w:sz w:val="24"/>
                <w:szCs w:val="24"/>
                <w:u w:val="dotted"/>
              </w:rPr>
              <w:tab/>
            </w:r>
            <w:r w:rsidR="00EB741E" w:rsidRPr="00EB741E">
              <w:rPr>
                <w:sz w:val="24"/>
                <w:szCs w:val="24"/>
                <w:u w:val="dotted"/>
              </w:rPr>
              <w:tab/>
            </w:r>
            <w:r w:rsidR="00EB741E" w:rsidRPr="00EB741E">
              <w:rPr>
                <w:sz w:val="24"/>
                <w:szCs w:val="24"/>
                <w:u w:val="dotted"/>
              </w:rPr>
              <w:tab/>
            </w:r>
            <w:r w:rsidR="00EB741E" w:rsidRPr="00EB741E">
              <w:rPr>
                <w:sz w:val="24"/>
                <w:szCs w:val="24"/>
                <w:u w:val="dotted"/>
              </w:rPr>
              <w:tab/>
            </w:r>
            <w:r w:rsidR="00EB741E" w:rsidRPr="00EB741E">
              <w:rPr>
                <w:sz w:val="24"/>
                <w:szCs w:val="24"/>
                <w:u w:val="dotted"/>
              </w:rPr>
              <w:tab/>
            </w:r>
            <w:r w:rsidR="00EB741E" w:rsidRPr="00EB741E">
              <w:rPr>
                <w:sz w:val="24"/>
                <w:szCs w:val="24"/>
                <w:u w:val="dotted"/>
              </w:rPr>
              <w:tab/>
            </w:r>
            <w:r w:rsidR="00EB741E" w:rsidRPr="00EB741E">
              <w:rPr>
                <w:sz w:val="24"/>
                <w:szCs w:val="24"/>
                <w:u w:val="dotted"/>
              </w:rPr>
              <w:tab/>
            </w:r>
            <w:r w:rsidR="00EB741E" w:rsidRPr="00EB741E">
              <w:rPr>
                <w:sz w:val="24"/>
                <w:szCs w:val="24"/>
                <w:u w:val="dotted"/>
              </w:rPr>
              <w:tab/>
            </w:r>
            <w:r w:rsidR="00EB741E" w:rsidRPr="00EB741E">
              <w:rPr>
                <w:sz w:val="24"/>
                <w:szCs w:val="24"/>
                <w:u w:val="dotted"/>
              </w:rPr>
              <w:tab/>
            </w:r>
            <w:r w:rsidR="00EB741E" w:rsidRPr="00EB741E">
              <w:rPr>
                <w:sz w:val="24"/>
                <w:szCs w:val="24"/>
                <w:u w:val="dotted"/>
              </w:rPr>
              <w:tab/>
            </w:r>
            <w:r w:rsidR="00EB741E" w:rsidRPr="00EB741E">
              <w:rPr>
                <w:sz w:val="24"/>
                <w:szCs w:val="24"/>
                <w:u w:val="dotted"/>
              </w:rPr>
              <w:tab/>
            </w:r>
            <w:r w:rsidR="00EB741E" w:rsidRPr="00EB741E">
              <w:rPr>
                <w:sz w:val="24"/>
                <w:szCs w:val="24"/>
                <w:u w:val="dotted"/>
              </w:rPr>
              <w:tab/>
            </w:r>
            <w:r w:rsidR="00EB741E" w:rsidRPr="00EB741E">
              <w:rPr>
                <w:sz w:val="24"/>
                <w:szCs w:val="24"/>
                <w:u w:val="dotted"/>
              </w:rPr>
              <w:tab/>
            </w:r>
          </w:p>
        </w:tc>
      </w:tr>
      <w:tr w:rsidR="009D767C" w:rsidRPr="00817EB2" w14:paraId="33C987E8" w14:textId="77777777" w:rsidTr="0088349C">
        <w:trPr>
          <w:trHeight w:val="1927"/>
        </w:trPr>
        <w:tc>
          <w:tcPr>
            <w:tcW w:w="15475" w:type="dxa"/>
          </w:tcPr>
          <w:p w14:paraId="2D2C8C9C" w14:textId="65569760" w:rsidR="00EB741E" w:rsidRDefault="00EB741E" w:rsidP="0088349C">
            <w:pPr>
              <w:autoSpaceDE w:val="0"/>
              <w:autoSpaceDN w:val="0"/>
              <w:adjustRightInd w:val="0"/>
              <w:spacing w:before="0"/>
              <w:rPr>
                <w:b/>
                <w:bCs/>
                <w:color w:val="000000"/>
                <w:sz w:val="24"/>
                <w:szCs w:val="24"/>
              </w:rPr>
            </w:pPr>
            <w:r w:rsidRPr="006C1D23">
              <w:rPr>
                <w:rFonts w:hint="cs"/>
                <w:b/>
                <w:bCs/>
                <w:sz w:val="24"/>
                <w:szCs w:val="24"/>
              </w:rPr>
              <w:t xml:space="preserve">Verification result:  </w:t>
            </w:r>
            <w:sdt>
              <w:sdtPr>
                <w:rPr>
                  <w:rFonts w:hint="cs"/>
                  <w:b/>
                  <w:bCs/>
                  <w:sz w:val="24"/>
                  <w:szCs w:val="24"/>
                </w:rPr>
                <w:id w:val="-95186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2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C1D23">
              <w:rPr>
                <w:rFonts w:hint="cs"/>
                <w:b/>
                <w:bCs/>
                <w:sz w:val="24"/>
                <w:szCs w:val="24"/>
              </w:rPr>
              <w:t xml:space="preserve"> Accept</w:t>
            </w:r>
            <w:r w:rsidRPr="006C1D23">
              <w:rPr>
                <w:rFonts w:hint="cs"/>
                <w:b/>
                <w:bCs/>
                <w:sz w:val="24"/>
                <w:szCs w:val="24"/>
              </w:rPr>
              <w:tab/>
              <w:t xml:space="preserve"> </w:t>
            </w:r>
            <w:sdt>
              <w:sdtPr>
                <w:rPr>
                  <w:rFonts w:hint="cs"/>
                  <w:b/>
                  <w:bCs/>
                  <w:sz w:val="24"/>
                  <w:szCs w:val="24"/>
                </w:rPr>
                <w:id w:val="-8309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2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C1D23">
              <w:rPr>
                <w:rFonts w:hint="cs"/>
                <w:b/>
                <w:bCs/>
                <w:sz w:val="24"/>
                <w:szCs w:val="24"/>
              </w:rPr>
              <w:t xml:space="preserve"> Reject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(specify) </w:t>
            </w:r>
            <w:r w:rsidRPr="00EB741E">
              <w:rPr>
                <w:sz w:val="24"/>
                <w:szCs w:val="24"/>
                <w:u w:val="dotted"/>
              </w:rPr>
              <w:tab/>
            </w:r>
            <w:r w:rsidRPr="00EB741E">
              <w:rPr>
                <w:sz w:val="24"/>
                <w:szCs w:val="24"/>
                <w:u w:val="dotted"/>
              </w:rPr>
              <w:tab/>
            </w:r>
            <w:r w:rsidRPr="00EB741E">
              <w:rPr>
                <w:sz w:val="24"/>
                <w:szCs w:val="24"/>
                <w:u w:val="dotted"/>
              </w:rPr>
              <w:tab/>
            </w:r>
            <w:r w:rsidRPr="00EB741E">
              <w:rPr>
                <w:sz w:val="24"/>
                <w:szCs w:val="24"/>
                <w:u w:val="dotted"/>
              </w:rPr>
              <w:tab/>
            </w:r>
            <w:r w:rsidRPr="00EB741E">
              <w:rPr>
                <w:sz w:val="24"/>
                <w:szCs w:val="24"/>
                <w:u w:val="dotted"/>
              </w:rPr>
              <w:tab/>
            </w:r>
            <w:r w:rsidRPr="00EB741E">
              <w:rPr>
                <w:sz w:val="24"/>
                <w:szCs w:val="24"/>
                <w:u w:val="dotted"/>
              </w:rPr>
              <w:tab/>
            </w:r>
            <w:r w:rsidRPr="00EB741E">
              <w:rPr>
                <w:sz w:val="24"/>
                <w:szCs w:val="24"/>
                <w:u w:val="dotted"/>
              </w:rPr>
              <w:tab/>
            </w:r>
            <w:r w:rsidRPr="00EB741E">
              <w:rPr>
                <w:sz w:val="24"/>
                <w:szCs w:val="24"/>
                <w:u w:val="dotted"/>
              </w:rPr>
              <w:tab/>
            </w:r>
            <w:r w:rsidRPr="00EB741E">
              <w:rPr>
                <w:sz w:val="24"/>
                <w:szCs w:val="24"/>
                <w:u w:val="dotted"/>
              </w:rPr>
              <w:tab/>
            </w:r>
            <w:r>
              <w:rPr>
                <w:sz w:val="24"/>
                <w:szCs w:val="24"/>
                <w:u w:val="dotted"/>
              </w:rPr>
              <w:tab/>
            </w:r>
            <w:r>
              <w:rPr>
                <w:sz w:val="24"/>
                <w:szCs w:val="24"/>
                <w:u w:val="dotted"/>
              </w:rPr>
              <w:tab/>
            </w:r>
            <w:r>
              <w:rPr>
                <w:sz w:val="24"/>
                <w:szCs w:val="24"/>
                <w:u w:val="dotted"/>
              </w:rPr>
              <w:tab/>
            </w:r>
            <w:r w:rsidRPr="00EB741E">
              <w:rPr>
                <w:sz w:val="24"/>
                <w:szCs w:val="24"/>
                <w:u w:val="dotted"/>
              </w:rPr>
              <w:tab/>
            </w:r>
          </w:p>
          <w:p w14:paraId="024C9074" w14:textId="33CF2789" w:rsidR="009D767C" w:rsidRPr="00D401F9" w:rsidRDefault="009D767C" w:rsidP="0088349C">
            <w:pPr>
              <w:autoSpaceDE w:val="0"/>
              <w:autoSpaceDN w:val="0"/>
              <w:adjustRightInd w:val="0"/>
              <w:spacing w:before="0"/>
              <w:rPr>
                <w:b/>
                <w:bCs/>
                <w:color w:val="000000"/>
                <w:sz w:val="24"/>
                <w:szCs w:val="24"/>
              </w:rPr>
            </w:pP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</w:rPr>
              <w:t>This compliance check form has been verified by</w:t>
            </w: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 xml:space="preserve">: </w:t>
            </w:r>
          </w:p>
          <w:p w14:paraId="4E4E555B" w14:textId="77777777" w:rsidR="009D767C" w:rsidRPr="00D401F9" w:rsidRDefault="009D767C" w:rsidP="0088349C">
            <w:pPr>
              <w:autoSpaceDE w:val="0"/>
              <w:autoSpaceDN w:val="0"/>
              <w:adjustRightInd w:val="0"/>
              <w:spacing w:before="0"/>
              <w:rPr>
                <w:b/>
                <w:bCs/>
                <w:color w:val="000000"/>
                <w:sz w:val="24"/>
                <w:szCs w:val="24"/>
              </w:rPr>
            </w:pPr>
          </w:p>
          <w:p w14:paraId="2E2D6C23" w14:textId="5DF0B981" w:rsidR="009D767C" w:rsidRPr="00D401F9" w:rsidRDefault="009D767C" w:rsidP="0088349C">
            <w:pPr>
              <w:spacing w:before="0"/>
              <w:rPr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="00EB741E">
              <w:rPr>
                <w:rFonts w:eastAsia="Times New Roman" w:hint="cs"/>
                <w:sz w:val="24"/>
                <w:szCs w:val="24"/>
                <w:u w:val="dotted"/>
                <w:cs/>
                <w:lang w:val="en-CA"/>
              </w:rPr>
              <w:t xml:space="preserve"> </w:t>
            </w:r>
            <w:r w:rsidR="00EB741E"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 w:rsidR="00EB741E"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 w:rsidR="00EB741E"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 w:rsidR="00EB741E"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 w:rsidR="00EB741E"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="00EB741E"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EB741E"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EB741E"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EB741E"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EB741E"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EB741E"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EB741E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EB741E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                              </w:t>
            </w:r>
            <w:r w:rsidRPr="00EB741E">
              <w:rPr>
                <w:sz w:val="24"/>
                <w:szCs w:val="24"/>
              </w:rPr>
              <w:t xml:space="preserve">        </w:t>
            </w:r>
          </w:p>
          <w:p w14:paraId="1F9A50A9" w14:textId="77777777" w:rsidR="009D767C" w:rsidRPr="00D401F9" w:rsidRDefault="009D767C" w:rsidP="0088349C">
            <w:pPr>
              <w:spacing w:before="0"/>
              <w:rPr>
                <w:b/>
                <w:bCs/>
                <w:sz w:val="24"/>
                <w:szCs w:val="24"/>
              </w:rPr>
            </w:pPr>
            <w:r w:rsidRPr="00D401F9">
              <w:rPr>
                <w:b/>
                <w:bCs/>
                <w:sz w:val="24"/>
                <w:szCs w:val="24"/>
              </w:rPr>
              <w:t>(If applicable) Under supervision of:</w:t>
            </w:r>
          </w:p>
          <w:p w14:paraId="7E1523FB" w14:textId="77777777" w:rsidR="009D767C" w:rsidRPr="00D401F9" w:rsidRDefault="009D767C" w:rsidP="0088349C">
            <w:pPr>
              <w:spacing w:before="0"/>
              <w:rPr>
                <w:sz w:val="24"/>
                <w:szCs w:val="24"/>
              </w:rPr>
            </w:pPr>
          </w:p>
          <w:p w14:paraId="0C12440E" w14:textId="2AC57430" w:rsidR="009D767C" w:rsidRPr="00D401F9" w:rsidRDefault="009D767C" w:rsidP="0088349C">
            <w:pPr>
              <w:spacing w:before="0" w:after="120"/>
              <w:rPr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="00EB741E" w:rsidRPr="00EB741E"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 w:rsidR="00EB741E" w:rsidRPr="00EB741E"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 w:rsidR="00EB741E" w:rsidRPr="00EB741E"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 w:rsidR="00EB741E" w:rsidRPr="00EB741E"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 w:rsidR="00EB741E" w:rsidRPr="00EB741E"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="00EB741E"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  <w:cs/>
              </w:rPr>
              <w:tab/>
            </w:r>
            <w:r w:rsidR="00EB741E"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  <w:cs/>
              </w:rPr>
              <w:tab/>
            </w:r>
            <w:r w:rsidR="00EB741E"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  <w:cs/>
              </w:rPr>
              <w:tab/>
            </w:r>
            <w:r w:rsidR="00EB741E"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  <w:cs/>
              </w:rPr>
              <w:tab/>
            </w:r>
            <w:r w:rsidR="00EB741E"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  <w:cs/>
              </w:rPr>
              <w:tab/>
            </w:r>
            <w:r w:rsidR="00EB741E"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  <w:cs/>
              </w:rPr>
              <w:tab/>
            </w:r>
          </w:p>
        </w:tc>
      </w:tr>
      <w:tr w:rsidR="009D767C" w:rsidRPr="00817EB2" w14:paraId="1B1471B9" w14:textId="77777777" w:rsidTr="0088349C">
        <w:tc>
          <w:tcPr>
            <w:tcW w:w="15475" w:type="dxa"/>
          </w:tcPr>
          <w:p w14:paraId="3F73F249" w14:textId="77777777" w:rsidR="009D767C" w:rsidRPr="00817EB2" w:rsidRDefault="009D767C" w:rsidP="0088349C">
            <w:pPr>
              <w:spacing w:before="0"/>
              <w:jc w:val="center"/>
              <w:rPr>
                <w:sz w:val="24"/>
                <w:szCs w:val="24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Instructions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:</w:t>
            </w:r>
          </w:p>
          <w:p w14:paraId="5E22A66C" w14:textId="77777777" w:rsidR="009D767C" w:rsidRPr="00817EB2" w:rsidRDefault="009D767C" w:rsidP="0088349C">
            <w:pPr>
              <w:spacing w:before="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>1) ATO is to conduct a self</w:t>
            </w:r>
            <w:r w:rsidRPr="00817EB2">
              <w:rPr>
                <w:rFonts w:hint="cs"/>
                <w:sz w:val="24"/>
                <w:szCs w:val="24"/>
                <w:cs/>
              </w:rPr>
              <w:t>-</w:t>
            </w:r>
            <w:r w:rsidRPr="00817EB2">
              <w:rPr>
                <w:rFonts w:hint="cs"/>
                <w:sz w:val="24"/>
                <w:szCs w:val="24"/>
              </w:rPr>
              <w:t xml:space="preserve">assessment as part of its compliance check by providing manual references into the </w:t>
            </w:r>
            <w:r w:rsidRPr="00817EB2">
              <w:rPr>
                <w:rFonts w:hint="cs"/>
                <w:sz w:val="24"/>
                <w:szCs w:val="24"/>
                <w:cs/>
              </w:rPr>
              <w:t>‘</w:t>
            </w:r>
            <w:r w:rsidRPr="00817EB2">
              <w:rPr>
                <w:rFonts w:hint="cs"/>
                <w:sz w:val="24"/>
                <w:szCs w:val="24"/>
              </w:rPr>
              <w:t>Compliance checked by ATO</w:t>
            </w:r>
            <w:r w:rsidRPr="00817EB2">
              <w:rPr>
                <w:rFonts w:hint="cs"/>
                <w:sz w:val="24"/>
                <w:szCs w:val="24"/>
                <w:cs/>
              </w:rPr>
              <w:t>’.</w:t>
            </w:r>
          </w:p>
          <w:p w14:paraId="72575725" w14:textId="2D0A6140" w:rsidR="009D767C" w:rsidRPr="00817EB2" w:rsidRDefault="009D767C" w:rsidP="0088349C">
            <w:pPr>
              <w:pStyle w:val="Default"/>
              <w:ind w:right="-176"/>
              <w:rPr>
                <w:rFonts w:ascii="TH SarabunPSK" w:hAnsi="TH SarabunPSK" w:cs="TH SarabunPSK"/>
                <w:cs/>
                <w:lang w:bidi="th-TH"/>
              </w:rPr>
            </w:pPr>
            <w:r w:rsidRPr="00817EB2">
              <w:rPr>
                <w:rFonts w:ascii="TH SarabunPSK" w:hAnsi="TH SarabunPSK" w:cs="TH SarabunPSK" w:hint="cs"/>
                <w:lang w:val="en-CA"/>
              </w:rPr>
              <w:t xml:space="preserve">2) Failure to complete this form may result in a delay in </w:t>
            </w:r>
            <w:r w:rsidRPr="00817EB2">
              <w:rPr>
                <w:rFonts w:ascii="TH SarabunPSK" w:hAnsi="TH SarabunPSK" w:cs="TH SarabunPSK" w:hint="cs"/>
              </w:rPr>
              <w:t xml:space="preserve">approval </w:t>
            </w:r>
            <w:r w:rsidRPr="00817EB2">
              <w:rPr>
                <w:rFonts w:ascii="TH SarabunPSK" w:hAnsi="TH SarabunPSK" w:cs="TH SarabunPSK" w:hint="cs"/>
                <w:lang w:val="en-CA"/>
              </w:rPr>
              <w:t>processing</w:t>
            </w:r>
            <w:r w:rsidRPr="00817EB2">
              <w:rPr>
                <w:rFonts w:ascii="TH SarabunPSK" w:hAnsi="TH SarabunPSK" w:cs="TH SarabunPSK" w:hint="cs"/>
                <w:rtl/>
              </w:rPr>
              <w:t>.</w:t>
            </w:r>
            <w:r w:rsidRPr="00817EB2">
              <w:rPr>
                <w:rFonts w:ascii="TH SarabunPSK" w:hAnsi="TH SarabunPSK" w:cs="TH SarabunPSK" w:hint="cs"/>
                <w:lang w:val="en-CA"/>
              </w:rPr>
              <w:t xml:space="preserve"> </w:t>
            </w:r>
          </w:p>
          <w:p w14:paraId="1BB72573" w14:textId="77777777" w:rsidR="009D767C" w:rsidRPr="00817EB2" w:rsidRDefault="009D767C" w:rsidP="0088349C">
            <w:pPr>
              <w:pStyle w:val="Default"/>
              <w:rPr>
                <w:rFonts w:ascii="TH SarabunPSK" w:hAnsi="TH SarabunPSK" w:cs="TH SarabunPSK"/>
              </w:rPr>
            </w:pPr>
            <w:r w:rsidRPr="00817EB2">
              <w:rPr>
                <w:rFonts w:ascii="TH SarabunPSK" w:hAnsi="TH SarabunPSK" w:cs="TH SarabunPSK" w:hint="cs"/>
              </w:rPr>
              <w:t>3</w:t>
            </w:r>
            <w:r w:rsidRPr="00817EB2">
              <w:rPr>
                <w:rFonts w:ascii="TH SarabunPSK" w:hAnsi="TH SarabunPSK" w:cs="TH SarabunPSK" w:hint="cs"/>
                <w:cs/>
                <w:lang w:bidi="th-TH"/>
              </w:rPr>
              <w:t xml:space="preserve">) </w:t>
            </w:r>
            <w:r w:rsidRPr="00817EB2">
              <w:rPr>
                <w:rFonts w:ascii="TH SarabunPSK" w:hAnsi="TH SarabunPSK" w:cs="TH SarabunPSK" w:hint="cs"/>
              </w:rPr>
              <w:t xml:space="preserve">Each check list item shall be assessed and given a result either Satisfactory or Unsatisfactory </w:t>
            </w:r>
          </w:p>
          <w:p w14:paraId="5C245BC2" w14:textId="77777777" w:rsidR="009D767C" w:rsidRPr="00817EB2" w:rsidRDefault="009D767C" w:rsidP="0088349C">
            <w:pPr>
              <w:pStyle w:val="Default"/>
              <w:rPr>
                <w:rFonts w:ascii="TH SarabunPSK" w:hAnsi="TH SarabunPSK" w:cs="TH SarabunPSK"/>
              </w:rPr>
            </w:pPr>
            <w:r w:rsidRPr="00817EB2">
              <w:rPr>
                <w:rFonts w:ascii="TH SarabunPSK" w:hAnsi="TH SarabunPSK" w:cs="TH SarabunPSK" w:hint="cs"/>
                <w:b/>
                <w:bCs/>
              </w:rPr>
              <w:tab/>
            </w:r>
            <w:r w:rsidRPr="00817EB2">
              <w:rPr>
                <w:rFonts w:ascii="TH SarabunPSK" w:hAnsi="TH SarabunPSK" w:cs="TH SarabunPSK" w:hint="cs"/>
                <w:b/>
                <w:bCs/>
                <w:lang w:val="en-US" w:bidi="th-TH"/>
              </w:rPr>
              <w:t xml:space="preserve">(a) </w:t>
            </w:r>
            <w:r w:rsidRPr="00817EB2">
              <w:rPr>
                <w:rFonts w:ascii="TH SarabunPSK" w:hAnsi="TH SarabunPSK" w:cs="TH SarabunPSK" w:hint="cs"/>
                <w:b/>
                <w:bCs/>
              </w:rPr>
              <w:t>Satisfactory</w:t>
            </w:r>
            <w:r w:rsidRPr="00817EB2">
              <w:rPr>
                <w:rFonts w:ascii="TH SarabunPSK" w:hAnsi="TH SarabunPSK" w:cs="TH SarabunPSK" w:hint="cs"/>
                <w:b/>
                <w:bCs/>
                <w:rtl/>
              </w:rPr>
              <w:t xml:space="preserve"> </w:t>
            </w:r>
            <w:r w:rsidRPr="00817EB2">
              <w:rPr>
                <w:rFonts w:ascii="TH SarabunPSK" w:hAnsi="TH SarabunPSK" w:cs="TH SarabunPSK" w:hint="cs"/>
              </w:rPr>
              <w:t>shall be given if the ATO is able to provide valid contents and details that comply with the requirements</w:t>
            </w:r>
            <w:r w:rsidRPr="00817EB2">
              <w:rPr>
                <w:rFonts w:ascii="TH SarabunPSK" w:hAnsi="TH SarabunPSK" w:cs="TH SarabunPSK" w:hint="cs"/>
                <w:rtl/>
              </w:rPr>
              <w:t xml:space="preserve">. </w:t>
            </w:r>
          </w:p>
          <w:p w14:paraId="79E0F70B" w14:textId="77777777" w:rsidR="009D767C" w:rsidRPr="00817EB2" w:rsidRDefault="009D767C" w:rsidP="0088349C">
            <w:pPr>
              <w:spacing w:before="0"/>
              <w:ind w:left="738"/>
              <w:rPr>
                <w:sz w:val="24"/>
                <w:szCs w:val="24"/>
                <w:lang w:val="en-CA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  <w:cs/>
              </w:rPr>
              <w:t>(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>b</w:t>
            </w:r>
            <w:r w:rsidRPr="00817EB2"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>Unsatisfactory</w:t>
            </w:r>
            <w:r w:rsidRPr="00817EB2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17EB2">
              <w:rPr>
                <w:rFonts w:hint="cs"/>
                <w:sz w:val="24"/>
                <w:szCs w:val="24"/>
              </w:rPr>
              <w:t>shall be given if the ATO is provide insufficient contents</w:t>
            </w:r>
            <w:r w:rsidRPr="00817EB2">
              <w:rPr>
                <w:rFonts w:hint="cs"/>
                <w:sz w:val="24"/>
                <w:szCs w:val="24"/>
                <w:cs/>
              </w:rPr>
              <w:t>/</w:t>
            </w:r>
            <w:r w:rsidRPr="00817EB2">
              <w:rPr>
                <w:rFonts w:hint="cs"/>
                <w:sz w:val="24"/>
                <w:szCs w:val="24"/>
              </w:rPr>
              <w:t>details that comply with the requirement as well as impractical</w:t>
            </w:r>
            <w:r w:rsidRPr="00817EB2">
              <w:rPr>
                <w:rFonts w:hint="cs"/>
                <w:sz w:val="24"/>
                <w:szCs w:val="24"/>
                <w:cs/>
              </w:rPr>
              <w:t>/</w:t>
            </w:r>
            <w:r w:rsidRPr="00817EB2">
              <w:rPr>
                <w:rFonts w:hint="cs"/>
                <w:sz w:val="24"/>
                <w:szCs w:val="24"/>
              </w:rPr>
              <w:t>non</w:t>
            </w:r>
            <w:r w:rsidRPr="00817EB2">
              <w:rPr>
                <w:rFonts w:hint="cs"/>
                <w:sz w:val="24"/>
                <w:szCs w:val="24"/>
                <w:cs/>
              </w:rPr>
              <w:t>-</w:t>
            </w:r>
            <w:r w:rsidRPr="00817EB2">
              <w:rPr>
                <w:rFonts w:hint="cs"/>
                <w:sz w:val="24"/>
                <w:szCs w:val="24"/>
              </w:rPr>
              <w:t>realistic process or procedures that do not reflect an actual context and operations of the ATO</w:t>
            </w:r>
            <w:r w:rsidRPr="00817EB2">
              <w:rPr>
                <w:rFonts w:hint="cs"/>
                <w:sz w:val="24"/>
                <w:szCs w:val="24"/>
                <w:cs/>
              </w:rPr>
              <w:t>.</w:t>
            </w:r>
          </w:p>
          <w:p w14:paraId="46724B78" w14:textId="77777777" w:rsidR="009D767C" w:rsidRPr="00817EB2" w:rsidRDefault="009D767C" w:rsidP="0088349C">
            <w:pPr>
              <w:spacing w:before="0"/>
              <w:ind w:left="738"/>
              <w:rPr>
                <w:sz w:val="24"/>
                <w:szCs w:val="24"/>
                <w:lang w:val="en-CA"/>
              </w:rPr>
            </w:pPr>
            <w:r w:rsidRPr="00882D83">
              <w:rPr>
                <w:rFonts w:hint="cs"/>
                <w:b/>
                <w:bCs/>
                <w:sz w:val="24"/>
                <w:szCs w:val="24"/>
                <w:lang w:val="en-CA"/>
              </w:rPr>
              <w:t>(c)</w:t>
            </w:r>
            <w:r w:rsidRPr="00817EB2">
              <w:rPr>
                <w:rFonts w:hint="cs"/>
                <w:sz w:val="24"/>
                <w:szCs w:val="24"/>
                <w:lang w:val="en-CA"/>
              </w:rPr>
              <w:t xml:space="preserve"> Not applicable shall be filled out as </w:t>
            </w:r>
            <w:r w:rsidRPr="00817EB2">
              <w:rPr>
                <w:rFonts w:hint="cs"/>
                <w:b/>
                <w:bCs/>
                <w:sz w:val="24"/>
                <w:szCs w:val="24"/>
                <w:lang w:val="en-CA"/>
              </w:rPr>
              <w:t>N/A</w:t>
            </w:r>
          </w:p>
          <w:p w14:paraId="29C618C8" w14:textId="1F0DDD9E" w:rsidR="009D767C" w:rsidRPr="00F92F06" w:rsidRDefault="009D767C" w:rsidP="0088349C">
            <w:pPr>
              <w:spacing w:before="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  <w:lang w:val="en-CA"/>
              </w:rPr>
              <w:t>4) Provide detail in each</w:t>
            </w:r>
            <w:r w:rsidR="00F92F06">
              <w:rPr>
                <w:rFonts w:hint="cs"/>
                <w:sz w:val="24"/>
                <w:szCs w:val="24"/>
                <w:cs/>
                <w:lang w:val="en-CA"/>
              </w:rPr>
              <w:t xml:space="preserve"> </w:t>
            </w:r>
            <w:r w:rsidR="00F92F06">
              <w:rPr>
                <w:sz w:val="24"/>
                <w:szCs w:val="24"/>
              </w:rPr>
              <w:t>item.</w:t>
            </w:r>
          </w:p>
          <w:p w14:paraId="74BA77FF" w14:textId="77777777" w:rsidR="009D767C" w:rsidRDefault="006C1D23" w:rsidP="0088349C">
            <w:pPr>
              <w:spacing w:before="0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D767C">
              <w:rPr>
                <w:sz w:val="24"/>
                <w:szCs w:val="24"/>
              </w:rPr>
              <w:t xml:space="preserve">) In case of amendment, </w:t>
            </w:r>
            <w:r w:rsidR="009D767C" w:rsidRPr="00691C7E">
              <w:rPr>
                <w:sz w:val="24"/>
                <w:szCs w:val="24"/>
              </w:rPr>
              <w:t>Non-applicable items in the checklist may be greyed out by the applicant.</w:t>
            </w:r>
          </w:p>
          <w:p w14:paraId="31C98588" w14:textId="31CE8632" w:rsidR="00F92F06" w:rsidRPr="00E82A12" w:rsidRDefault="00F92F06" w:rsidP="0088349C">
            <w:pPr>
              <w:spacing w:before="0"/>
              <w:rPr>
                <w:strike/>
                <w:sz w:val="24"/>
                <w:szCs w:val="24"/>
              </w:rPr>
            </w:pPr>
            <w:r w:rsidRPr="00F92F06">
              <w:rPr>
                <w:sz w:val="24"/>
                <w:szCs w:val="24"/>
              </w:rPr>
              <w:t xml:space="preserve">6) </w:t>
            </w:r>
            <w:r w:rsidRPr="00121C00">
              <w:rPr>
                <w:sz w:val="24"/>
                <w:szCs w:val="24"/>
              </w:rPr>
              <w:t xml:space="preserve">Once TCAR PEL Part </w:t>
            </w:r>
            <w:r>
              <w:rPr>
                <w:sz w:val="24"/>
                <w:szCs w:val="24"/>
              </w:rPr>
              <w:t>ATCO</w:t>
            </w:r>
            <w:r w:rsidRPr="00121C00">
              <w:rPr>
                <w:sz w:val="24"/>
                <w:szCs w:val="24"/>
              </w:rPr>
              <w:t xml:space="preserve"> becomes effective, compliance with all items referenced in Part </w:t>
            </w:r>
            <w:r>
              <w:rPr>
                <w:sz w:val="24"/>
                <w:szCs w:val="24"/>
              </w:rPr>
              <w:t>ATCO</w:t>
            </w:r>
            <w:r w:rsidRPr="00121C00">
              <w:rPr>
                <w:sz w:val="24"/>
                <w:szCs w:val="24"/>
              </w:rPr>
              <w:t xml:space="preserve"> will be mandatory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7435CC7" w14:textId="2E4B09E6" w:rsidR="00F92F06" w:rsidRDefault="00F92F06" w:rsidP="00F92F06">
      <w:pPr>
        <w:rPr>
          <w:sz w:val="40"/>
        </w:rPr>
      </w:pPr>
    </w:p>
    <w:p w14:paraId="0FC77A99" w14:textId="77777777" w:rsidR="00273692" w:rsidRPr="00F92F06" w:rsidRDefault="00273692" w:rsidP="00F92F06">
      <w:pPr>
        <w:rPr>
          <w:sz w:val="40"/>
        </w:rPr>
        <w:sectPr w:rsidR="00273692" w:rsidRPr="00F92F06" w:rsidSect="0088349C">
          <w:pgSz w:w="16840" w:h="11907" w:orient="landscape" w:code="9"/>
          <w:pgMar w:top="1152" w:right="910" w:bottom="1134" w:left="1134" w:header="567" w:footer="291" w:gutter="0"/>
          <w:cols w:space="708"/>
          <w:noEndnote/>
          <w:docGrid w:linePitch="299"/>
        </w:sectPr>
      </w:pPr>
    </w:p>
    <w:tbl>
      <w:tblPr>
        <w:tblStyle w:val="TableGrid"/>
        <w:tblW w:w="154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625"/>
        <w:gridCol w:w="1985"/>
        <w:gridCol w:w="3510"/>
        <w:gridCol w:w="2243"/>
        <w:gridCol w:w="634"/>
        <w:gridCol w:w="540"/>
        <w:gridCol w:w="630"/>
        <w:gridCol w:w="1803"/>
        <w:gridCol w:w="540"/>
        <w:gridCol w:w="540"/>
        <w:gridCol w:w="2430"/>
      </w:tblGrid>
      <w:tr w:rsidR="00F92F06" w:rsidRPr="00F92F06" w14:paraId="6912287D" w14:textId="77777777" w:rsidTr="0088349C">
        <w:trPr>
          <w:tblHeader/>
        </w:trPr>
        <w:tc>
          <w:tcPr>
            <w:tcW w:w="625" w:type="dxa"/>
            <w:shd w:val="clear" w:color="auto" w:fill="E7E6E6" w:themeFill="background2"/>
          </w:tcPr>
          <w:p w14:paraId="20AD9A4E" w14:textId="69D09767" w:rsidR="00F92F06" w:rsidRPr="00F92F06" w:rsidRDefault="00F92F06" w:rsidP="006C1D23">
            <w:pPr>
              <w:spacing w:before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7738" w:type="dxa"/>
            <w:gridSpan w:val="3"/>
            <w:shd w:val="clear" w:color="auto" w:fill="E7E6E6" w:themeFill="background2"/>
            <w:vAlign w:val="center"/>
          </w:tcPr>
          <w:p w14:paraId="7F54140F" w14:textId="1EDEBE18" w:rsidR="00F92F06" w:rsidRPr="00F92F06" w:rsidRDefault="00F92F06" w:rsidP="006C1D23">
            <w:pPr>
              <w:pStyle w:val="TableHeader"/>
              <w:rPr>
                <w:rFonts w:asciiTheme="majorHAnsi" w:hAnsiTheme="majorHAnsi" w:cstheme="majorHAnsi"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sz w:val="20"/>
                <w:szCs w:val="20"/>
              </w:rPr>
              <w:t>Regulatory Requirement(s)</w:t>
            </w:r>
          </w:p>
        </w:tc>
        <w:tc>
          <w:tcPr>
            <w:tcW w:w="3607" w:type="dxa"/>
            <w:gridSpan w:val="4"/>
            <w:shd w:val="clear" w:color="auto" w:fill="E7E6E6" w:themeFill="background2"/>
          </w:tcPr>
          <w:p w14:paraId="579281DA" w14:textId="5D0D403E" w:rsidR="00F92F06" w:rsidRPr="00F92F06" w:rsidRDefault="00F92F06" w:rsidP="006C1D23">
            <w:pPr>
              <w:pStyle w:val="TableHead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bCs/>
                <w:sz w:val="20"/>
                <w:szCs w:val="20"/>
              </w:rPr>
              <w:t>Compliance checked by ATO</w:t>
            </w:r>
          </w:p>
        </w:tc>
        <w:tc>
          <w:tcPr>
            <w:tcW w:w="3510" w:type="dxa"/>
            <w:gridSpan w:val="3"/>
            <w:shd w:val="clear" w:color="auto" w:fill="DEEAF6" w:themeFill="accent1" w:themeFillTint="33"/>
          </w:tcPr>
          <w:p w14:paraId="2A8C7285" w14:textId="21BDBED1" w:rsidR="00F92F06" w:rsidRPr="00F92F06" w:rsidRDefault="00F92F06" w:rsidP="006C1D23">
            <w:pPr>
              <w:pStyle w:val="TableHead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bCs/>
                <w:sz w:val="20"/>
                <w:szCs w:val="20"/>
              </w:rPr>
              <w:t>CAAT Officials Use Only</w:t>
            </w:r>
          </w:p>
        </w:tc>
      </w:tr>
      <w:tr w:rsidR="00102DF8" w:rsidRPr="00F92F06" w14:paraId="3A73782E" w14:textId="167953CD" w:rsidTr="0088349C">
        <w:trPr>
          <w:trHeight w:val="719"/>
          <w:tblHeader/>
        </w:trPr>
        <w:tc>
          <w:tcPr>
            <w:tcW w:w="625" w:type="dxa"/>
            <w:shd w:val="clear" w:color="auto" w:fill="E7E6E6" w:themeFill="background2"/>
            <w:vAlign w:val="center"/>
          </w:tcPr>
          <w:p w14:paraId="4C2CAD8D" w14:textId="77777777" w:rsidR="009C2B7A" w:rsidRPr="00F92F06" w:rsidRDefault="009C2B7A" w:rsidP="009C2B7A">
            <w:pPr>
              <w:spacing w:before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4993D9F" w14:textId="3F055F7A" w:rsidR="009C2B7A" w:rsidRPr="00F92F06" w:rsidRDefault="009C2B7A" w:rsidP="009C2B7A">
            <w:pPr>
              <w:spacing w:before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b/>
                <w:sz w:val="20"/>
                <w:szCs w:val="20"/>
              </w:rPr>
              <w:t>Required Content</w:t>
            </w:r>
          </w:p>
        </w:tc>
        <w:tc>
          <w:tcPr>
            <w:tcW w:w="3510" w:type="dxa"/>
            <w:shd w:val="clear" w:color="auto" w:fill="E7E6E6" w:themeFill="background2"/>
            <w:vAlign w:val="center"/>
          </w:tcPr>
          <w:p w14:paraId="25DDD1E2" w14:textId="6A9334A8" w:rsidR="009C2B7A" w:rsidRPr="00F92F06" w:rsidRDefault="009C2B7A" w:rsidP="009C2B7A">
            <w:pPr>
              <w:spacing w:before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Description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49C98BC4" w14:textId="2C4EA66E" w:rsidR="009C2B7A" w:rsidRPr="00F92F06" w:rsidRDefault="009C2B7A" w:rsidP="009C2B7A">
            <w:pPr>
              <w:pStyle w:val="TableHeader"/>
              <w:spacing w:before="0"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Reference</w:t>
            </w:r>
          </w:p>
        </w:tc>
        <w:tc>
          <w:tcPr>
            <w:tcW w:w="634" w:type="dxa"/>
            <w:shd w:val="clear" w:color="auto" w:fill="E7E6E6" w:themeFill="background2"/>
            <w:vAlign w:val="center"/>
          </w:tcPr>
          <w:p w14:paraId="0D80C04E" w14:textId="255E04AC" w:rsidR="009C2B7A" w:rsidRPr="00F92F06" w:rsidRDefault="009C2B7A" w:rsidP="009C2B7A">
            <w:pPr>
              <w:pStyle w:val="TableHeader"/>
              <w:spacing w:before="0"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E7E6E6" w:themeFill="background2"/>
            <w:vAlign w:val="center"/>
          </w:tcPr>
          <w:p w14:paraId="682AE93B" w14:textId="22E603FE" w:rsidR="009C2B7A" w:rsidRPr="00F92F06" w:rsidRDefault="009C2B7A" w:rsidP="009C2B7A">
            <w:pPr>
              <w:pStyle w:val="TableHeader"/>
              <w:spacing w:before="0"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630" w:type="dxa"/>
            <w:shd w:val="clear" w:color="auto" w:fill="E7E6E6" w:themeFill="background2"/>
            <w:vAlign w:val="center"/>
          </w:tcPr>
          <w:p w14:paraId="1B7EC702" w14:textId="6D33E204" w:rsidR="009C2B7A" w:rsidRPr="00F92F06" w:rsidRDefault="009C2B7A" w:rsidP="009C2B7A">
            <w:pPr>
              <w:pStyle w:val="TableHeader"/>
              <w:spacing w:before="0"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sz w:val="20"/>
                <w:szCs w:val="20"/>
              </w:rPr>
              <w:t>N/A</w:t>
            </w:r>
          </w:p>
        </w:tc>
        <w:tc>
          <w:tcPr>
            <w:tcW w:w="1803" w:type="dxa"/>
            <w:shd w:val="clear" w:color="auto" w:fill="E7E6E6" w:themeFill="background2"/>
            <w:vAlign w:val="center"/>
          </w:tcPr>
          <w:p w14:paraId="19098AEA" w14:textId="77777777" w:rsidR="009C2B7A" w:rsidRPr="00F92F06" w:rsidRDefault="009C2B7A" w:rsidP="009C2B7A">
            <w:pPr>
              <w:spacing w:before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Reference</w:t>
            </w:r>
          </w:p>
          <w:p w14:paraId="0F862FA1" w14:textId="41F2B766" w:rsidR="009C2B7A" w:rsidRPr="00F92F06" w:rsidRDefault="009C2B7A" w:rsidP="009C2B7A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b w:val="0"/>
                <w:i/>
                <w:iCs/>
                <w:color w:val="44546A" w:themeColor="text2"/>
                <w:sz w:val="20"/>
                <w:szCs w:val="20"/>
              </w:rPr>
              <w:t>(Section/Chapter/Page/Topic)</w:t>
            </w:r>
          </w:p>
        </w:tc>
        <w:tc>
          <w:tcPr>
            <w:tcW w:w="540" w:type="dxa"/>
            <w:shd w:val="clear" w:color="auto" w:fill="DEEAF6" w:themeFill="accent1" w:themeFillTint="33"/>
            <w:vAlign w:val="center"/>
          </w:tcPr>
          <w:p w14:paraId="1623460C" w14:textId="60615A4C" w:rsidR="009C2B7A" w:rsidRPr="00F92F06" w:rsidRDefault="009C2B7A" w:rsidP="009C2B7A">
            <w:pPr>
              <w:pStyle w:val="TableHeader"/>
              <w:spacing w:before="0"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</w:p>
        </w:tc>
        <w:tc>
          <w:tcPr>
            <w:tcW w:w="540" w:type="dxa"/>
            <w:shd w:val="clear" w:color="auto" w:fill="DEEAF6" w:themeFill="accent1" w:themeFillTint="33"/>
            <w:vAlign w:val="center"/>
          </w:tcPr>
          <w:p w14:paraId="4CB3BBCE" w14:textId="11D1FB11" w:rsidR="009C2B7A" w:rsidRPr="00F92F06" w:rsidRDefault="009C2B7A" w:rsidP="009C2B7A">
            <w:pPr>
              <w:pStyle w:val="TableHeader"/>
              <w:spacing w:before="0"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</w:p>
        </w:tc>
        <w:tc>
          <w:tcPr>
            <w:tcW w:w="2430" w:type="dxa"/>
            <w:shd w:val="clear" w:color="auto" w:fill="DEEAF6" w:themeFill="accent1" w:themeFillTint="33"/>
            <w:vAlign w:val="center"/>
          </w:tcPr>
          <w:p w14:paraId="47908DC7" w14:textId="3F996C67" w:rsidR="009C2B7A" w:rsidRPr="00F92F06" w:rsidRDefault="009C2B7A" w:rsidP="009C2B7A">
            <w:pPr>
              <w:pStyle w:val="TableHeader"/>
              <w:spacing w:before="0"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bCs/>
                <w:sz w:val="20"/>
                <w:szCs w:val="20"/>
              </w:rPr>
              <w:t>Remark</w:t>
            </w:r>
          </w:p>
        </w:tc>
      </w:tr>
      <w:tr w:rsidR="00311065" w:rsidRPr="00F92F06" w14:paraId="2D5B4560" w14:textId="77777777" w:rsidTr="0088349C">
        <w:trPr>
          <w:cantSplit/>
          <w:trHeight w:val="288"/>
        </w:trPr>
        <w:tc>
          <w:tcPr>
            <w:tcW w:w="625" w:type="dxa"/>
          </w:tcPr>
          <w:p w14:paraId="60DEC9CA" w14:textId="21398E82" w:rsidR="00311065" w:rsidRPr="009C2B7A" w:rsidRDefault="00311065" w:rsidP="00311065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C2B7A">
              <w:rPr>
                <w:rFonts w:asciiTheme="majorHAnsi" w:hAnsiTheme="majorHAnsi" w:cstheme="majorHAnsi"/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5DF03A06" w14:textId="381CD08B" w:rsidR="00311065" w:rsidRPr="009C2B7A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C2B7A">
              <w:rPr>
                <w:rFonts w:asciiTheme="majorHAnsi" w:hAnsiTheme="majorHAnsi" w:cstheme="majorHAnsi"/>
                <w:bCs/>
                <w:sz w:val="20"/>
                <w:szCs w:val="20"/>
              </w:rPr>
              <w:t>Course Title</w:t>
            </w:r>
          </w:p>
        </w:tc>
        <w:tc>
          <w:tcPr>
            <w:tcW w:w="3510" w:type="dxa"/>
            <w:shd w:val="clear" w:color="auto" w:fill="auto"/>
          </w:tcPr>
          <w:p w14:paraId="63EEEABE" w14:textId="44792AA1" w:rsidR="00311065" w:rsidRPr="009C2B7A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C2B7A">
              <w:rPr>
                <w:rFonts w:asciiTheme="majorHAnsi" w:hAnsiTheme="majorHAnsi" w:cstheme="majorHAnsi"/>
                <w:sz w:val="20"/>
                <w:szCs w:val="20"/>
              </w:rPr>
              <w:t>The training course for the position of Air Traffic Controller must be approved by the General Director.</w:t>
            </w:r>
          </w:p>
        </w:tc>
        <w:tc>
          <w:tcPr>
            <w:tcW w:w="2243" w:type="dxa"/>
            <w:shd w:val="clear" w:color="auto" w:fill="auto"/>
          </w:tcPr>
          <w:p w14:paraId="5FB070CF" w14:textId="77653CEC" w:rsidR="00311065" w:rsidRPr="009C2B7A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C2B7A">
              <w:rPr>
                <w:rFonts w:asciiTheme="majorHAnsi" w:hAnsiTheme="majorHAnsi" w:cstheme="majorHAnsi"/>
                <w:sz w:val="20"/>
                <w:szCs w:val="20"/>
              </w:rPr>
              <w:t>R2CAAT 78 – the Certification of Air Traffic Control Training Organisation, Part 2, Course 24 (4)(b)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1064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shd w:val="clear" w:color="auto" w:fill="auto"/>
              </w:tcPr>
              <w:p w14:paraId="0EE4A3B9" w14:textId="3D096F41" w:rsidR="00311065" w:rsidRDefault="00311065" w:rsidP="00311065">
                <w:pPr>
                  <w:spacing w:before="0"/>
                  <w:jc w:val="center"/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01453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7469A09C" w14:textId="2DFDF2D8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96302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1343678D" w14:textId="025A2755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3" w:type="dxa"/>
            <w:shd w:val="clear" w:color="auto" w:fill="auto"/>
          </w:tcPr>
          <w:p w14:paraId="1BE84ED6" w14:textId="5B31CBA2" w:rsidR="00311065" w:rsidRPr="00F92F06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8D3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15714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3A252D93" w14:textId="6D3AA074" w:rsidR="00311065" w:rsidRPr="00FD5AAD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8796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3F524555" w14:textId="7D2A72E8" w:rsidR="00311065" w:rsidRPr="00FD5AAD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FD5AAD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auto"/>
          </w:tcPr>
          <w:p w14:paraId="523A9B0E" w14:textId="77777777" w:rsidR="00311065" w:rsidRPr="00F92F06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11065" w:rsidRPr="00F92F06" w14:paraId="1E786F57" w14:textId="77777777" w:rsidTr="0088349C">
        <w:trPr>
          <w:cantSplit/>
          <w:trHeight w:val="288"/>
        </w:trPr>
        <w:tc>
          <w:tcPr>
            <w:tcW w:w="625" w:type="dxa"/>
          </w:tcPr>
          <w:p w14:paraId="0EC344A5" w14:textId="01DF3328" w:rsidR="00311065" w:rsidRPr="009C2B7A" w:rsidRDefault="00311065" w:rsidP="00311065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C2B7A">
              <w:rPr>
                <w:rFonts w:asciiTheme="majorHAnsi" w:hAnsiTheme="majorHAnsi" w:cstheme="majorHAnsi"/>
                <w:bCs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742D19EC" w14:textId="6ABA3E1A" w:rsidR="00311065" w:rsidRPr="009C2B7A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C2B7A">
              <w:rPr>
                <w:rFonts w:asciiTheme="majorHAnsi" w:hAnsiTheme="majorHAnsi" w:cstheme="majorHAnsi"/>
                <w:bCs/>
                <w:sz w:val="20"/>
                <w:szCs w:val="20"/>
              </w:rPr>
              <w:t>Draft course manual</w:t>
            </w:r>
          </w:p>
        </w:tc>
        <w:tc>
          <w:tcPr>
            <w:tcW w:w="3510" w:type="dxa"/>
            <w:shd w:val="clear" w:color="auto" w:fill="auto"/>
          </w:tcPr>
          <w:p w14:paraId="05ED4A9C" w14:textId="77777777" w:rsidR="00311065" w:rsidRPr="009C2B7A" w:rsidRDefault="00311065" w:rsidP="0031106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C2B7A">
              <w:rPr>
                <w:rFonts w:asciiTheme="majorHAnsi" w:hAnsiTheme="majorHAnsi" w:cstheme="majorHAnsi"/>
                <w:bCs/>
                <w:sz w:val="20"/>
                <w:szCs w:val="20"/>
              </w:rPr>
              <w:t>a) Pre-entry requirements and qualifications for trainees</w:t>
            </w:r>
          </w:p>
          <w:p w14:paraId="7B540102" w14:textId="77777777" w:rsidR="00311065" w:rsidRPr="009C2B7A" w:rsidRDefault="00311065" w:rsidP="0031106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C2B7A">
              <w:rPr>
                <w:rFonts w:asciiTheme="majorHAnsi" w:hAnsiTheme="majorHAnsi" w:cstheme="majorHAnsi"/>
                <w:bCs/>
                <w:sz w:val="20"/>
                <w:szCs w:val="20"/>
              </w:rPr>
              <w:t>b) Details regarding the person responsible for the training.</w:t>
            </w:r>
          </w:p>
          <w:p w14:paraId="60B7AEB9" w14:textId="77777777" w:rsidR="00311065" w:rsidRPr="009C2B7A" w:rsidRDefault="00311065" w:rsidP="0031106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C2B7A">
              <w:rPr>
                <w:rFonts w:asciiTheme="majorHAnsi" w:hAnsiTheme="majorHAnsi" w:cstheme="majorHAnsi"/>
                <w:bCs/>
                <w:sz w:val="20"/>
                <w:szCs w:val="20"/>
              </w:rPr>
              <w:t>c) Details regarding the training place</w:t>
            </w:r>
          </w:p>
          <w:p w14:paraId="0148647B" w14:textId="01B6D8EF" w:rsidR="00311065" w:rsidRPr="009C2B7A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C2B7A">
              <w:rPr>
                <w:rFonts w:asciiTheme="majorHAnsi" w:hAnsiTheme="majorHAnsi" w:cstheme="majorHAnsi"/>
                <w:bCs/>
                <w:sz w:val="20"/>
                <w:szCs w:val="20"/>
              </w:rPr>
              <w:t>d) Training facilities and Synthetic Training Device</w:t>
            </w:r>
          </w:p>
        </w:tc>
        <w:tc>
          <w:tcPr>
            <w:tcW w:w="2243" w:type="dxa"/>
            <w:shd w:val="clear" w:color="auto" w:fill="auto"/>
          </w:tcPr>
          <w:p w14:paraId="51436BF8" w14:textId="7347D5C7" w:rsidR="00311065" w:rsidRPr="00102DF8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9C2B7A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R2CAAT 78 – the Certification of Air Traffic Control Training Organisation, Part 2, Course </w:t>
            </w:r>
            <w:r w:rsidRPr="009C2B7A">
              <w:rPr>
                <w:rFonts w:asciiTheme="majorHAnsi" w:hAnsiTheme="majorHAnsi" w:cstheme="majorHAnsi"/>
                <w:b w:val="0"/>
                <w:sz w:val="20"/>
                <w:szCs w:val="20"/>
                <w:cs/>
              </w:rPr>
              <w:t>25</w:t>
            </w:r>
            <w:r w:rsidRPr="009C2B7A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(3), 26 (3)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-135433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shd w:val="clear" w:color="auto" w:fill="auto"/>
              </w:tcPr>
              <w:p w14:paraId="2291E628" w14:textId="04E1A751" w:rsidR="00311065" w:rsidRDefault="00311065" w:rsidP="00311065">
                <w:pPr>
                  <w:spacing w:before="0"/>
                  <w:jc w:val="center"/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78396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52376266" w14:textId="147E0A90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206678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31C6C30A" w14:textId="208DF086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3" w:type="dxa"/>
            <w:shd w:val="clear" w:color="auto" w:fill="auto"/>
          </w:tcPr>
          <w:p w14:paraId="31352442" w14:textId="205DFCC4" w:rsidR="00311065" w:rsidRPr="00F92F06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8D3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05608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5EBCD8B5" w14:textId="533F474F" w:rsidR="00311065" w:rsidRPr="00FD5AAD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206768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0DD284B4" w14:textId="0AEDBD4D" w:rsidR="00311065" w:rsidRPr="00FD5AAD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FD5AAD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auto"/>
          </w:tcPr>
          <w:p w14:paraId="6039A4E9" w14:textId="77777777" w:rsidR="00311065" w:rsidRPr="00F92F06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11065" w:rsidRPr="00F92F06" w14:paraId="3A0D0F76" w14:textId="77777777" w:rsidTr="0088349C">
        <w:trPr>
          <w:cantSplit/>
          <w:trHeight w:val="288"/>
        </w:trPr>
        <w:tc>
          <w:tcPr>
            <w:tcW w:w="625" w:type="dxa"/>
          </w:tcPr>
          <w:p w14:paraId="730074BD" w14:textId="23824D24" w:rsidR="00311065" w:rsidRPr="00102DF8" w:rsidRDefault="00311065" w:rsidP="00311065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02DF8">
              <w:rPr>
                <w:rFonts w:asciiTheme="majorHAnsi" w:hAnsiTheme="majorHAnsi" w:cstheme="majorHAnsi"/>
                <w:bCs/>
                <w:sz w:val="20"/>
                <w:szCs w:val="20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14:paraId="738B6A59" w14:textId="58D63525" w:rsidR="00311065" w:rsidRPr="00102DF8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02DF8">
              <w:rPr>
                <w:rFonts w:asciiTheme="majorHAnsi" w:hAnsiTheme="majorHAnsi" w:cs="Browallia New"/>
                <w:bCs/>
                <w:sz w:val="20"/>
                <w:szCs w:val="20"/>
              </w:rPr>
              <w:t>Course Development plan</w:t>
            </w:r>
          </w:p>
        </w:tc>
        <w:tc>
          <w:tcPr>
            <w:tcW w:w="3510" w:type="dxa"/>
            <w:shd w:val="clear" w:color="auto" w:fill="auto"/>
          </w:tcPr>
          <w:p w14:paraId="467BC38E" w14:textId="2CC1A8D4" w:rsidR="00311065" w:rsidRPr="00102DF8" w:rsidRDefault="00311065" w:rsidP="0031106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02DF8">
              <w:rPr>
                <w:rFonts w:asciiTheme="majorHAnsi" w:hAnsiTheme="majorHAnsi" w:cstheme="majorHAnsi"/>
                <w:bCs/>
                <w:sz w:val="20"/>
                <w:szCs w:val="20"/>
              </w:rPr>
              <w:t>Documentation outlining the management of the training course, such as the training course development plan (if available).</w:t>
            </w:r>
          </w:p>
        </w:tc>
        <w:tc>
          <w:tcPr>
            <w:tcW w:w="2243" w:type="dxa"/>
            <w:shd w:val="clear" w:color="auto" w:fill="auto"/>
          </w:tcPr>
          <w:p w14:paraId="1509F5BB" w14:textId="1C76A56F" w:rsidR="00311065" w:rsidRPr="00102DF8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</w:rPr>
              <w:t xml:space="preserve">R2CAAT 78 – the Certification of Air Traffic Control Training Organisation, Part 2, Course </w:t>
            </w: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  <w:cs/>
              </w:rPr>
              <w:t xml:space="preserve">25 </w:t>
            </w: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</w:rPr>
              <w:t>(4)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113629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shd w:val="clear" w:color="auto" w:fill="auto"/>
              </w:tcPr>
              <w:p w14:paraId="3A24C3ED" w14:textId="5078935A" w:rsidR="00311065" w:rsidRDefault="00311065" w:rsidP="00311065">
                <w:pPr>
                  <w:spacing w:before="0"/>
                  <w:jc w:val="center"/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27133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2F7D2F65" w14:textId="0AF29642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954207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708FF66D" w14:textId="185A692D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3" w:type="dxa"/>
            <w:shd w:val="clear" w:color="auto" w:fill="auto"/>
          </w:tcPr>
          <w:p w14:paraId="5DEDB167" w14:textId="50B6A8CB" w:rsidR="00311065" w:rsidRPr="00F92F06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8D3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81664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02BB955D" w14:textId="72C4B848" w:rsidR="00311065" w:rsidRPr="00FD5AAD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90342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715DB533" w14:textId="7D2C85BF" w:rsidR="00311065" w:rsidRPr="00FD5AAD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auto"/>
          </w:tcPr>
          <w:p w14:paraId="32FD4A02" w14:textId="77777777" w:rsidR="00311065" w:rsidRPr="00F92F06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11065" w:rsidRPr="00F92F06" w14:paraId="27FE4536" w14:textId="77777777" w:rsidTr="0088349C">
        <w:trPr>
          <w:cantSplit/>
          <w:trHeight w:val="288"/>
        </w:trPr>
        <w:tc>
          <w:tcPr>
            <w:tcW w:w="625" w:type="dxa"/>
          </w:tcPr>
          <w:p w14:paraId="7511F489" w14:textId="0EB553B1" w:rsidR="00311065" w:rsidRPr="00102DF8" w:rsidRDefault="00311065" w:rsidP="00311065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02DF8">
              <w:rPr>
                <w:rFonts w:asciiTheme="majorHAnsi" w:hAnsiTheme="majorHAnsi" w:cstheme="majorHAnsi"/>
                <w:bCs/>
                <w:sz w:val="20"/>
                <w:szCs w:val="20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14:paraId="4CDF2920" w14:textId="5D5861E6" w:rsidR="00311065" w:rsidRPr="00102DF8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02DF8">
              <w:rPr>
                <w:rFonts w:asciiTheme="majorHAnsi" w:hAnsiTheme="majorHAnsi" w:cs="Browallia New"/>
                <w:bCs/>
                <w:sz w:val="20"/>
                <w:szCs w:val="20"/>
              </w:rPr>
              <w:t>Qualification of Instructional personnel</w:t>
            </w:r>
          </w:p>
        </w:tc>
        <w:tc>
          <w:tcPr>
            <w:tcW w:w="3510" w:type="dxa"/>
            <w:shd w:val="clear" w:color="auto" w:fill="auto"/>
          </w:tcPr>
          <w:p w14:paraId="22B0A207" w14:textId="77777777" w:rsidR="00311065" w:rsidRPr="00102DF8" w:rsidRDefault="00311065" w:rsidP="00311065">
            <w:pPr>
              <w:pStyle w:val="Table"/>
              <w:spacing w:before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02DF8">
              <w:rPr>
                <w:rFonts w:asciiTheme="majorHAnsi" w:hAnsiTheme="majorHAnsi" w:cstheme="majorHAnsi"/>
                <w:bCs/>
                <w:sz w:val="20"/>
                <w:szCs w:val="20"/>
              </w:rPr>
              <w:t>a) Theoretical Knowledge Instructor</w:t>
            </w:r>
          </w:p>
          <w:p w14:paraId="2839861F" w14:textId="6D44A87A" w:rsidR="00311065" w:rsidRPr="00102DF8" w:rsidRDefault="00311065" w:rsidP="0031106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02DF8">
              <w:rPr>
                <w:rFonts w:asciiTheme="majorHAnsi" w:hAnsiTheme="majorHAnsi" w:cstheme="majorHAnsi"/>
                <w:bCs/>
                <w:sz w:val="20"/>
                <w:szCs w:val="20"/>
              </w:rPr>
              <w:t>b) Practical Instructor</w:t>
            </w:r>
          </w:p>
        </w:tc>
        <w:tc>
          <w:tcPr>
            <w:tcW w:w="2243" w:type="dxa"/>
            <w:shd w:val="clear" w:color="auto" w:fill="auto"/>
          </w:tcPr>
          <w:p w14:paraId="41DB1067" w14:textId="7E004A86" w:rsidR="00311065" w:rsidRPr="00102DF8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</w:rPr>
              <w:t xml:space="preserve">R2CAAT 78 – the Certification of Air Traffic Control Training Organisation, Part 2, Course </w:t>
            </w: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  <w:cs/>
              </w:rPr>
              <w:t xml:space="preserve">26 </w:t>
            </w: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</w:rPr>
              <w:t>(1)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203761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shd w:val="clear" w:color="auto" w:fill="auto"/>
              </w:tcPr>
              <w:p w14:paraId="0C1121A7" w14:textId="55EC6FC3" w:rsidR="00311065" w:rsidRDefault="00311065" w:rsidP="00311065">
                <w:pPr>
                  <w:spacing w:before="0"/>
                  <w:jc w:val="center"/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787927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0844BC2B" w14:textId="55FC5490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09038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4FF36F73" w14:textId="4AF30A0A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3" w:type="dxa"/>
            <w:shd w:val="clear" w:color="auto" w:fill="auto"/>
          </w:tcPr>
          <w:p w14:paraId="49076099" w14:textId="0A76596D" w:rsidR="00311065" w:rsidRPr="00F92F06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8D3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4444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3B11B4E9" w14:textId="02EE9B4B" w:rsidR="00311065" w:rsidRPr="00FD5AAD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61317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315614A1" w14:textId="163C9D67" w:rsidR="00311065" w:rsidRPr="00FD5AAD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auto"/>
          </w:tcPr>
          <w:p w14:paraId="4E6230FD" w14:textId="77777777" w:rsidR="00311065" w:rsidRPr="00F92F06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11065" w:rsidRPr="00F92F06" w14:paraId="31381795" w14:textId="77777777" w:rsidTr="00762525">
        <w:trPr>
          <w:cantSplit/>
          <w:trHeight w:val="1515"/>
        </w:trPr>
        <w:tc>
          <w:tcPr>
            <w:tcW w:w="625" w:type="dxa"/>
            <w:vMerge w:val="restart"/>
          </w:tcPr>
          <w:p w14:paraId="41F34AB7" w14:textId="6C3800C5" w:rsidR="00311065" w:rsidRPr="00102DF8" w:rsidRDefault="00311065" w:rsidP="00311065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02DF8">
              <w:rPr>
                <w:rFonts w:asciiTheme="majorHAnsi" w:hAnsiTheme="majorHAnsi" w:cstheme="majorHAnsi"/>
                <w:bCs/>
                <w:sz w:val="20"/>
                <w:szCs w:val="20"/>
              </w:rPr>
              <w:t>5.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D861AFC" w14:textId="3B827CC7" w:rsidR="00311065" w:rsidRPr="00102DF8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02DF8">
              <w:rPr>
                <w:rFonts w:asciiTheme="majorHAnsi" w:hAnsiTheme="majorHAnsi" w:cs="Browallia New"/>
                <w:bCs/>
                <w:sz w:val="20"/>
                <w:szCs w:val="20"/>
              </w:rPr>
              <w:t>Evaluation Mechanism for Examinations and Assessment</w:t>
            </w:r>
          </w:p>
        </w:tc>
        <w:tc>
          <w:tcPr>
            <w:tcW w:w="3510" w:type="dxa"/>
            <w:shd w:val="clear" w:color="auto" w:fill="auto"/>
          </w:tcPr>
          <w:p w14:paraId="0996E6C8" w14:textId="77777777" w:rsidR="00311065" w:rsidRDefault="00311065" w:rsidP="0031106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a) </w:t>
            </w:r>
            <w:r w:rsidRPr="00102DF8">
              <w:rPr>
                <w:rFonts w:asciiTheme="majorHAnsi" w:hAnsiTheme="majorHAnsi" w:cstheme="majorHAnsi"/>
                <w:bCs/>
                <w:sz w:val="20"/>
                <w:szCs w:val="20"/>
              </w:rPr>
              <w:t>Methods of evaluation trainees</w:t>
            </w:r>
          </w:p>
          <w:p w14:paraId="0CC5FA7C" w14:textId="03DCF2BD" w:rsidR="00311065" w:rsidRPr="00762525" w:rsidRDefault="00311065" w:rsidP="0031106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b) </w:t>
            </w:r>
            <w:r w:rsidRPr="00412D0D">
              <w:rPr>
                <w:rFonts w:asciiTheme="majorHAnsi" w:hAnsiTheme="majorHAnsi" w:cstheme="majorHAnsi"/>
                <w:bCs/>
                <w:sz w:val="20"/>
                <w:szCs w:val="20"/>
              </w:rPr>
              <w:t>Assessment form for used in training session should be made available to the applicant and be available at all times during training.</w:t>
            </w:r>
          </w:p>
        </w:tc>
        <w:tc>
          <w:tcPr>
            <w:tcW w:w="2243" w:type="dxa"/>
            <w:shd w:val="clear" w:color="auto" w:fill="auto"/>
          </w:tcPr>
          <w:p w14:paraId="22271EB9" w14:textId="4E58FA53" w:rsidR="00311065" w:rsidRPr="00102DF8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</w:rPr>
              <w:t xml:space="preserve">R2CAAT 78 – the Certification of Air Traffic Control Training Organisation, Part 2, Course </w:t>
            </w: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  <w:cs/>
              </w:rPr>
              <w:t xml:space="preserve">26 </w:t>
            </w: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</w:rPr>
              <w:t>(4)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-720430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shd w:val="clear" w:color="auto" w:fill="auto"/>
              </w:tcPr>
              <w:p w14:paraId="51D2511C" w14:textId="1A16CE03" w:rsidR="00311065" w:rsidRDefault="00311065" w:rsidP="00311065">
                <w:pPr>
                  <w:spacing w:before="0"/>
                  <w:jc w:val="center"/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73584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0C7E77F7" w14:textId="64DAD581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77741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6ACCFB92" w14:textId="63287353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3" w:type="dxa"/>
            <w:shd w:val="clear" w:color="auto" w:fill="auto"/>
          </w:tcPr>
          <w:p w14:paraId="54DBFCC2" w14:textId="795170BA" w:rsidR="00311065" w:rsidRPr="00F92F06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8D3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76442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167C8DE6" w14:textId="6B28E52E" w:rsidR="00311065" w:rsidRPr="00FD5AAD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5581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435C67DA" w14:textId="47E64320" w:rsidR="00311065" w:rsidRPr="00FD5AAD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auto"/>
          </w:tcPr>
          <w:p w14:paraId="4B08F1FB" w14:textId="77777777" w:rsidR="00311065" w:rsidRPr="00F92F06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11065" w:rsidRPr="00F92F06" w14:paraId="2C0B29AE" w14:textId="77777777" w:rsidTr="00762525">
        <w:trPr>
          <w:cantSplit/>
          <w:trHeight w:val="907"/>
        </w:trPr>
        <w:tc>
          <w:tcPr>
            <w:tcW w:w="625" w:type="dxa"/>
            <w:vMerge/>
          </w:tcPr>
          <w:p w14:paraId="550F3549" w14:textId="77777777" w:rsidR="00311065" w:rsidRPr="00102DF8" w:rsidRDefault="00311065" w:rsidP="00311065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37C1B2B" w14:textId="77777777" w:rsidR="00311065" w:rsidRPr="00102DF8" w:rsidRDefault="00311065" w:rsidP="00311065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0B2B1ECF" w14:textId="6499A776" w:rsidR="00311065" w:rsidRDefault="00311065" w:rsidP="0031106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c) </w:t>
            </w:r>
            <w:r w:rsidRPr="00762525">
              <w:rPr>
                <w:rFonts w:asciiTheme="majorHAnsi" w:hAnsiTheme="majorHAnsi" w:cstheme="majorHAnsi"/>
                <w:bCs/>
                <w:sz w:val="20"/>
                <w:szCs w:val="20"/>
              </w:rPr>
              <w:t>Theoretical knowledge and understanding shall be demonstrated by examinations.</w:t>
            </w:r>
          </w:p>
        </w:tc>
        <w:tc>
          <w:tcPr>
            <w:tcW w:w="2243" w:type="dxa"/>
            <w:shd w:val="clear" w:color="auto" w:fill="auto"/>
          </w:tcPr>
          <w:p w14:paraId="1049AB0B" w14:textId="75BA3700" w:rsidR="00311065" w:rsidRPr="00762525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ATCO.D.065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-36343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shd w:val="clear" w:color="auto" w:fill="auto"/>
              </w:tcPr>
              <w:p w14:paraId="75336F2E" w14:textId="52BEAC6A" w:rsidR="00311065" w:rsidRDefault="00311065" w:rsidP="00311065">
                <w:pPr>
                  <w:spacing w:before="0"/>
                  <w:jc w:val="center"/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 w:rsidRPr="009A0FA7"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27147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513D1BAA" w14:textId="42F6DE1E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9A0FA7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66112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305B2E96" w14:textId="6AEBDA8A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9A0FA7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3" w:type="dxa"/>
            <w:shd w:val="clear" w:color="auto" w:fill="auto"/>
          </w:tcPr>
          <w:p w14:paraId="35170490" w14:textId="445E905F" w:rsidR="00311065" w:rsidRPr="00F92F06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8D3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50818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4F16DA82" w14:textId="4CC19AAF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ED655A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95767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3AC99108" w14:textId="1B1C6FA1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ED655A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auto"/>
          </w:tcPr>
          <w:p w14:paraId="61CDB7A5" w14:textId="77777777" w:rsidR="00311065" w:rsidRPr="00F92F06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EA7870" w:rsidRPr="00F92F06" w14:paraId="6F248EC3" w14:textId="77777777" w:rsidTr="0088349C">
        <w:trPr>
          <w:cantSplit/>
          <w:trHeight w:val="4890"/>
        </w:trPr>
        <w:tc>
          <w:tcPr>
            <w:tcW w:w="625" w:type="dxa"/>
            <w:vMerge/>
          </w:tcPr>
          <w:p w14:paraId="666028D7" w14:textId="77777777" w:rsidR="00EA7870" w:rsidRPr="00102DF8" w:rsidRDefault="00EA7870" w:rsidP="00EA7870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20B9CDF" w14:textId="77777777" w:rsidR="00EA7870" w:rsidRPr="00102DF8" w:rsidRDefault="00EA7870" w:rsidP="00EA7870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528F1687" w14:textId="77777777" w:rsidR="00EA7870" w:rsidRPr="00762525" w:rsidRDefault="00EA7870" w:rsidP="00EA7870">
            <w:pPr>
              <w:pStyle w:val="Default"/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Pr="00762525"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 xml:space="preserve">) The applicant's assessment shall be conducted in the operational environment under normal operational conditions at least once at the end of the on-the-job training. </w:t>
            </w:r>
          </w:p>
          <w:p w14:paraId="56602D8E" w14:textId="77777777" w:rsidR="00EA7870" w:rsidRPr="00762525" w:rsidRDefault="00EA7870" w:rsidP="00EA7870">
            <w:pPr>
              <w:pStyle w:val="Default"/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762525"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 xml:space="preserve">e) When the unit endorsement course contains a pre-on-the-job training phase, the applicant's skills shall be assessed on a synthetic training device at least at the end of this phase. </w:t>
            </w:r>
          </w:p>
          <w:p w14:paraId="628DC58A" w14:textId="42C08BBC" w:rsidR="00EA7870" w:rsidRPr="00EA7870" w:rsidRDefault="00EA7870" w:rsidP="00EA7870">
            <w:pPr>
              <w:pStyle w:val="Default"/>
              <w:rPr>
                <w:rFonts w:asciiTheme="majorHAnsi" w:hAnsiTheme="majorHAnsi" w:cstheme="minorBidi"/>
                <w:bCs/>
                <w:sz w:val="20"/>
                <w:szCs w:val="25"/>
                <w:cs/>
                <w:lang w:bidi="th-TH"/>
              </w:rPr>
            </w:pPr>
            <w:r w:rsidRPr="00762525"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 xml:space="preserve">f) Notwithstanding point (d), a STD may be used during a unit endorsement assessment to demonstrate the application of trained procedures not encountered in the operational environment during the assessment. </w:t>
            </w:r>
          </w:p>
        </w:tc>
        <w:tc>
          <w:tcPr>
            <w:tcW w:w="2243" w:type="dxa"/>
            <w:shd w:val="clear" w:color="auto" w:fill="auto"/>
          </w:tcPr>
          <w:p w14:paraId="73E0379D" w14:textId="26345A94" w:rsidR="00EA7870" w:rsidRDefault="00EA7870" w:rsidP="00EA7870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ATCO.D.070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75277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shd w:val="clear" w:color="auto" w:fill="auto"/>
              </w:tcPr>
              <w:p w14:paraId="7BC2853B" w14:textId="33972F75" w:rsidR="00EA7870" w:rsidRDefault="00EA7870" w:rsidP="00EA7870">
                <w:pPr>
                  <w:spacing w:before="0"/>
                  <w:jc w:val="center"/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 w:rsidRPr="0018485E"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81139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707E2ABB" w14:textId="24884672" w:rsidR="00EA7870" w:rsidRDefault="00EA7870" w:rsidP="00EA7870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18485E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90641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333A4357" w14:textId="5E665245" w:rsidR="00EA7870" w:rsidRDefault="00EA7870" w:rsidP="00EA7870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18485E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3" w:type="dxa"/>
            <w:shd w:val="clear" w:color="auto" w:fill="auto"/>
          </w:tcPr>
          <w:p w14:paraId="5D3640BD" w14:textId="7AD56FA3" w:rsidR="00EA7870" w:rsidRPr="00F92F06" w:rsidRDefault="00311065" w:rsidP="00EA7870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37599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055E6E3A" w14:textId="48B0874E" w:rsidR="00EA7870" w:rsidRDefault="00EA7870" w:rsidP="00EA7870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5D6105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85430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12B75933" w14:textId="273FD5ED" w:rsidR="00EA7870" w:rsidRDefault="00EA7870" w:rsidP="00EA7870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5D6105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auto"/>
          </w:tcPr>
          <w:p w14:paraId="1EE5C0DD" w14:textId="77777777" w:rsidR="00EA7870" w:rsidRPr="00F92F06" w:rsidRDefault="00EA7870" w:rsidP="00EA7870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11065" w:rsidRPr="00F92F06" w14:paraId="33C06E21" w14:textId="77777777" w:rsidTr="0088349C">
        <w:trPr>
          <w:cantSplit/>
          <w:trHeight w:val="288"/>
        </w:trPr>
        <w:tc>
          <w:tcPr>
            <w:tcW w:w="625" w:type="dxa"/>
          </w:tcPr>
          <w:p w14:paraId="2BDC8F6F" w14:textId="45D02C5B" w:rsidR="00311065" w:rsidRPr="00102DF8" w:rsidRDefault="00311065" w:rsidP="00311065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1985" w:type="dxa"/>
            <w:shd w:val="clear" w:color="auto" w:fill="auto"/>
          </w:tcPr>
          <w:p w14:paraId="47775B4F" w14:textId="784DAC78" w:rsidR="00311065" w:rsidRPr="00102DF8" w:rsidRDefault="00311065" w:rsidP="00311065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  <w:r w:rsidRPr="00DF30AB">
              <w:rPr>
                <w:rFonts w:asciiTheme="majorHAnsi" w:hAnsiTheme="majorHAnsi" w:cs="Browallia New"/>
                <w:bCs/>
                <w:sz w:val="20"/>
                <w:szCs w:val="20"/>
              </w:rPr>
              <w:t>Prerequisites of unit training</w:t>
            </w:r>
          </w:p>
        </w:tc>
        <w:tc>
          <w:tcPr>
            <w:tcW w:w="3510" w:type="dxa"/>
            <w:shd w:val="clear" w:color="auto" w:fill="auto"/>
          </w:tcPr>
          <w:p w14:paraId="02414A2D" w14:textId="77777777" w:rsidR="00311065" w:rsidRDefault="00311065" w:rsidP="0031106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B31F4A">
              <w:rPr>
                <w:rFonts w:asciiTheme="majorHAnsi" w:hAnsiTheme="majorHAnsi" w:cstheme="majorHAnsi"/>
                <w:bCs/>
                <w:sz w:val="20"/>
                <w:szCs w:val="20"/>
              </w:rPr>
              <w:t>Provided that the requirements set out in points ATCO.B.001(e), ATCO.B.005(f) and ATCO.B.010(f) are met:</w:t>
            </w:r>
          </w:p>
          <w:p w14:paraId="3282CA33" w14:textId="381FC88D" w:rsidR="00311065" w:rsidRPr="00B31F4A" w:rsidRDefault="00311065" w:rsidP="00311065">
            <w:pPr>
              <w:pStyle w:val="Default"/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(a) </w:t>
            </w:r>
            <w:r w:rsidRPr="00B31F4A"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</w:rPr>
              <w:t xml:space="preserve">unit training may only be started by persons who, within 48 months preceding the unit training, have successfully completed initial training relevant to the rating and, if applicable, rating endorsement </w:t>
            </w:r>
          </w:p>
          <w:p w14:paraId="6016DCC8" w14:textId="77777777" w:rsidR="00311065" w:rsidRDefault="00311065" w:rsidP="0031106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66BC8">
              <w:rPr>
                <w:rFonts w:asciiTheme="majorHAnsi" w:hAnsiTheme="majorHAnsi" w:cstheme="majorHAnsi"/>
                <w:bCs/>
                <w:sz w:val="20"/>
                <w:szCs w:val="20"/>
                <w:lang w:val="en-GB" w:bidi="ar-SA"/>
              </w:rPr>
              <w:t>If the initial training was completed more than 48 months ago, the person must first complete CAAT-approved refresher training and be assessed by an approved training organisation before starting unit training.</w:t>
            </w:r>
          </w:p>
          <w:p w14:paraId="48F6B233" w14:textId="278217AA" w:rsidR="00311065" w:rsidRPr="00566BC8" w:rsidRDefault="00311065" w:rsidP="00311065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(b) </w:t>
            </w:r>
            <w:r w:rsidRPr="00566BC8"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</w:rPr>
              <w:t xml:space="preserve">the </w:t>
            </w:r>
            <w:r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</w:rPr>
              <w:t>OJT</w:t>
            </w:r>
            <w:r w:rsidRPr="00566BC8"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</w:rPr>
              <w:t xml:space="preserve"> phase of unit training may only be started by persons who are holders of a </w:t>
            </w:r>
            <w:r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</w:rPr>
              <w:t>SATCL</w:t>
            </w:r>
            <w:r w:rsidRPr="00566BC8"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</w:rPr>
              <w:t xml:space="preserve"> or an </w:t>
            </w:r>
            <w:r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</w:rPr>
              <w:t>ATC</w:t>
            </w:r>
            <w:r w:rsidRPr="00566BC8"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</w:rPr>
              <w:t xml:space="preserve"> licence with the appropriate rating and, if applicable, rating endorsement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243" w:type="dxa"/>
            <w:shd w:val="clear" w:color="auto" w:fill="auto"/>
          </w:tcPr>
          <w:p w14:paraId="68560F86" w14:textId="77777777" w:rsidR="00311065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ATCO.D.050</w:t>
            </w:r>
          </w:p>
          <w:p w14:paraId="3B1F39D3" w14:textId="1905A265" w:rsidR="00311065" w:rsidRPr="00102DF8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-4476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shd w:val="clear" w:color="auto" w:fill="auto"/>
              </w:tcPr>
              <w:p w14:paraId="37FA31B0" w14:textId="79F978D7" w:rsidR="00311065" w:rsidRDefault="00311065" w:rsidP="00311065">
                <w:pPr>
                  <w:spacing w:before="0"/>
                  <w:jc w:val="center"/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 w:rsidRPr="00E4602F"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44916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14510535" w14:textId="1F477319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E4602F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64061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034174AF" w14:textId="79E26E33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E4602F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3" w:type="dxa"/>
            <w:shd w:val="clear" w:color="auto" w:fill="auto"/>
          </w:tcPr>
          <w:p w14:paraId="01261A6C" w14:textId="4091877E" w:rsidR="00311065" w:rsidRPr="00F92F06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63D96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47844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2DD0413C" w14:textId="091C5888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2E1460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05652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2963546A" w14:textId="037FABDC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2E1460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auto"/>
          </w:tcPr>
          <w:p w14:paraId="62AA20FD" w14:textId="77777777" w:rsidR="00311065" w:rsidRPr="00F92F06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11065" w:rsidRPr="00F92F06" w14:paraId="57346C16" w14:textId="77777777" w:rsidTr="0088349C">
        <w:trPr>
          <w:cantSplit/>
          <w:trHeight w:val="2566"/>
        </w:trPr>
        <w:tc>
          <w:tcPr>
            <w:tcW w:w="625" w:type="dxa"/>
            <w:vMerge w:val="restart"/>
          </w:tcPr>
          <w:p w14:paraId="23CE41C7" w14:textId="36EB63D0" w:rsidR="00311065" w:rsidRPr="00102DF8" w:rsidRDefault="00311065" w:rsidP="00311065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7.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F97450B" w14:textId="6D9D6774" w:rsidR="00311065" w:rsidRPr="00102DF8" w:rsidRDefault="00311065" w:rsidP="00244BD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  <w:r>
              <w:rPr>
                <w:rFonts w:asciiTheme="majorHAnsi" w:hAnsiTheme="majorHAnsi" w:cs="Browallia New"/>
                <w:bCs/>
                <w:sz w:val="20"/>
                <w:szCs w:val="20"/>
              </w:rPr>
              <w:t>Composition of unit training</w:t>
            </w:r>
          </w:p>
          <w:p w14:paraId="3ABE2D7C" w14:textId="77777777" w:rsidR="00311065" w:rsidRPr="00102DF8" w:rsidRDefault="00311065" w:rsidP="00311065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7FC74B85" w14:textId="29017130" w:rsidR="00311065" w:rsidRDefault="00311065" w:rsidP="0031106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(1) Operational procedures;</w:t>
            </w:r>
          </w:p>
          <w:p w14:paraId="75C8A07C" w14:textId="7E37CC82" w:rsidR="00311065" w:rsidRDefault="00311065" w:rsidP="00311065">
            <w:pPr>
              <w:pStyle w:val="Table"/>
              <w:spacing w:before="0" w:after="0"/>
              <w:ind w:left="69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1.1 </w:t>
            </w:r>
            <w:r w:rsidRPr="00412D0D">
              <w:rPr>
                <w:rFonts w:asciiTheme="majorHAnsi" w:hAnsiTheme="majorHAnsi" w:cstheme="majorHAnsi"/>
                <w:bCs/>
                <w:sz w:val="20"/>
                <w:szCs w:val="20"/>
              </w:rPr>
              <w:t>performance objectives for local operation procedures.</w:t>
            </w:r>
          </w:p>
          <w:p w14:paraId="3DAD90E9" w14:textId="7EE03672" w:rsidR="00311065" w:rsidRDefault="00311065" w:rsidP="00311065">
            <w:pPr>
              <w:pStyle w:val="Table"/>
              <w:spacing w:before="0" w:after="0"/>
              <w:ind w:left="69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1.2 </w:t>
            </w:r>
            <w:r w:rsidRPr="00412D0D">
              <w:rPr>
                <w:rFonts w:asciiTheme="majorHAnsi" w:hAnsiTheme="majorHAnsi" w:cstheme="majorHAnsi"/>
                <w:bCs/>
                <w:sz w:val="20"/>
                <w:szCs w:val="20"/>
              </w:rPr>
              <w:t>performance objectives for the local air traffic services procedure.</w:t>
            </w:r>
          </w:p>
          <w:p w14:paraId="7A959F15" w14:textId="1C628344" w:rsidR="00311065" w:rsidRDefault="00311065" w:rsidP="00311065">
            <w:pPr>
              <w:pStyle w:val="Table"/>
              <w:spacing w:before="0" w:after="0"/>
              <w:ind w:left="69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1.3 </w:t>
            </w:r>
            <w:r w:rsidRPr="00412D0D">
              <w:rPr>
                <w:rFonts w:asciiTheme="majorHAnsi" w:hAnsiTheme="majorHAnsi" w:cstheme="majorHAnsi"/>
                <w:bCs/>
                <w:sz w:val="20"/>
                <w:szCs w:val="20"/>
              </w:rPr>
              <w:t>performance objectives for local special procedures</w:t>
            </w:r>
          </w:p>
          <w:p w14:paraId="2CE3BEBF" w14:textId="5DCBF647" w:rsidR="00311065" w:rsidRPr="00102DF8" w:rsidRDefault="00311065" w:rsidP="00311065">
            <w:pPr>
              <w:pStyle w:val="Table"/>
              <w:spacing w:before="0" w:after="0"/>
              <w:ind w:left="69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1.4 </w:t>
            </w:r>
            <w:r w:rsidRPr="00412D0D">
              <w:rPr>
                <w:rFonts w:asciiTheme="majorHAnsi" w:hAnsiTheme="majorHAnsi" w:cstheme="majorHAnsi"/>
                <w:bCs/>
                <w:sz w:val="20"/>
                <w:szCs w:val="20"/>
              </w:rPr>
              <w:t>performance objectives for local coordination procedures</w:t>
            </w:r>
            <w:r w:rsidRPr="00221776">
              <w:t>.</w:t>
            </w:r>
          </w:p>
        </w:tc>
        <w:tc>
          <w:tcPr>
            <w:tcW w:w="2243" w:type="dxa"/>
            <w:shd w:val="clear" w:color="auto" w:fill="auto"/>
          </w:tcPr>
          <w:p w14:paraId="6DE983FA" w14:textId="17888D55" w:rsidR="00311065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</w:rPr>
              <w:t>ATCO.D.045</w:t>
            </w:r>
            <w:r w:rsidRPr="00412D0D"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  <w:t>(c)(1)</w:t>
            </w:r>
          </w:p>
          <w:p w14:paraId="62DE12FC" w14:textId="77777777" w:rsidR="00311065" w:rsidRPr="00412D0D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</w:pPr>
            <w:r w:rsidRPr="00412D0D"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  <w:t>AMC1 ATCO.D.045(c)(1)</w:t>
            </w:r>
          </w:p>
          <w:p w14:paraId="381970EA" w14:textId="038E30AB" w:rsidR="00311065" w:rsidRPr="00102DF8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180780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shd w:val="clear" w:color="auto" w:fill="auto"/>
              </w:tcPr>
              <w:p w14:paraId="430D9E72" w14:textId="063140D5" w:rsidR="00311065" w:rsidRDefault="00311065" w:rsidP="00311065">
                <w:pPr>
                  <w:spacing w:before="0"/>
                  <w:jc w:val="center"/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 w:rsidRPr="0026707E"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90388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7C84424B" w14:textId="2914ABA8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26707E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27089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78F03100" w14:textId="642B1A11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26707E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3" w:type="dxa"/>
            <w:shd w:val="clear" w:color="auto" w:fill="auto"/>
          </w:tcPr>
          <w:p w14:paraId="3194D3A6" w14:textId="2A07B3E2" w:rsidR="00311065" w:rsidRPr="00F92F06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63D96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561947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35884A84" w14:textId="3F9C183D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AE61D8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85854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489F812B" w14:textId="5FCBAB80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AE61D8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auto"/>
          </w:tcPr>
          <w:p w14:paraId="2A2B38F2" w14:textId="77777777" w:rsidR="00311065" w:rsidRPr="00F92F06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11065" w:rsidRPr="00F92F06" w14:paraId="75C4C0B9" w14:textId="77777777" w:rsidTr="0088349C">
        <w:trPr>
          <w:cantSplit/>
          <w:trHeight w:val="2749"/>
        </w:trPr>
        <w:tc>
          <w:tcPr>
            <w:tcW w:w="625" w:type="dxa"/>
            <w:vMerge/>
          </w:tcPr>
          <w:p w14:paraId="584A77F2" w14:textId="77777777" w:rsidR="00311065" w:rsidRPr="00102DF8" w:rsidRDefault="00311065" w:rsidP="00311065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BE85289" w14:textId="77777777" w:rsidR="00311065" w:rsidRPr="00102DF8" w:rsidRDefault="00311065" w:rsidP="00311065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3D0070BE" w14:textId="77777777" w:rsidR="00311065" w:rsidRDefault="00311065" w:rsidP="0031106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(2) Task-specific aspects;</w:t>
            </w:r>
            <w:r w:rsidRPr="00412D0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34428CF4" w14:textId="533540B6" w:rsidR="00311065" w:rsidRDefault="00311065" w:rsidP="00311065">
            <w:pPr>
              <w:pStyle w:val="Table"/>
              <w:spacing w:before="0" w:after="0"/>
              <w:ind w:left="95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  <w:r w:rsidRPr="00412D0D">
              <w:rPr>
                <w:rFonts w:asciiTheme="majorHAnsi" w:hAnsiTheme="majorHAnsi" w:cstheme="majorHAnsi"/>
                <w:bCs/>
                <w:sz w:val="20"/>
                <w:szCs w:val="20"/>
              </w:rPr>
              <w:t>.1 performance objectives for local task-specific aspects.</w:t>
            </w:r>
          </w:p>
          <w:p w14:paraId="78264C3F" w14:textId="77777777" w:rsidR="00311065" w:rsidRDefault="00311065" w:rsidP="00311065">
            <w:pPr>
              <w:pStyle w:val="Table"/>
              <w:spacing w:before="0" w:after="0"/>
              <w:ind w:left="95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12D0D">
              <w:rPr>
                <w:rFonts w:asciiTheme="majorHAnsi" w:hAnsiTheme="majorHAnsi" w:cstheme="majorHAnsi"/>
                <w:bCs/>
                <w:sz w:val="20"/>
                <w:szCs w:val="20"/>
              </w:rPr>
              <w:t>2.2 Familiarization with local airspace structure and classification</w:t>
            </w:r>
          </w:p>
          <w:p w14:paraId="70480465" w14:textId="77777777" w:rsidR="00311065" w:rsidRPr="00412D0D" w:rsidRDefault="00311065" w:rsidP="00311065">
            <w:pPr>
              <w:pStyle w:val="Table"/>
              <w:spacing w:before="0" w:after="0"/>
              <w:ind w:left="95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12D0D">
              <w:rPr>
                <w:rFonts w:asciiTheme="majorHAnsi" w:hAnsiTheme="majorHAnsi" w:cstheme="majorHAnsi"/>
                <w:bCs/>
                <w:sz w:val="20"/>
                <w:szCs w:val="20"/>
              </w:rPr>
              <w:t>2.3 Familiarization with unit-specific tools (e.g. radar, A-SMGCS, electronic flight strips)</w:t>
            </w:r>
          </w:p>
          <w:p w14:paraId="5AB32085" w14:textId="49D0FFE8" w:rsidR="00311065" w:rsidRDefault="00311065" w:rsidP="00311065">
            <w:pPr>
              <w:pStyle w:val="Table"/>
              <w:spacing w:before="0" w:after="0"/>
              <w:ind w:left="95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2.4 </w:t>
            </w:r>
            <w:r w:rsidRPr="00412D0D">
              <w:rPr>
                <w:rFonts w:asciiTheme="majorHAnsi" w:hAnsiTheme="majorHAnsi" w:cstheme="majorHAnsi"/>
                <w:bCs/>
                <w:sz w:val="20"/>
                <w:szCs w:val="20"/>
              </w:rPr>
              <w:t>Handling of special flights (e.g. military, VIP, HEMS)</w:t>
            </w:r>
          </w:p>
        </w:tc>
        <w:tc>
          <w:tcPr>
            <w:tcW w:w="2243" w:type="dxa"/>
            <w:shd w:val="clear" w:color="auto" w:fill="auto"/>
          </w:tcPr>
          <w:p w14:paraId="6FE2F5BA" w14:textId="054936BD" w:rsidR="00311065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</w:rPr>
              <w:t>ATCO.D.045</w:t>
            </w:r>
            <w:r w:rsidRPr="00412D0D"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  <w:t>(c)(</w:t>
            </w:r>
            <w:r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  <w:t>2</w:t>
            </w:r>
            <w:r w:rsidRPr="00412D0D"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  <w:t>)</w:t>
            </w:r>
          </w:p>
          <w:p w14:paraId="39E0E3C1" w14:textId="77777777" w:rsidR="00311065" w:rsidRPr="00412D0D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</w:pPr>
            <w:r w:rsidRPr="00412D0D"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  <w:t>AMC1 ATCO.D.045(c)(2)</w:t>
            </w:r>
          </w:p>
          <w:p w14:paraId="24F3647C" w14:textId="77777777" w:rsidR="00311065" w:rsidRPr="00102DF8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142823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shd w:val="clear" w:color="auto" w:fill="auto"/>
              </w:tcPr>
              <w:p w14:paraId="2862BE8B" w14:textId="07BDE46A" w:rsidR="00311065" w:rsidRDefault="00311065" w:rsidP="00311065">
                <w:pPr>
                  <w:spacing w:before="0"/>
                  <w:jc w:val="center"/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 w:rsidRPr="0026707E"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84019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6F3497A3" w14:textId="40A21A86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26707E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92024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4FAA2A72" w14:textId="3321E1CD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26707E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3" w:type="dxa"/>
            <w:shd w:val="clear" w:color="auto" w:fill="auto"/>
          </w:tcPr>
          <w:p w14:paraId="4E2B3659" w14:textId="6AED43D0" w:rsidR="00311065" w:rsidRPr="00F92F06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E06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99479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6AD0D37D" w14:textId="0E71FFAD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AE61D8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19110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684E5679" w14:textId="6BB73A36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AE61D8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auto"/>
          </w:tcPr>
          <w:p w14:paraId="205847BC" w14:textId="77777777" w:rsidR="00311065" w:rsidRPr="00F92F06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11065" w:rsidRPr="00F92F06" w14:paraId="65298372" w14:textId="77777777" w:rsidTr="0088349C">
        <w:trPr>
          <w:cantSplit/>
          <w:trHeight w:val="748"/>
        </w:trPr>
        <w:tc>
          <w:tcPr>
            <w:tcW w:w="625" w:type="dxa"/>
            <w:vMerge/>
          </w:tcPr>
          <w:p w14:paraId="128DB9A6" w14:textId="77777777" w:rsidR="00311065" w:rsidRPr="00102DF8" w:rsidRDefault="00311065" w:rsidP="00311065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217DD62" w14:textId="77777777" w:rsidR="00311065" w:rsidRPr="00102DF8" w:rsidRDefault="00311065" w:rsidP="00311065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3AE5978C" w14:textId="77777777" w:rsidR="00311065" w:rsidRDefault="00311065" w:rsidP="0031106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(3) Abnormal and emergency situations; and</w:t>
            </w:r>
          </w:p>
          <w:p w14:paraId="164F6F5D" w14:textId="23E21394" w:rsidR="00311065" w:rsidRDefault="00311065" w:rsidP="00311065">
            <w:pPr>
              <w:pStyle w:val="Table"/>
              <w:spacing w:before="0" w:after="0"/>
              <w:ind w:left="69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441B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3.1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Pr="006441B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raining for all identified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ABES</w:t>
            </w:r>
            <w:r w:rsidRPr="006441B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should primarily take place on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STD</w:t>
            </w:r>
          </w:p>
          <w:p w14:paraId="66311E60" w14:textId="77777777" w:rsidR="00311065" w:rsidRDefault="00311065" w:rsidP="00311065">
            <w:pPr>
              <w:pStyle w:val="Table"/>
              <w:spacing w:before="0" w:after="0"/>
              <w:ind w:left="69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3.2 p</w:t>
            </w:r>
            <w:r w:rsidRPr="006441BF">
              <w:rPr>
                <w:rFonts w:asciiTheme="majorHAnsi" w:hAnsiTheme="majorHAnsi" w:cstheme="majorHAnsi"/>
                <w:bCs/>
                <w:sz w:val="20"/>
                <w:szCs w:val="20"/>
              </w:rPr>
              <w:t>erformance objectives for ABES training.</w:t>
            </w:r>
          </w:p>
          <w:p w14:paraId="0406A2E4" w14:textId="77777777" w:rsidR="00311065" w:rsidRPr="006441BF" w:rsidRDefault="00311065" w:rsidP="00311065">
            <w:pPr>
              <w:pStyle w:val="Table"/>
              <w:spacing w:before="0" w:after="0"/>
              <w:ind w:left="69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3.3 </w:t>
            </w:r>
            <w:r w:rsidRPr="006441BF">
              <w:rPr>
                <w:rFonts w:asciiTheme="majorHAnsi" w:hAnsiTheme="majorHAnsi" w:cstheme="majorHAnsi"/>
                <w:bCs/>
                <w:sz w:val="20"/>
                <w:szCs w:val="20"/>
              </w:rPr>
              <w:t>Where a low safety risk for the ATC service provision has been identified and agreed by CAAT, training in ABES may take place by means other than STD.</w:t>
            </w:r>
          </w:p>
          <w:p w14:paraId="472D9962" w14:textId="77777777" w:rsidR="00311065" w:rsidRDefault="00311065" w:rsidP="00311065">
            <w:pPr>
              <w:pStyle w:val="Table"/>
              <w:spacing w:before="0" w:after="0"/>
              <w:ind w:left="69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3.4 </w:t>
            </w:r>
            <w:r w:rsidRPr="006441BF">
              <w:rPr>
                <w:rFonts w:asciiTheme="majorHAnsi" w:hAnsiTheme="majorHAnsi" w:cstheme="majorHAnsi"/>
                <w:bCs/>
                <w:sz w:val="20"/>
                <w:szCs w:val="20"/>
              </w:rPr>
              <w:t>If the pre-OJT phase is not provided, the ABES training should be scenario-based and as realistic as possible while maintaining operational safety.</w:t>
            </w:r>
          </w:p>
          <w:p w14:paraId="4894EEC3" w14:textId="013BD784" w:rsidR="00311065" w:rsidRDefault="00311065" w:rsidP="00311065">
            <w:pPr>
              <w:pStyle w:val="Table"/>
              <w:spacing w:before="0" w:after="0"/>
              <w:ind w:left="69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3.5 </w:t>
            </w:r>
            <w:r w:rsidRPr="006441BF">
              <w:rPr>
                <w:rFonts w:asciiTheme="majorHAnsi" w:hAnsiTheme="majorHAnsi" w:cstheme="majorHAnsi"/>
                <w:bCs/>
                <w:sz w:val="20"/>
                <w:szCs w:val="20"/>
              </w:rPr>
              <w:t>Checklists for ABES used in operations should be made available to the applicant and be available at all times during scenario training.</w:t>
            </w:r>
          </w:p>
        </w:tc>
        <w:tc>
          <w:tcPr>
            <w:tcW w:w="2243" w:type="dxa"/>
            <w:shd w:val="clear" w:color="auto" w:fill="auto"/>
          </w:tcPr>
          <w:p w14:paraId="6E6CB917" w14:textId="0E6B4936" w:rsidR="00311065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</w:rPr>
              <w:t>ATCO.D.045</w:t>
            </w:r>
            <w:r w:rsidRPr="00412D0D"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  <w:t>(c)(</w:t>
            </w:r>
            <w:r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  <w:t>3</w:t>
            </w:r>
            <w:r w:rsidRPr="00412D0D"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  <w:t>)</w:t>
            </w:r>
          </w:p>
          <w:p w14:paraId="5C058FCE" w14:textId="7A2A93E0" w:rsidR="00311065" w:rsidRPr="00412D0D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</w:pPr>
            <w:r w:rsidRPr="00412D0D"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  <w:t>AMC1 ATCO.D.045(c)(</w:t>
            </w:r>
            <w:r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  <w:t>3</w:t>
            </w:r>
            <w:r w:rsidRPr="00412D0D"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  <w:t>)</w:t>
            </w:r>
          </w:p>
          <w:p w14:paraId="149899D7" w14:textId="77777777" w:rsidR="00311065" w:rsidRPr="00102DF8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38360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shd w:val="clear" w:color="auto" w:fill="auto"/>
              </w:tcPr>
              <w:p w14:paraId="3D528F45" w14:textId="7022863B" w:rsidR="00311065" w:rsidRDefault="00311065" w:rsidP="00311065">
                <w:pPr>
                  <w:spacing w:before="0"/>
                  <w:jc w:val="center"/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 w:rsidRPr="00A430FC"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28473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234F0C74" w14:textId="7B82F9BE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A430FC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71472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2A9D956F" w14:textId="2A7CA911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A430FC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3" w:type="dxa"/>
            <w:shd w:val="clear" w:color="auto" w:fill="auto"/>
          </w:tcPr>
          <w:p w14:paraId="7A7A8E40" w14:textId="2B4F7069" w:rsidR="00311065" w:rsidRPr="00F92F06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E06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79263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4AB01FAA" w14:textId="591B4ABD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F12343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23690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61BBA4AE" w14:textId="5532C43E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F12343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auto"/>
          </w:tcPr>
          <w:p w14:paraId="76A9A4F0" w14:textId="77777777" w:rsidR="00311065" w:rsidRPr="00F92F06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11065" w:rsidRPr="00F92F06" w14:paraId="2AAF3D06" w14:textId="77777777" w:rsidTr="0088349C">
        <w:trPr>
          <w:cantSplit/>
          <w:trHeight w:val="599"/>
        </w:trPr>
        <w:tc>
          <w:tcPr>
            <w:tcW w:w="625" w:type="dxa"/>
            <w:vMerge/>
          </w:tcPr>
          <w:p w14:paraId="406F5FD5" w14:textId="77777777" w:rsidR="00311065" w:rsidRPr="00102DF8" w:rsidRDefault="00311065" w:rsidP="00311065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BBC4AD8" w14:textId="77777777" w:rsidR="00311065" w:rsidRPr="00102DF8" w:rsidRDefault="00311065" w:rsidP="00311065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63A79FB6" w14:textId="77777777" w:rsidR="00311065" w:rsidRDefault="00311065" w:rsidP="0031106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(4) Human factors</w:t>
            </w:r>
          </w:p>
          <w:p w14:paraId="237692A8" w14:textId="77777777" w:rsidR="00311065" w:rsidRDefault="00311065" w:rsidP="00311065">
            <w:pPr>
              <w:pStyle w:val="Table"/>
              <w:spacing w:before="0" w:after="0"/>
              <w:ind w:left="74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4.1 </w:t>
            </w:r>
            <w:r w:rsidRPr="00566BC8">
              <w:rPr>
                <w:rFonts w:asciiTheme="majorHAnsi" w:hAnsiTheme="majorHAnsi" w:cstheme="majorHAnsi"/>
                <w:bCs/>
                <w:sz w:val="20"/>
                <w:szCs w:val="20"/>
              </w:rPr>
              <w:t>ATO should train the applicant during OJT Phase in team resource management, fatigue management and stress management.</w:t>
            </w:r>
          </w:p>
          <w:p w14:paraId="31207749" w14:textId="77777777" w:rsidR="00311065" w:rsidRPr="00566BC8" w:rsidRDefault="00311065" w:rsidP="00311065">
            <w:pPr>
              <w:pStyle w:val="Table"/>
              <w:spacing w:before="0" w:after="0"/>
              <w:ind w:left="74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4.2 </w:t>
            </w:r>
            <w:r w:rsidRPr="00566BC8">
              <w:rPr>
                <w:rFonts w:asciiTheme="majorHAnsi" w:hAnsiTheme="majorHAnsi" w:cstheme="majorHAnsi"/>
                <w:bCs/>
                <w:sz w:val="20"/>
                <w:szCs w:val="20"/>
              </w:rPr>
              <w:t>performance objectives for team resource management training.</w:t>
            </w:r>
          </w:p>
          <w:p w14:paraId="6ED325CA" w14:textId="77777777" w:rsidR="00311065" w:rsidRPr="00566BC8" w:rsidRDefault="00311065" w:rsidP="00311065">
            <w:pPr>
              <w:pStyle w:val="Table"/>
              <w:spacing w:before="0" w:after="0"/>
              <w:ind w:left="74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4.3 </w:t>
            </w:r>
            <w:r w:rsidRPr="00566BC8">
              <w:rPr>
                <w:rFonts w:asciiTheme="majorHAnsi" w:hAnsiTheme="majorHAnsi" w:cstheme="majorHAnsi"/>
                <w:bCs/>
                <w:sz w:val="20"/>
                <w:szCs w:val="20"/>
              </w:rPr>
              <w:t>The team resource management training may also make use of STD.</w:t>
            </w:r>
          </w:p>
          <w:p w14:paraId="518FF97D" w14:textId="571E4B91" w:rsidR="00311065" w:rsidRDefault="00311065" w:rsidP="00311065">
            <w:pPr>
              <w:pStyle w:val="Table"/>
              <w:spacing w:before="0" w:after="0"/>
              <w:ind w:left="74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4.4 </w:t>
            </w:r>
            <w:r w:rsidRPr="00566BC8">
              <w:rPr>
                <w:rFonts w:asciiTheme="majorHAnsi" w:hAnsiTheme="majorHAnsi" w:cstheme="majorHAnsi"/>
                <w:bCs/>
                <w:sz w:val="20"/>
                <w:szCs w:val="20"/>
              </w:rPr>
              <w:t>training objectives for fatigue management and stress management training.</w:t>
            </w:r>
          </w:p>
        </w:tc>
        <w:tc>
          <w:tcPr>
            <w:tcW w:w="2243" w:type="dxa"/>
            <w:shd w:val="clear" w:color="auto" w:fill="auto"/>
          </w:tcPr>
          <w:p w14:paraId="5C6AB3C4" w14:textId="3DBCB7F9" w:rsidR="00311065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</w:rPr>
              <w:t>ATCO.D.045</w:t>
            </w:r>
            <w:r w:rsidRPr="00412D0D"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  <w:t>(c)(</w:t>
            </w:r>
            <w:r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  <w:t>4</w:t>
            </w:r>
            <w:r w:rsidRPr="00412D0D"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  <w:t>)</w:t>
            </w:r>
          </w:p>
          <w:p w14:paraId="047F4F8E" w14:textId="69EA2A22" w:rsidR="00311065" w:rsidRPr="00412D0D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</w:pPr>
            <w:r w:rsidRPr="00412D0D"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  <w:t>AMC1 ATCO.D.045(c)(</w:t>
            </w:r>
            <w:r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  <w:t>4</w:t>
            </w:r>
            <w:r w:rsidRPr="00412D0D">
              <w:rPr>
                <w:rFonts w:ascii="Calibri Light" w:hAnsi="Calibri Light" w:cs="Calibri Light"/>
                <w:b w:val="0"/>
                <w:spacing w:val="0"/>
                <w:sz w:val="20"/>
                <w:szCs w:val="20"/>
              </w:rPr>
              <w:t>)</w:t>
            </w:r>
          </w:p>
          <w:p w14:paraId="1B631305" w14:textId="77777777" w:rsidR="00311065" w:rsidRPr="00102DF8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-49958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shd w:val="clear" w:color="auto" w:fill="auto"/>
              </w:tcPr>
              <w:p w14:paraId="42DD5BCA" w14:textId="2AAC72F8" w:rsidR="00311065" w:rsidRDefault="00311065" w:rsidP="00311065">
                <w:pPr>
                  <w:spacing w:before="0"/>
                  <w:jc w:val="center"/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7550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41173E55" w14:textId="15B4CD9B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337332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46796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33BF1693" w14:textId="1CC949B0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337332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3" w:type="dxa"/>
            <w:shd w:val="clear" w:color="auto" w:fill="auto"/>
          </w:tcPr>
          <w:p w14:paraId="44D1DB1F" w14:textId="7367F5EF" w:rsidR="00311065" w:rsidRPr="00F92F06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0AD0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25642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41D0064F" w14:textId="75A04FE5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0A61DF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14578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648EDA91" w14:textId="64458868" w:rsidR="00311065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0A61DF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auto"/>
          </w:tcPr>
          <w:p w14:paraId="5763CCA8" w14:textId="77777777" w:rsidR="00311065" w:rsidRPr="00F92F06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11065" w:rsidRPr="00F92F06" w14:paraId="325B93DE" w14:textId="77777777" w:rsidTr="00781291">
        <w:trPr>
          <w:cantSplit/>
          <w:trHeight w:val="2845"/>
        </w:trPr>
        <w:tc>
          <w:tcPr>
            <w:tcW w:w="625" w:type="dxa"/>
            <w:vMerge w:val="restart"/>
          </w:tcPr>
          <w:p w14:paraId="3AF2338A" w14:textId="19A5F73A" w:rsidR="00311065" w:rsidRPr="00102DF8" w:rsidRDefault="00311065" w:rsidP="00311065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8.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F6F53CD" w14:textId="77777777" w:rsidR="00311065" w:rsidRDefault="00311065" w:rsidP="00311065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  <w:r>
              <w:rPr>
                <w:rFonts w:asciiTheme="majorHAnsi" w:hAnsiTheme="majorHAnsi" w:cs="Browallia New"/>
                <w:bCs/>
                <w:sz w:val="20"/>
                <w:szCs w:val="20"/>
              </w:rPr>
              <w:t xml:space="preserve">Unit endorsement </w:t>
            </w:r>
          </w:p>
          <w:p w14:paraId="78B01A95" w14:textId="48BC6B5B" w:rsidR="00311065" w:rsidRPr="00102DF8" w:rsidRDefault="00311065" w:rsidP="00311065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  <w:r>
              <w:rPr>
                <w:rFonts w:asciiTheme="majorHAnsi" w:hAnsiTheme="majorHAnsi" w:cs="Browallia New"/>
                <w:bCs/>
                <w:sz w:val="20"/>
                <w:szCs w:val="20"/>
              </w:rPr>
              <w:t>course</w:t>
            </w:r>
          </w:p>
        </w:tc>
        <w:tc>
          <w:tcPr>
            <w:tcW w:w="3510" w:type="dxa"/>
            <w:shd w:val="clear" w:color="auto" w:fill="auto"/>
          </w:tcPr>
          <w:p w14:paraId="3CF155C2" w14:textId="77777777" w:rsidR="00311065" w:rsidRPr="00DD02EF" w:rsidRDefault="00311065" w:rsidP="00311065">
            <w:pPr>
              <w:autoSpaceDE w:val="0"/>
              <w:autoSpaceDN w:val="0"/>
              <w:adjustRightInd w:val="0"/>
              <w:spacing w:before="0" w:after="138"/>
              <w:jc w:val="left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DD02EF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 xml:space="preserve">(a) A unit endorsement course shall be the combination of the relevant unit training phases for the issue or renewal of a unit endorsement in the licence. Each course shall contain: </w:t>
            </w:r>
          </w:p>
          <w:p w14:paraId="2DE6D5DD" w14:textId="77777777" w:rsidR="00311065" w:rsidRPr="00DD02EF" w:rsidRDefault="00311065" w:rsidP="00311065">
            <w:pPr>
              <w:autoSpaceDE w:val="0"/>
              <w:autoSpaceDN w:val="0"/>
              <w:adjustRightInd w:val="0"/>
              <w:spacing w:before="0" w:after="138"/>
              <w:jc w:val="left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DD02EF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 xml:space="preserve">(1) a transitional training phase; </w:t>
            </w:r>
          </w:p>
          <w:p w14:paraId="60BBE8F5" w14:textId="6A096FAC" w:rsidR="00311065" w:rsidRPr="00DD02EF" w:rsidRDefault="00311065" w:rsidP="00311065">
            <w:pPr>
              <w:autoSpaceDE w:val="0"/>
              <w:autoSpaceDN w:val="0"/>
              <w:adjustRightInd w:val="0"/>
              <w:spacing w:before="0" w:after="138"/>
              <w:jc w:val="left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DD02EF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 xml:space="preserve">(2) an on-the-job training phase. </w:t>
            </w:r>
          </w:p>
          <w:p w14:paraId="16F8C416" w14:textId="75645481" w:rsidR="00311065" w:rsidRPr="00781291" w:rsidRDefault="00311065" w:rsidP="00311065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theme="minorBidi"/>
                <w:color w:val="000000"/>
                <w:spacing w:val="0"/>
                <w:kern w:val="0"/>
                <w:sz w:val="22"/>
                <w:szCs w:val="22"/>
              </w:rPr>
            </w:pPr>
            <w:r w:rsidRPr="00DD02EF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A pre-on-the-job training phase shall be included, if required, according to ATCO.D.005(a)(2)</w:t>
            </w:r>
          </w:p>
        </w:tc>
        <w:tc>
          <w:tcPr>
            <w:tcW w:w="2243" w:type="dxa"/>
            <w:shd w:val="clear" w:color="auto" w:fill="auto"/>
          </w:tcPr>
          <w:p w14:paraId="60874081" w14:textId="12336C4E" w:rsidR="00311065" w:rsidRPr="00102DF8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ATCO.D.060(a)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150901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shd w:val="clear" w:color="auto" w:fill="auto"/>
              </w:tcPr>
              <w:p w14:paraId="3FC27DC3" w14:textId="084BD4ED" w:rsidR="00311065" w:rsidRPr="00337332" w:rsidRDefault="00311065" w:rsidP="00311065">
                <w:pPr>
                  <w:spacing w:before="0"/>
                  <w:jc w:val="center"/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 w:rsidRPr="00B37C47"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46049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235F8712" w14:textId="15A104B4" w:rsidR="00311065" w:rsidRPr="00337332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B37C47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212837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22CD803A" w14:textId="224FEF69" w:rsidR="00311065" w:rsidRPr="00337332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B37C47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3" w:type="dxa"/>
            <w:shd w:val="clear" w:color="auto" w:fill="auto"/>
          </w:tcPr>
          <w:p w14:paraId="40BCFDDF" w14:textId="7652CBBB" w:rsidR="00311065" w:rsidRPr="00F92F06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0AD0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58888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2D6434D2" w14:textId="3FC12ADC" w:rsidR="00311065" w:rsidRPr="000A61DF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906099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31972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784B29D6" w14:textId="46078031" w:rsidR="00311065" w:rsidRPr="000A61DF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906099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auto"/>
          </w:tcPr>
          <w:p w14:paraId="7690F6DE" w14:textId="77777777" w:rsidR="00311065" w:rsidRPr="00F92F06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11065" w:rsidRPr="00F92F06" w14:paraId="0F2A05F5" w14:textId="77777777" w:rsidTr="00781291">
        <w:trPr>
          <w:cantSplit/>
          <w:trHeight w:val="836"/>
        </w:trPr>
        <w:tc>
          <w:tcPr>
            <w:tcW w:w="625" w:type="dxa"/>
            <w:vMerge/>
          </w:tcPr>
          <w:p w14:paraId="4E5F00E8" w14:textId="77777777" w:rsidR="00311065" w:rsidRPr="00102DF8" w:rsidRDefault="00311065" w:rsidP="00311065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DB2986D" w14:textId="77777777" w:rsidR="00311065" w:rsidRDefault="00311065" w:rsidP="00311065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378E66C3" w14:textId="11B23DBB" w:rsidR="00311065" w:rsidRPr="00781291" w:rsidRDefault="00311065" w:rsidP="0031106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81291"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(b) The unit training phases referred to in paragraph (a) shall be provided separately or in an integrated manner.</w:t>
            </w:r>
            <w:r w:rsidRPr="0078129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shd w:val="clear" w:color="auto" w:fill="auto"/>
          </w:tcPr>
          <w:p w14:paraId="6D092685" w14:textId="3D9B7FFB" w:rsidR="00311065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ATCO.D.060(b)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-106695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shd w:val="clear" w:color="auto" w:fill="auto"/>
              </w:tcPr>
              <w:p w14:paraId="1317BACC" w14:textId="1F31CC5A" w:rsidR="00311065" w:rsidRPr="00337332" w:rsidRDefault="00311065" w:rsidP="00311065">
                <w:pPr>
                  <w:spacing w:before="0"/>
                  <w:jc w:val="center"/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 w:rsidRPr="00B37C47"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16631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1065EEF7" w14:textId="42E0AE79" w:rsidR="00311065" w:rsidRPr="00337332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B37C47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549459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318D3ED1" w14:textId="7D7C849F" w:rsidR="00311065" w:rsidRPr="00337332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B37C47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3" w:type="dxa"/>
            <w:shd w:val="clear" w:color="auto" w:fill="auto"/>
          </w:tcPr>
          <w:p w14:paraId="12AF9D8A" w14:textId="615EB327" w:rsidR="00311065" w:rsidRPr="00F92F06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0AD0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51723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763B60CA" w14:textId="6C962F91" w:rsidR="00311065" w:rsidRPr="000A61DF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906099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36917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5EFD2549" w14:textId="4FAF423B" w:rsidR="00311065" w:rsidRPr="000A61DF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906099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auto"/>
          </w:tcPr>
          <w:p w14:paraId="308C3DC2" w14:textId="77777777" w:rsidR="00311065" w:rsidRPr="00F92F06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11065" w:rsidRPr="00F92F06" w14:paraId="4905A5C6" w14:textId="77777777" w:rsidTr="00781291">
        <w:trPr>
          <w:cantSplit/>
          <w:trHeight w:val="1493"/>
        </w:trPr>
        <w:tc>
          <w:tcPr>
            <w:tcW w:w="625" w:type="dxa"/>
            <w:vMerge/>
          </w:tcPr>
          <w:p w14:paraId="69A2B8A0" w14:textId="77777777" w:rsidR="00311065" w:rsidRPr="00102DF8" w:rsidRDefault="00311065" w:rsidP="00311065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291BFF9" w14:textId="77777777" w:rsidR="00311065" w:rsidRDefault="00311065" w:rsidP="00311065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4C7E71DF" w14:textId="59CC9567" w:rsidR="00311065" w:rsidRPr="00781291" w:rsidRDefault="00311065" w:rsidP="00311065">
            <w:pPr>
              <w:pStyle w:val="Default"/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781291"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 xml:space="preserve">(c) Unit endorsement courses shall define the syllabus and the performance objectives in accordance with ATCO.D.045(c) and shall be conducted in accordance with the unit training plan. </w:t>
            </w:r>
          </w:p>
        </w:tc>
        <w:tc>
          <w:tcPr>
            <w:tcW w:w="2243" w:type="dxa"/>
            <w:shd w:val="clear" w:color="auto" w:fill="auto"/>
          </w:tcPr>
          <w:p w14:paraId="29E35D9E" w14:textId="0097EAB5" w:rsidR="00311065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ATCO.D.060(c)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-47159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shd w:val="clear" w:color="auto" w:fill="auto"/>
              </w:tcPr>
              <w:p w14:paraId="128B3591" w14:textId="6491FF67" w:rsidR="00311065" w:rsidRPr="00337332" w:rsidRDefault="00311065" w:rsidP="00311065">
                <w:pPr>
                  <w:spacing w:before="0"/>
                  <w:jc w:val="center"/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 w:rsidRPr="00C4753C"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80866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0192B3E0" w14:textId="152803F8" w:rsidR="00311065" w:rsidRPr="00337332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C4753C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45814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740B54B0" w14:textId="19190260" w:rsidR="00311065" w:rsidRPr="00337332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C4753C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3" w:type="dxa"/>
            <w:shd w:val="clear" w:color="auto" w:fill="auto"/>
          </w:tcPr>
          <w:p w14:paraId="71BCEC9B" w14:textId="573F0A51" w:rsidR="00311065" w:rsidRPr="00F92F06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03AF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32933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77CDE7AC" w14:textId="49B2A992" w:rsidR="00311065" w:rsidRPr="000A61DF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F70DD1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70360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313DAAF2" w14:textId="628916A2" w:rsidR="00311065" w:rsidRPr="000A61DF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F70DD1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auto"/>
          </w:tcPr>
          <w:p w14:paraId="25D3CA53" w14:textId="77777777" w:rsidR="00311065" w:rsidRPr="00F92F06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11065" w:rsidRPr="00F92F06" w14:paraId="041AAB02" w14:textId="77777777" w:rsidTr="00781291">
        <w:trPr>
          <w:cantSplit/>
          <w:trHeight w:val="1709"/>
        </w:trPr>
        <w:tc>
          <w:tcPr>
            <w:tcW w:w="625" w:type="dxa"/>
            <w:vMerge/>
          </w:tcPr>
          <w:p w14:paraId="44891D0F" w14:textId="77777777" w:rsidR="00311065" w:rsidRPr="00102DF8" w:rsidRDefault="00311065" w:rsidP="00311065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B2C952D" w14:textId="77777777" w:rsidR="00311065" w:rsidRDefault="00311065" w:rsidP="00311065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5863B92F" w14:textId="33CC760F" w:rsidR="00311065" w:rsidRPr="00781291" w:rsidRDefault="00311065" w:rsidP="00311065">
            <w:pPr>
              <w:pStyle w:val="Default"/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</w:rPr>
            </w:pPr>
            <w:r w:rsidRPr="00781291"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 xml:space="preserve">(d) </w:t>
            </w:r>
            <w:r w:rsidRPr="00781291"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</w:rPr>
              <w:t xml:space="preserve">Unit endorsement courses that include training for rating endorsement(s) according to ATCO.B.015 shall be supplemented with additional training that allows for the acquisition of the concerned rating endorsement skills. </w:t>
            </w:r>
          </w:p>
        </w:tc>
        <w:tc>
          <w:tcPr>
            <w:tcW w:w="2243" w:type="dxa"/>
            <w:shd w:val="clear" w:color="auto" w:fill="auto"/>
          </w:tcPr>
          <w:p w14:paraId="04C4381D" w14:textId="613BEB27" w:rsidR="00311065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ATCO.D.060(d)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-161065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shd w:val="clear" w:color="auto" w:fill="auto"/>
              </w:tcPr>
              <w:p w14:paraId="76A9638F" w14:textId="6B11E3BF" w:rsidR="00311065" w:rsidRPr="00337332" w:rsidRDefault="00311065" w:rsidP="00311065">
                <w:pPr>
                  <w:spacing w:before="0"/>
                  <w:jc w:val="center"/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 w:rsidRPr="00C4753C"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98558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5B5D5989" w14:textId="265767FE" w:rsidR="00311065" w:rsidRPr="00337332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C4753C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55415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2740CEE3" w14:textId="5ABD4C3B" w:rsidR="00311065" w:rsidRPr="00337332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C4753C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3" w:type="dxa"/>
            <w:shd w:val="clear" w:color="auto" w:fill="auto"/>
          </w:tcPr>
          <w:p w14:paraId="7C4DA670" w14:textId="287B9F44" w:rsidR="00311065" w:rsidRPr="00F92F06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03AF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86822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49F71DEF" w14:textId="2D11CD6B" w:rsidR="00311065" w:rsidRPr="000A61DF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F70DD1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214040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28442E6C" w14:textId="4A8E6A0C" w:rsidR="00311065" w:rsidRPr="000A61DF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F70DD1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auto"/>
          </w:tcPr>
          <w:p w14:paraId="5AB59B7B" w14:textId="77777777" w:rsidR="00311065" w:rsidRPr="00F92F06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11065" w:rsidRPr="00F92F06" w14:paraId="4C426C7B" w14:textId="77777777" w:rsidTr="00781291">
        <w:trPr>
          <w:cantSplit/>
          <w:trHeight w:val="1520"/>
        </w:trPr>
        <w:tc>
          <w:tcPr>
            <w:tcW w:w="625" w:type="dxa"/>
            <w:vMerge/>
          </w:tcPr>
          <w:p w14:paraId="5DDB1C63" w14:textId="77777777" w:rsidR="00311065" w:rsidRPr="00102DF8" w:rsidRDefault="00311065" w:rsidP="00311065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9DCE95B" w14:textId="77777777" w:rsidR="00311065" w:rsidRDefault="00311065" w:rsidP="00311065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6AF12C16" w14:textId="45D9E9A7" w:rsidR="00311065" w:rsidRPr="00781291" w:rsidRDefault="00311065" w:rsidP="00311065">
            <w:pPr>
              <w:pStyle w:val="Default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781291"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 xml:space="preserve">(e) </w:t>
            </w:r>
            <w:r w:rsidRPr="00781291">
              <w:rPr>
                <w:rFonts w:asciiTheme="majorHAnsi" w:eastAsia="Calibri" w:hAnsiTheme="majorHAnsi" w:cstheme="majorHAnsi"/>
                <w:bCs/>
                <w:color w:val="auto"/>
                <w:spacing w:val="5"/>
                <w:kern w:val="28"/>
                <w:sz w:val="20"/>
                <w:szCs w:val="20"/>
              </w:rPr>
              <w:t xml:space="preserve">Training intended for a rating endorsement shall consist of subjects, subject objectives, topics and subtopics developed by the training organisation and approved as part of the training course. </w:t>
            </w:r>
          </w:p>
        </w:tc>
        <w:tc>
          <w:tcPr>
            <w:tcW w:w="2243" w:type="dxa"/>
            <w:shd w:val="clear" w:color="auto" w:fill="auto"/>
          </w:tcPr>
          <w:p w14:paraId="413534A3" w14:textId="7B8B149A" w:rsidR="00311065" w:rsidRDefault="00311065" w:rsidP="0031106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ATCO.D.060(e)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135407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shd w:val="clear" w:color="auto" w:fill="auto"/>
              </w:tcPr>
              <w:p w14:paraId="313139BE" w14:textId="0B93887B" w:rsidR="00311065" w:rsidRPr="00337332" w:rsidRDefault="00311065" w:rsidP="00311065">
                <w:pPr>
                  <w:spacing w:before="0"/>
                  <w:jc w:val="center"/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 w:rsidRPr="00C4753C"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7510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4880F069" w14:textId="5E70E101" w:rsidR="00311065" w:rsidRPr="00337332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C4753C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44734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1593C370" w14:textId="620842AD" w:rsidR="00311065" w:rsidRPr="00337332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C4753C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3" w:type="dxa"/>
            <w:shd w:val="clear" w:color="auto" w:fill="auto"/>
          </w:tcPr>
          <w:p w14:paraId="60BD6A9D" w14:textId="2999C560" w:rsidR="00311065" w:rsidRPr="00F92F06" w:rsidRDefault="00311065" w:rsidP="00311065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03AF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040476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5DAFFB73" w14:textId="443734FB" w:rsidR="00311065" w:rsidRPr="000A61DF" w:rsidRDefault="0031106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F70DD1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45871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434E52A1" w14:textId="67DE60DD" w:rsidR="00311065" w:rsidRPr="000A61DF" w:rsidRDefault="004F7F35" w:rsidP="0031106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auto"/>
          </w:tcPr>
          <w:p w14:paraId="2EC4BAE3" w14:textId="77777777" w:rsidR="00311065" w:rsidRPr="00F92F06" w:rsidRDefault="00311065" w:rsidP="0031106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389C9ABB" w14:textId="77777777" w:rsidR="00221776" w:rsidRPr="00F92F06" w:rsidRDefault="00221776" w:rsidP="00221776">
      <w:pPr>
        <w:rPr>
          <w:rFonts w:asciiTheme="majorHAnsi" w:hAnsiTheme="majorHAnsi" w:cstheme="majorHAnsi"/>
          <w:sz w:val="20"/>
          <w:szCs w:val="20"/>
        </w:rPr>
      </w:pPr>
    </w:p>
    <w:p w14:paraId="0D9E0BEB" w14:textId="49F21FC6" w:rsidR="00221776" w:rsidRPr="00F92F06" w:rsidRDefault="00221776" w:rsidP="0056085D">
      <w:pPr>
        <w:spacing w:before="120" w:after="120"/>
        <w:jc w:val="center"/>
        <w:rPr>
          <w:rFonts w:asciiTheme="majorHAnsi" w:hAnsiTheme="majorHAnsi" w:cstheme="majorHAnsi"/>
          <w:sz w:val="20"/>
          <w:szCs w:val="20"/>
        </w:rPr>
      </w:pPr>
    </w:p>
    <w:sectPr w:rsidR="00221776" w:rsidRPr="00F92F06" w:rsidSect="0088349C">
      <w:pgSz w:w="16840" w:h="11907" w:orient="landscape" w:code="9"/>
      <w:pgMar w:top="900" w:right="640" w:bottom="1134" w:left="1134" w:header="270" w:footer="381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0A00" w14:textId="77777777" w:rsidR="00CC3287" w:rsidRDefault="00CC3287" w:rsidP="005854B7">
      <w:r>
        <w:separator/>
      </w:r>
    </w:p>
  </w:endnote>
  <w:endnote w:type="continuationSeparator" w:id="0">
    <w:p w14:paraId="4A2CEDB6" w14:textId="77777777" w:rsidR="00CC3287" w:rsidRDefault="00CC3287" w:rsidP="005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C7BA" w14:textId="77777777" w:rsidR="00C23780" w:rsidRDefault="00C23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F00B" w14:textId="06A1F1B1" w:rsidR="00EA7870" w:rsidRDefault="00EA7870" w:rsidP="0088349C">
    <w:pPr>
      <w:pStyle w:val="Footer"/>
      <w:pBdr>
        <w:top w:val="single" w:sz="4" w:space="1" w:color="auto"/>
      </w:pBdr>
      <w:tabs>
        <w:tab w:val="clear" w:pos="9360"/>
        <w:tab w:val="right" w:pos="10510"/>
        <w:tab w:val="left" w:pos="10800"/>
        <w:tab w:val="left" w:pos="11520"/>
        <w:tab w:val="left" w:pos="12240"/>
        <w:tab w:val="left" w:pos="12960"/>
        <w:tab w:val="left" w:pos="13680"/>
        <w:tab w:val="right" w:pos="14266"/>
      </w:tabs>
      <w:ind w:left="-450"/>
      <w:rPr>
        <w:b/>
        <w:bCs/>
        <w:sz w:val="24"/>
        <w:szCs w:val="24"/>
      </w:rPr>
    </w:pPr>
    <w:r>
      <w:rPr>
        <w:sz w:val="24"/>
        <w:szCs w:val="24"/>
      </w:rPr>
      <w:t>PEL</w:t>
    </w:r>
    <w:r>
      <w:rPr>
        <w:sz w:val="24"/>
        <w:szCs w:val="24"/>
        <w:cs/>
      </w:rPr>
      <w:t>-</w:t>
    </w:r>
    <w:r>
      <w:rPr>
        <w:sz w:val="24"/>
        <w:szCs w:val="24"/>
      </w:rPr>
      <w:t>TO</w:t>
    </w:r>
    <w:r w:rsidRPr="005E1209">
      <w:rPr>
        <w:sz w:val="24"/>
        <w:szCs w:val="24"/>
        <w:cs/>
      </w:rPr>
      <w:t>-</w:t>
    </w:r>
    <w:r>
      <w:rPr>
        <w:sz w:val="24"/>
        <w:szCs w:val="24"/>
      </w:rPr>
      <w:t>CK</w:t>
    </w:r>
    <w:r>
      <w:rPr>
        <w:sz w:val="24"/>
        <w:szCs w:val="24"/>
        <w:cs/>
      </w:rPr>
      <w:t>-</w:t>
    </w:r>
    <w:r>
      <w:rPr>
        <w:sz w:val="24"/>
        <w:szCs w:val="24"/>
      </w:rPr>
      <w:t>088 Rev</w:t>
    </w:r>
    <w:r>
      <w:rPr>
        <w:sz w:val="24"/>
        <w:szCs w:val="24"/>
        <w:cs/>
      </w:rPr>
      <w:t>.</w:t>
    </w:r>
    <w:r>
      <w:rPr>
        <w:sz w:val="24"/>
        <w:szCs w:val="24"/>
      </w:rPr>
      <w:t>0</w:t>
    </w:r>
    <w:r w:rsidR="00971670">
      <w:rPr>
        <w:sz w:val="24"/>
        <w:szCs w:val="24"/>
      </w:rPr>
      <w:t>1</w:t>
    </w:r>
    <w:r>
      <w:rPr>
        <w:sz w:val="24"/>
        <w:szCs w:val="24"/>
        <w:cs/>
      </w:rPr>
      <w:tab/>
    </w:r>
    <w:r>
      <w:rPr>
        <w:sz w:val="24"/>
        <w:szCs w:val="24"/>
        <w:cs/>
      </w:rPr>
      <w:tab/>
    </w:r>
    <w:r>
      <w:rPr>
        <w:sz w:val="24"/>
        <w:szCs w:val="24"/>
        <w:cs/>
      </w:rPr>
      <w:tab/>
    </w:r>
    <w:r>
      <w:rPr>
        <w:sz w:val="24"/>
        <w:szCs w:val="24"/>
        <w:cs/>
      </w:rPr>
      <w:tab/>
    </w:r>
    <w:r>
      <w:rPr>
        <w:sz w:val="24"/>
        <w:szCs w:val="24"/>
        <w:cs/>
      </w:rPr>
      <w:tab/>
    </w:r>
    <w:r>
      <w:rPr>
        <w:sz w:val="24"/>
        <w:szCs w:val="24"/>
        <w:cs/>
      </w:rPr>
      <w:tab/>
    </w:r>
    <w:r w:rsidRPr="00EC24B4">
      <w:rPr>
        <w:sz w:val="24"/>
        <w:szCs w:val="24"/>
      </w:rPr>
      <w:t xml:space="preserve">Page </w:t>
    </w:r>
    <w:r w:rsidRPr="00EC24B4">
      <w:rPr>
        <w:b/>
        <w:bCs/>
        <w:sz w:val="24"/>
        <w:szCs w:val="24"/>
        <w:cs/>
      </w:rPr>
      <w:fldChar w:fldCharType="begin"/>
    </w:r>
    <w:r w:rsidRPr="00EC24B4">
      <w:rPr>
        <w:b/>
        <w:bCs/>
        <w:sz w:val="24"/>
        <w:szCs w:val="24"/>
      </w:rPr>
      <w:instrText xml:space="preserve"> PAGE  \</w:instrText>
    </w:r>
    <w:r w:rsidRPr="00EC24B4">
      <w:rPr>
        <w:b/>
        <w:bCs/>
        <w:sz w:val="24"/>
        <w:szCs w:val="24"/>
        <w:cs/>
      </w:rPr>
      <w:instrText xml:space="preserve">* </w:instrText>
    </w:r>
    <w:r w:rsidRPr="00EC24B4">
      <w:rPr>
        <w:b/>
        <w:bCs/>
        <w:sz w:val="24"/>
        <w:szCs w:val="24"/>
      </w:rPr>
      <w:instrText>Arabic  \</w:instrText>
    </w:r>
    <w:r w:rsidRPr="00EC24B4">
      <w:rPr>
        <w:b/>
        <w:bCs/>
        <w:sz w:val="24"/>
        <w:szCs w:val="24"/>
        <w:cs/>
      </w:rPr>
      <w:instrText xml:space="preserve">* </w:instrText>
    </w:r>
    <w:r w:rsidRPr="00EC24B4">
      <w:rPr>
        <w:b/>
        <w:bCs/>
        <w:sz w:val="24"/>
        <w:szCs w:val="24"/>
      </w:rPr>
      <w:instrText xml:space="preserve">MERGEFORMAT </w:instrText>
    </w:r>
    <w:r w:rsidRPr="00EC24B4">
      <w:rPr>
        <w:b/>
        <w:bCs/>
        <w:sz w:val="24"/>
        <w:szCs w:val="24"/>
        <w:cs/>
      </w:rPr>
      <w:fldChar w:fldCharType="separate"/>
    </w:r>
    <w:r>
      <w:rPr>
        <w:b/>
        <w:bCs/>
        <w:sz w:val="24"/>
        <w:szCs w:val="24"/>
        <w:cs/>
      </w:rPr>
      <w:t>1</w:t>
    </w:r>
    <w:r w:rsidRPr="00EC24B4">
      <w:rPr>
        <w:b/>
        <w:bCs/>
        <w:sz w:val="24"/>
        <w:szCs w:val="24"/>
        <w:cs/>
      </w:rPr>
      <w:fldChar w:fldCharType="end"/>
    </w:r>
    <w:r w:rsidRPr="00EC24B4">
      <w:rPr>
        <w:sz w:val="24"/>
        <w:szCs w:val="24"/>
      </w:rPr>
      <w:t xml:space="preserve"> of </w:t>
    </w:r>
    <w:r w:rsidRPr="00EC24B4">
      <w:rPr>
        <w:b/>
        <w:bCs/>
        <w:sz w:val="24"/>
        <w:szCs w:val="24"/>
        <w:cs/>
      </w:rPr>
      <w:fldChar w:fldCharType="begin"/>
    </w:r>
    <w:r w:rsidRPr="00EC24B4">
      <w:rPr>
        <w:b/>
        <w:bCs/>
        <w:sz w:val="24"/>
        <w:szCs w:val="24"/>
      </w:rPr>
      <w:instrText xml:space="preserve"> NUMPAGES  \</w:instrText>
    </w:r>
    <w:r w:rsidRPr="00EC24B4">
      <w:rPr>
        <w:b/>
        <w:bCs/>
        <w:sz w:val="24"/>
        <w:szCs w:val="24"/>
        <w:cs/>
      </w:rPr>
      <w:instrText xml:space="preserve">* </w:instrText>
    </w:r>
    <w:r w:rsidRPr="00EC24B4">
      <w:rPr>
        <w:b/>
        <w:bCs/>
        <w:sz w:val="24"/>
        <w:szCs w:val="24"/>
      </w:rPr>
      <w:instrText>Arabic  \</w:instrText>
    </w:r>
    <w:r w:rsidRPr="00EC24B4">
      <w:rPr>
        <w:b/>
        <w:bCs/>
        <w:sz w:val="24"/>
        <w:szCs w:val="24"/>
        <w:cs/>
      </w:rPr>
      <w:instrText xml:space="preserve">* </w:instrText>
    </w:r>
    <w:r w:rsidRPr="00EC24B4">
      <w:rPr>
        <w:b/>
        <w:bCs/>
        <w:sz w:val="24"/>
        <w:szCs w:val="24"/>
      </w:rPr>
      <w:instrText xml:space="preserve">MERGEFORMAT </w:instrText>
    </w:r>
    <w:r w:rsidRPr="00EC24B4">
      <w:rPr>
        <w:b/>
        <w:bCs/>
        <w:sz w:val="24"/>
        <w:szCs w:val="24"/>
        <w:cs/>
      </w:rPr>
      <w:fldChar w:fldCharType="separate"/>
    </w:r>
    <w:r>
      <w:rPr>
        <w:b/>
        <w:bCs/>
        <w:sz w:val="24"/>
        <w:szCs w:val="24"/>
        <w:cs/>
      </w:rPr>
      <w:t>4</w:t>
    </w:r>
    <w:r w:rsidRPr="00EC24B4">
      <w:rPr>
        <w:b/>
        <w:bCs/>
        <w:sz w:val="24"/>
        <w:szCs w:val="24"/>
        <w:cs/>
      </w:rPr>
      <w:fldChar w:fldCharType="end"/>
    </w:r>
    <w:r>
      <w:rPr>
        <w:b/>
        <w:bCs/>
        <w:sz w:val="24"/>
        <w:szCs w:val="24"/>
      </w:rPr>
      <w:tab/>
    </w:r>
  </w:p>
  <w:p w14:paraId="71CADD2E" w14:textId="48FF15B6" w:rsidR="00EA7870" w:rsidRPr="009C2B7A" w:rsidRDefault="00EA7870" w:rsidP="0088349C">
    <w:pPr>
      <w:pStyle w:val="Footer"/>
      <w:spacing w:before="0"/>
      <w:ind w:hanging="450"/>
      <w:rPr>
        <w:sz w:val="24"/>
        <w:szCs w:val="24"/>
      </w:rPr>
    </w:pPr>
    <w:r w:rsidRPr="005E1209">
      <w:rPr>
        <w:sz w:val="24"/>
        <w:szCs w:val="24"/>
      </w:rPr>
      <w:t>Effective D</w:t>
    </w:r>
    <w:r>
      <w:rPr>
        <w:sz w:val="24"/>
        <w:szCs w:val="24"/>
      </w:rPr>
      <w:t>ate</w:t>
    </w:r>
    <w:r>
      <w:rPr>
        <w:sz w:val="24"/>
        <w:szCs w:val="24"/>
        <w:cs/>
      </w:rPr>
      <w:t xml:space="preserve">: </w:t>
    </w:r>
    <w:r w:rsidR="00014ACD">
      <w:rPr>
        <w:sz w:val="24"/>
        <w:szCs w:val="24"/>
      </w:rPr>
      <w:t>25</w:t>
    </w:r>
    <w:r>
      <w:rPr>
        <w:sz w:val="24"/>
        <w:szCs w:val="24"/>
        <w:cs/>
      </w:rPr>
      <w:t>-</w:t>
    </w:r>
    <w:r w:rsidR="00971670">
      <w:rPr>
        <w:sz w:val="24"/>
        <w:szCs w:val="24"/>
      </w:rPr>
      <w:t>Jun</w:t>
    </w:r>
    <w:r>
      <w:rPr>
        <w:sz w:val="24"/>
        <w:szCs w:val="24"/>
        <w:cs/>
      </w:rPr>
      <w:t>-</w:t>
    </w:r>
    <w:r>
      <w:rPr>
        <w:sz w:val="24"/>
        <w:szCs w:val="24"/>
      </w:rPr>
      <w:t>202</w:t>
    </w:r>
    <w:r w:rsidR="00C910BD">
      <w:rPr>
        <w:sz w:val="24"/>
        <w:szCs w:val="24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9D4A" w14:textId="77777777" w:rsidR="00C23780" w:rsidRDefault="00C23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91E2" w14:textId="77777777" w:rsidR="00CC3287" w:rsidRDefault="00CC3287" w:rsidP="005854B7">
      <w:r>
        <w:separator/>
      </w:r>
    </w:p>
  </w:footnote>
  <w:footnote w:type="continuationSeparator" w:id="0">
    <w:p w14:paraId="61654D83" w14:textId="77777777" w:rsidR="00CC3287" w:rsidRDefault="00CC3287" w:rsidP="0058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961F" w14:textId="5D71FD82" w:rsidR="00EA7870" w:rsidRDefault="00000000">
    <w:pPr>
      <w:pStyle w:val="Header"/>
    </w:pPr>
    <w:r>
      <w:rPr>
        <w:noProof/>
      </w:rPr>
      <w:pict w14:anchorId="77679F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37123" o:spid="_x0000_s1154" type="#_x0000_t136" style="position:absolute;left:0;text-align:left;margin-left:0;margin-top:0;width:424.85pt;height:254.9pt;rotation:315;z-index:-251531264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57" w:type="pct"/>
      <w:tblInd w:w="-45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443"/>
      <w:gridCol w:w="13019"/>
    </w:tblGrid>
    <w:tr w:rsidR="00EA7870" w14:paraId="3712D870" w14:textId="77777777" w:rsidTr="0088349C">
      <w:trPr>
        <w:trHeight w:val="281"/>
      </w:trPr>
      <w:tc>
        <w:tcPr>
          <w:tcW w:w="790" w:type="pct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4E54882" w14:textId="5C1B7DBA" w:rsidR="00EA7870" w:rsidRDefault="00EA7870" w:rsidP="0056085D">
          <w:pPr>
            <w:pStyle w:val="CAATHeader"/>
            <w:jc w:val="left"/>
          </w:pPr>
          <w:r>
            <w:drawing>
              <wp:inline distT="0" distB="0" distL="0" distR="0" wp14:anchorId="7D363D94" wp14:editId="10F68365">
                <wp:extent cx="1009650" cy="390525"/>
                <wp:effectExtent l="0" t="0" r="0" b="9525"/>
                <wp:docPr id="13" name="Pictu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B1B72E1" w14:textId="618544A9" w:rsidR="00EA7870" w:rsidRDefault="00EA7870" w:rsidP="0056085D">
          <w:pPr>
            <w:pStyle w:val="CAATHeader"/>
            <w:ind w:left="-2496" w:firstLine="2496"/>
          </w:pPr>
        </w:p>
      </w:tc>
    </w:tr>
    <w:tr w:rsidR="00EA7870" w14:paraId="7E44D664" w14:textId="77777777" w:rsidTr="0088349C"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9060B17" w14:textId="77777777" w:rsidR="00EA7870" w:rsidRDefault="00EA7870" w:rsidP="0056085D">
          <w:pPr>
            <w:spacing w:before="0"/>
            <w:jc w:val="left"/>
            <w:rPr>
              <w:noProof/>
            </w:rPr>
          </w:pPr>
        </w:p>
      </w:tc>
      <w:tc>
        <w:tcPr>
          <w:tcW w:w="4210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7E4595C" w14:textId="2F21027D" w:rsidR="00EA7870" w:rsidRDefault="00EA7870" w:rsidP="0056085D">
          <w:pPr>
            <w:pStyle w:val="CAATHeader"/>
            <w:ind w:left="-2496" w:firstLine="2496"/>
          </w:pPr>
          <w:r>
            <w:rPr>
              <w:rFonts w:hint="cs"/>
            </w:rPr>
            <w:t>Unit Endorsement Course Checklist</w:t>
          </w:r>
        </w:p>
      </w:tc>
    </w:tr>
  </w:tbl>
  <w:p w14:paraId="10BCEDDE" w14:textId="77777777" w:rsidR="00EA7870" w:rsidRPr="00F92F06" w:rsidRDefault="00EA7870" w:rsidP="00273692">
    <w:pPr>
      <w:pStyle w:val="Header"/>
      <w:spacing w:before="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11FD" w14:textId="3587658A" w:rsidR="00EA7870" w:rsidRDefault="00000000">
    <w:pPr>
      <w:pStyle w:val="Header"/>
    </w:pPr>
    <w:r>
      <w:rPr>
        <w:noProof/>
      </w:rPr>
      <w:pict w14:anchorId="2E23FC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37122" o:spid="_x0000_s1153" type="#_x0000_t136" style="position:absolute;left:0;text-align:left;margin-left:0;margin-top:0;width:424.85pt;height:254.9pt;rotation:315;z-index:-251533312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95AB5D"/>
    <w:multiLevelType w:val="hybridMultilevel"/>
    <w:tmpl w:val="FB9022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FD17C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A36B3E"/>
    <w:multiLevelType w:val="multilevel"/>
    <w:tmpl w:val="928EE138"/>
    <w:lvl w:ilvl="0">
      <w:numFmt w:val="decimal"/>
      <w:pStyle w:val="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firstLine="283"/>
      </w:pPr>
      <w:rPr>
        <w:rFonts w:hint="default"/>
      </w:rPr>
    </w:lvl>
    <w:lvl w:ilvl="3">
      <w:start w:val="1"/>
      <w:numFmt w:val="decimal"/>
      <w:pStyle w:val="Bodynos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492838"/>
    <w:multiLevelType w:val="hybridMultilevel"/>
    <w:tmpl w:val="789C63D2"/>
    <w:lvl w:ilvl="0" w:tplc="EE12DD90">
      <w:start w:val="1"/>
      <w:numFmt w:val="bullet"/>
      <w:pStyle w:val="Action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 w15:restartNumberingAfterBreak="0">
    <w:nsid w:val="234A7564"/>
    <w:multiLevelType w:val="hybridMultilevel"/>
    <w:tmpl w:val="EA58D686"/>
    <w:lvl w:ilvl="0" w:tplc="8E2A801C">
      <w:start w:val="1"/>
      <w:numFmt w:val="decimal"/>
      <w:pStyle w:val="List1"/>
      <w:lvlText w:val="%1)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35659"/>
    <w:multiLevelType w:val="multilevel"/>
    <w:tmpl w:val="A18AD786"/>
    <w:lvl w:ilvl="0">
      <w:start w:val="1"/>
      <w:numFmt w:val="decimal"/>
      <w:pStyle w:val="1"/>
      <w:lvlText w:val="%1"/>
      <w:lvlJc w:val="left"/>
      <w:pPr>
        <w:ind w:left="5387" w:hanging="567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A771852"/>
    <w:multiLevelType w:val="hybridMultilevel"/>
    <w:tmpl w:val="C6A2DCDE"/>
    <w:lvl w:ilvl="0" w:tplc="BFC8FB06">
      <w:start w:val="1"/>
      <w:numFmt w:val="bullet"/>
      <w:pStyle w:val="Dash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C0B95"/>
    <w:multiLevelType w:val="multilevel"/>
    <w:tmpl w:val="0809001D"/>
    <w:styleLink w:val="Style9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30E5D1B"/>
    <w:multiLevelType w:val="multilevel"/>
    <w:tmpl w:val="2F880152"/>
    <w:name w:val="seq1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b/>
        <w:i w:val="0"/>
      </w:rPr>
    </w:lvl>
    <w:lvl w:ilvl="1">
      <w:start w:val="1"/>
      <w:numFmt w:val="decimal"/>
      <w:pStyle w:val="H2"/>
      <w:suff w:val="space"/>
      <w:lvlText w:val="(%2)"/>
      <w:lvlJc w:val="left"/>
      <w:pPr>
        <w:ind w:left="0" w:firstLine="17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27"/>
      <w:numFmt w:val="lowerLetter"/>
      <w:pStyle w:val="N5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9" w15:restartNumberingAfterBreak="0">
    <w:nsid w:val="657A4793"/>
    <w:multiLevelType w:val="hybridMultilevel"/>
    <w:tmpl w:val="3B7A427E"/>
    <w:lvl w:ilvl="0" w:tplc="41943E5E">
      <w:start w:val="1"/>
      <w:numFmt w:val="bullet"/>
      <w:pStyle w:val="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7F1C3262"/>
    <w:multiLevelType w:val="multilevel"/>
    <w:tmpl w:val="28E41BF0"/>
    <w:lvl w:ilvl="0">
      <w:start w:val="1"/>
      <w:numFmt w:val="lowerLetter"/>
      <w:pStyle w:val="Lista"/>
      <w:lvlText w:val="(%1)"/>
      <w:lvlJc w:val="left"/>
      <w:pPr>
        <w:ind w:left="425" w:firstLine="0"/>
      </w:pPr>
      <w:rPr>
        <w:rFonts w:ascii="TH SarabunPSK" w:hAnsi="TH SarabunPSK" w:hint="c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3220579">
    <w:abstractNumId w:val="2"/>
  </w:num>
  <w:num w:numId="2" w16cid:durableId="1621453833">
    <w:abstractNumId w:val="5"/>
  </w:num>
  <w:num w:numId="3" w16cid:durableId="1262690453">
    <w:abstractNumId w:val="3"/>
  </w:num>
  <w:num w:numId="4" w16cid:durableId="286745492">
    <w:abstractNumId w:val="8"/>
  </w:num>
  <w:num w:numId="5" w16cid:durableId="351536847">
    <w:abstractNumId w:val="9"/>
  </w:num>
  <w:num w:numId="6" w16cid:durableId="1035430154">
    <w:abstractNumId w:val="6"/>
  </w:num>
  <w:num w:numId="7" w16cid:durableId="2075161232">
    <w:abstractNumId w:val="10"/>
  </w:num>
  <w:num w:numId="8" w16cid:durableId="1759516262">
    <w:abstractNumId w:val="4"/>
  </w:num>
  <w:num w:numId="9" w16cid:durableId="1921979838">
    <w:abstractNumId w:val="1"/>
  </w:num>
  <w:num w:numId="10" w16cid:durableId="904754684">
    <w:abstractNumId w:val="7"/>
  </w:num>
  <w:num w:numId="11" w16cid:durableId="16397731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D4"/>
    <w:rsid w:val="00012E01"/>
    <w:rsid w:val="00014ACD"/>
    <w:rsid w:val="000204E0"/>
    <w:rsid w:val="00023486"/>
    <w:rsid w:val="00041749"/>
    <w:rsid w:val="00046F03"/>
    <w:rsid w:val="00060614"/>
    <w:rsid w:val="00093031"/>
    <w:rsid w:val="000A031E"/>
    <w:rsid w:val="000E26B5"/>
    <w:rsid w:val="000E3FC0"/>
    <w:rsid w:val="001020CF"/>
    <w:rsid w:val="00102DF8"/>
    <w:rsid w:val="00121EBF"/>
    <w:rsid w:val="00152CDC"/>
    <w:rsid w:val="0016430A"/>
    <w:rsid w:val="00187766"/>
    <w:rsid w:val="00192159"/>
    <w:rsid w:val="001A7977"/>
    <w:rsid w:val="001C1EAA"/>
    <w:rsid w:val="001D08A6"/>
    <w:rsid w:val="001D0A83"/>
    <w:rsid w:val="001D2372"/>
    <w:rsid w:val="001F0222"/>
    <w:rsid w:val="001F2101"/>
    <w:rsid w:val="001F748E"/>
    <w:rsid w:val="00211038"/>
    <w:rsid w:val="00211824"/>
    <w:rsid w:val="00217FA6"/>
    <w:rsid w:val="00221776"/>
    <w:rsid w:val="00236013"/>
    <w:rsid w:val="00244BDB"/>
    <w:rsid w:val="00273692"/>
    <w:rsid w:val="00292AD2"/>
    <w:rsid w:val="002B1963"/>
    <w:rsid w:val="002B3B91"/>
    <w:rsid w:val="002B3DB4"/>
    <w:rsid w:val="002B6FEF"/>
    <w:rsid w:val="002B7CA8"/>
    <w:rsid w:val="002C5130"/>
    <w:rsid w:val="002D2BEC"/>
    <w:rsid w:val="002D3318"/>
    <w:rsid w:val="00311065"/>
    <w:rsid w:val="00324672"/>
    <w:rsid w:val="00334589"/>
    <w:rsid w:val="00336C8C"/>
    <w:rsid w:val="0034572E"/>
    <w:rsid w:val="00347103"/>
    <w:rsid w:val="00353F69"/>
    <w:rsid w:val="00364269"/>
    <w:rsid w:val="00367B1D"/>
    <w:rsid w:val="00381968"/>
    <w:rsid w:val="00383F06"/>
    <w:rsid w:val="00387C40"/>
    <w:rsid w:val="00390ECE"/>
    <w:rsid w:val="0039331B"/>
    <w:rsid w:val="003C3417"/>
    <w:rsid w:val="003E641B"/>
    <w:rsid w:val="003E6FC1"/>
    <w:rsid w:val="003F14AA"/>
    <w:rsid w:val="003F2456"/>
    <w:rsid w:val="003F257B"/>
    <w:rsid w:val="003F49CA"/>
    <w:rsid w:val="003F6611"/>
    <w:rsid w:val="00407CE5"/>
    <w:rsid w:val="00412D0D"/>
    <w:rsid w:val="00427A1A"/>
    <w:rsid w:val="00443067"/>
    <w:rsid w:val="004621D7"/>
    <w:rsid w:val="0047375A"/>
    <w:rsid w:val="00474B2C"/>
    <w:rsid w:val="004840EB"/>
    <w:rsid w:val="004A7D1E"/>
    <w:rsid w:val="004B0BC2"/>
    <w:rsid w:val="004B7024"/>
    <w:rsid w:val="004D2E62"/>
    <w:rsid w:val="004E44DF"/>
    <w:rsid w:val="004F57F4"/>
    <w:rsid w:val="004F7CC0"/>
    <w:rsid w:val="004F7F35"/>
    <w:rsid w:val="00500C91"/>
    <w:rsid w:val="00512181"/>
    <w:rsid w:val="00535569"/>
    <w:rsid w:val="005435F1"/>
    <w:rsid w:val="005438F2"/>
    <w:rsid w:val="0055093B"/>
    <w:rsid w:val="0055564A"/>
    <w:rsid w:val="00557EF1"/>
    <w:rsid w:val="0056085D"/>
    <w:rsid w:val="00566BC8"/>
    <w:rsid w:val="005854B7"/>
    <w:rsid w:val="00586A88"/>
    <w:rsid w:val="00586BFF"/>
    <w:rsid w:val="00586CE3"/>
    <w:rsid w:val="005A6E70"/>
    <w:rsid w:val="005C6572"/>
    <w:rsid w:val="005D6EAC"/>
    <w:rsid w:val="005E2467"/>
    <w:rsid w:val="005E52E8"/>
    <w:rsid w:val="005F1854"/>
    <w:rsid w:val="005F3D4E"/>
    <w:rsid w:val="006005AA"/>
    <w:rsid w:val="00607E8B"/>
    <w:rsid w:val="00610D8D"/>
    <w:rsid w:val="006230FA"/>
    <w:rsid w:val="006441BF"/>
    <w:rsid w:val="00654B55"/>
    <w:rsid w:val="00673C26"/>
    <w:rsid w:val="0068577C"/>
    <w:rsid w:val="006C1D23"/>
    <w:rsid w:val="006C72A9"/>
    <w:rsid w:val="006E6F28"/>
    <w:rsid w:val="0070018B"/>
    <w:rsid w:val="00702547"/>
    <w:rsid w:val="007209F6"/>
    <w:rsid w:val="00745665"/>
    <w:rsid w:val="00756C75"/>
    <w:rsid w:val="00757B50"/>
    <w:rsid w:val="0076117A"/>
    <w:rsid w:val="00762525"/>
    <w:rsid w:val="00770C7C"/>
    <w:rsid w:val="00781291"/>
    <w:rsid w:val="0078743B"/>
    <w:rsid w:val="007923E9"/>
    <w:rsid w:val="0079778E"/>
    <w:rsid w:val="007A4581"/>
    <w:rsid w:val="007A595D"/>
    <w:rsid w:val="007A6E49"/>
    <w:rsid w:val="007B0DDA"/>
    <w:rsid w:val="007B1A23"/>
    <w:rsid w:val="007B459A"/>
    <w:rsid w:val="007D4902"/>
    <w:rsid w:val="007D720E"/>
    <w:rsid w:val="007E15AE"/>
    <w:rsid w:val="007E4B4E"/>
    <w:rsid w:val="008050E1"/>
    <w:rsid w:val="00805163"/>
    <w:rsid w:val="008122F8"/>
    <w:rsid w:val="00834C23"/>
    <w:rsid w:val="00836C5E"/>
    <w:rsid w:val="00837C3F"/>
    <w:rsid w:val="0084316B"/>
    <w:rsid w:val="008507FD"/>
    <w:rsid w:val="00852CC6"/>
    <w:rsid w:val="008615D4"/>
    <w:rsid w:val="00873AE0"/>
    <w:rsid w:val="0088349C"/>
    <w:rsid w:val="0088713C"/>
    <w:rsid w:val="0089726F"/>
    <w:rsid w:val="008A58ED"/>
    <w:rsid w:val="008A778E"/>
    <w:rsid w:val="008B4401"/>
    <w:rsid w:val="008B4538"/>
    <w:rsid w:val="008D18F6"/>
    <w:rsid w:val="008D34CA"/>
    <w:rsid w:val="008F4E43"/>
    <w:rsid w:val="008F511E"/>
    <w:rsid w:val="009008B6"/>
    <w:rsid w:val="009021CE"/>
    <w:rsid w:val="00910E71"/>
    <w:rsid w:val="00914859"/>
    <w:rsid w:val="00923551"/>
    <w:rsid w:val="009267B2"/>
    <w:rsid w:val="00943549"/>
    <w:rsid w:val="00944C4C"/>
    <w:rsid w:val="00971670"/>
    <w:rsid w:val="00993A55"/>
    <w:rsid w:val="009A3334"/>
    <w:rsid w:val="009B34AD"/>
    <w:rsid w:val="009B7FA9"/>
    <w:rsid w:val="009C2B7A"/>
    <w:rsid w:val="009C48D8"/>
    <w:rsid w:val="009D767C"/>
    <w:rsid w:val="009E7AF4"/>
    <w:rsid w:val="009E7C10"/>
    <w:rsid w:val="009F46F2"/>
    <w:rsid w:val="00A05F83"/>
    <w:rsid w:val="00A15270"/>
    <w:rsid w:val="00A34DB6"/>
    <w:rsid w:val="00A37589"/>
    <w:rsid w:val="00A61C0E"/>
    <w:rsid w:val="00A72C17"/>
    <w:rsid w:val="00A74406"/>
    <w:rsid w:val="00A8468E"/>
    <w:rsid w:val="00A95E0F"/>
    <w:rsid w:val="00AA04D2"/>
    <w:rsid w:val="00AC2AB0"/>
    <w:rsid w:val="00AE054C"/>
    <w:rsid w:val="00AE1BC5"/>
    <w:rsid w:val="00AE5CBC"/>
    <w:rsid w:val="00B07601"/>
    <w:rsid w:val="00B262AA"/>
    <w:rsid w:val="00B31F4A"/>
    <w:rsid w:val="00B71FB2"/>
    <w:rsid w:val="00B80B18"/>
    <w:rsid w:val="00BF3156"/>
    <w:rsid w:val="00C05951"/>
    <w:rsid w:val="00C23780"/>
    <w:rsid w:val="00C37A34"/>
    <w:rsid w:val="00C4692F"/>
    <w:rsid w:val="00C53240"/>
    <w:rsid w:val="00C866A5"/>
    <w:rsid w:val="00C910BD"/>
    <w:rsid w:val="00CA3B8F"/>
    <w:rsid w:val="00CA4EF2"/>
    <w:rsid w:val="00CC3287"/>
    <w:rsid w:val="00CC43A2"/>
    <w:rsid w:val="00CD446B"/>
    <w:rsid w:val="00CE44F2"/>
    <w:rsid w:val="00CF6287"/>
    <w:rsid w:val="00D03791"/>
    <w:rsid w:val="00D07D4D"/>
    <w:rsid w:val="00D209F1"/>
    <w:rsid w:val="00D20DAE"/>
    <w:rsid w:val="00D27BBB"/>
    <w:rsid w:val="00D42A59"/>
    <w:rsid w:val="00D640FB"/>
    <w:rsid w:val="00D73202"/>
    <w:rsid w:val="00D831BA"/>
    <w:rsid w:val="00D86876"/>
    <w:rsid w:val="00D90938"/>
    <w:rsid w:val="00D94EBC"/>
    <w:rsid w:val="00D9523B"/>
    <w:rsid w:val="00DA316F"/>
    <w:rsid w:val="00DA6969"/>
    <w:rsid w:val="00DB6F54"/>
    <w:rsid w:val="00DD02EF"/>
    <w:rsid w:val="00DD1238"/>
    <w:rsid w:val="00DD3FD6"/>
    <w:rsid w:val="00DD5708"/>
    <w:rsid w:val="00DF30AB"/>
    <w:rsid w:val="00DF6D21"/>
    <w:rsid w:val="00E00C29"/>
    <w:rsid w:val="00E00CD7"/>
    <w:rsid w:val="00E01D38"/>
    <w:rsid w:val="00E15C9D"/>
    <w:rsid w:val="00E315D1"/>
    <w:rsid w:val="00E32B28"/>
    <w:rsid w:val="00E47BD7"/>
    <w:rsid w:val="00E56D26"/>
    <w:rsid w:val="00E659B2"/>
    <w:rsid w:val="00E844F7"/>
    <w:rsid w:val="00E9368B"/>
    <w:rsid w:val="00EA7870"/>
    <w:rsid w:val="00EB741E"/>
    <w:rsid w:val="00EC14CF"/>
    <w:rsid w:val="00EC341D"/>
    <w:rsid w:val="00EC5547"/>
    <w:rsid w:val="00EE2B97"/>
    <w:rsid w:val="00EE2F36"/>
    <w:rsid w:val="00EE3013"/>
    <w:rsid w:val="00EE5D6C"/>
    <w:rsid w:val="00EE706B"/>
    <w:rsid w:val="00EF4C29"/>
    <w:rsid w:val="00F03F0C"/>
    <w:rsid w:val="00F43B1E"/>
    <w:rsid w:val="00F70183"/>
    <w:rsid w:val="00F80A29"/>
    <w:rsid w:val="00F92F06"/>
    <w:rsid w:val="00FB13B9"/>
    <w:rsid w:val="00FC1996"/>
    <w:rsid w:val="00FD145C"/>
    <w:rsid w:val="00FE29BB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715FE"/>
  <w15:chartTrackingRefBased/>
  <w15:docId w15:val="{52C12930-0672-4F82-BE90-053397D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D8D"/>
    <w:pPr>
      <w:spacing w:before="240"/>
      <w:jc w:val="both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B7CA8"/>
    <w:pPr>
      <w:keepNext/>
      <w:keepLines/>
      <w:numPr>
        <w:numId w:val="1"/>
      </w:numPr>
      <w:spacing w:after="240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next w:val="Normal"/>
    <w:link w:val="Heading2Char"/>
    <w:uiPriority w:val="2"/>
    <w:unhideWhenUsed/>
    <w:qFormat/>
    <w:rsid w:val="002B7CA8"/>
    <w:pPr>
      <w:numPr>
        <w:ilvl w:val="1"/>
        <w:numId w:val="1"/>
      </w:numPr>
      <w:spacing w:before="240" w:after="120"/>
      <w:ind w:left="992" w:hanging="567"/>
      <w:outlineLvl w:val="1"/>
    </w:pPr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paragraph" w:styleId="Heading3">
    <w:name w:val="heading 3"/>
    <w:next w:val="Normal"/>
    <w:link w:val="Heading3Char"/>
    <w:uiPriority w:val="2"/>
    <w:unhideWhenUsed/>
    <w:qFormat/>
    <w:rsid w:val="002B7CA8"/>
    <w:pPr>
      <w:keepNext/>
      <w:keepLines/>
      <w:numPr>
        <w:ilvl w:val="2"/>
        <w:numId w:val="1"/>
      </w:numPr>
      <w:spacing w:before="120"/>
      <w:ind w:left="1701" w:hanging="709"/>
      <w:outlineLvl w:val="2"/>
    </w:pPr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Heading4">
    <w:name w:val="heading 4"/>
    <w:basedOn w:val="Normal"/>
    <w:next w:val="BodyText"/>
    <w:link w:val="Heading4Char"/>
    <w:uiPriority w:val="2"/>
    <w:qFormat/>
    <w:rsid w:val="00EE5D6C"/>
    <w:pPr>
      <w:keepNext/>
      <w:keepLines/>
      <w:spacing w:before="200" w:after="60"/>
      <w:ind w:left="851" w:hanging="851"/>
      <w:outlineLvl w:val="3"/>
    </w:pPr>
    <w:rPr>
      <w:rFonts w:ascii="Arial" w:eastAsiaTheme="majorEastAsia" w:hAnsi="Arial" w:cstheme="majorBidi"/>
      <w:bCs/>
      <w:iCs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E5D6C"/>
    <w:pPr>
      <w:keepNext/>
      <w:keepLines/>
      <w:spacing w:before="200" w:after="60"/>
      <w:ind w:left="851" w:hanging="851"/>
      <w:outlineLvl w:val="4"/>
    </w:pPr>
    <w:rPr>
      <w:rFonts w:asciiTheme="majorHAnsi" w:eastAsiaTheme="majorEastAsia" w:hAnsiTheme="majorHAnsi" w:cstheme="majorBidi"/>
      <w:color w:val="5B9BD5" w:themeColor="accent1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D6C"/>
    <w:pPr>
      <w:keepNext/>
      <w:keepLines/>
      <w:spacing w:before="200" w:after="6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5B9BD5" w:themeColor="accent1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D6C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D6C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D6C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uiPriority w:val="10"/>
    <w:qFormat/>
    <w:rsid w:val="00367B1D"/>
    <w:pPr>
      <w:contextualSpacing/>
      <w:jc w:val="center"/>
    </w:pPr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367B1D"/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paragraph" w:styleId="Header">
    <w:name w:val="header"/>
    <w:basedOn w:val="Normal"/>
    <w:link w:val="Head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17A"/>
  </w:style>
  <w:style w:type="paragraph" w:styleId="Footer">
    <w:name w:val="footer"/>
    <w:basedOn w:val="Normal"/>
    <w:link w:val="Foot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17A"/>
  </w:style>
  <w:style w:type="character" w:customStyle="1" w:styleId="Heading1Char">
    <w:name w:val="Heading 1 Char"/>
    <w:basedOn w:val="DefaultParagraphFont"/>
    <w:link w:val="Heading1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40"/>
      <w:szCs w:val="40"/>
    </w:rPr>
  </w:style>
  <w:style w:type="paragraph" w:styleId="ListParagraph">
    <w:name w:val="List Paragraph"/>
    <w:aliases w:val="Bulleted List Paragraph"/>
    <w:basedOn w:val="Normal"/>
    <w:link w:val="ListParagraphChar"/>
    <w:uiPriority w:val="1"/>
    <w:qFormat/>
    <w:rsid w:val="003457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2"/>
    <w:rsid w:val="002B7CA8"/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B07601"/>
    <w:pPr>
      <w:numPr>
        <w:numId w:val="0"/>
      </w:numPr>
      <w:spacing w:after="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B7FA9"/>
    <w:pPr>
      <w:tabs>
        <w:tab w:val="left" w:pos="426"/>
        <w:tab w:val="right" w:leader="dot" w:pos="9678"/>
      </w:tabs>
      <w:spacing w:before="12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unhideWhenUsed/>
    <w:rsid w:val="009B7FA9"/>
    <w:pPr>
      <w:tabs>
        <w:tab w:val="left" w:pos="993"/>
        <w:tab w:val="right" w:leader="dot" w:pos="9678"/>
      </w:tabs>
      <w:ind w:left="992" w:hanging="567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9B7FA9"/>
    <w:pPr>
      <w:tabs>
        <w:tab w:val="left" w:pos="1701"/>
        <w:tab w:val="right" w:leader="dot" w:pos="9678"/>
      </w:tabs>
      <w:ind w:left="1701" w:hanging="709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B07601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23551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467"/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67"/>
    <w:rPr>
      <w:rFonts w:ascii="Segoe UI" w:hAnsi="Segoe UI" w:cs="Angsana New"/>
      <w:sz w:val="18"/>
      <w:szCs w:val="22"/>
      <w:lang w:val="en-GB"/>
    </w:rPr>
  </w:style>
  <w:style w:type="paragraph" w:customStyle="1" w:styleId="1">
    <w:name w:val="1"/>
    <w:basedOn w:val="ListParagraph"/>
    <w:link w:val="1Char"/>
    <w:rsid w:val="00E32B28"/>
    <w:pPr>
      <w:numPr>
        <w:numId w:val="2"/>
      </w:numPr>
      <w:spacing w:before="120" w:after="120"/>
      <w:contextualSpacing w:val="0"/>
      <w:outlineLvl w:val="0"/>
    </w:pPr>
    <w:rPr>
      <w:rFonts w:ascii="Arial" w:eastAsia="Calibri" w:hAnsi="Arial" w:cs="Arial"/>
      <w:b/>
      <w:sz w:val="24"/>
      <w:lang w:bidi="ar-SA"/>
    </w:rPr>
  </w:style>
  <w:style w:type="paragraph" w:customStyle="1" w:styleId="11">
    <w:name w:val="1.1."/>
    <w:basedOn w:val="ListParagraph"/>
    <w:link w:val="11Char"/>
    <w:rsid w:val="00E32B28"/>
    <w:pPr>
      <w:keepNext/>
      <w:numPr>
        <w:ilvl w:val="1"/>
        <w:numId w:val="2"/>
      </w:numPr>
      <w:spacing w:before="120" w:after="120"/>
      <w:ind w:left="567"/>
      <w:contextualSpacing w:val="0"/>
      <w:outlineLvl w:val="1"/>
    </w:pPr>
    <w:rPr>
      <w:rFonts w:ascii="Arial" w:eastAsia="Calibri" w:hAnsi="Arial" w:cs="Arial"/>
      <w:lang w:bidi="ar-SA"/>
    </w:rPr>
  </w:style>
  <w:style w:type="character" w:customStyle="1" w:styleId="11Char">
    <w:name w:val="1.1. Char"/>
    <w:basedOn w:val="DefaultParagraphFont"/>
    <w:link w:val="11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customStyle="1" w:styleId="Action">
    <w:name w:val="Action"/>
    <w:basedOn w:val="ListParagraph"/>
    <w:link w:val="ActionChar"/>
    <w:rsid w:val="00217FA6"/>
    <w:pPr>
      <w:numPr>
        <w:numId w:val="3"/>
      </w:numPr>
      <w:spacing w:before="120" w:after="120"/>
      <w:contextualSpacing w:val="0"/>
    </w:pPr>
    <w:rPr>
      <w:rFonts w:ascii="Arial" w:eastAsia="Calibri" w:hAnsi="Arial" w:cs="Arial"/>
      <w:lang w:bidi="ar-SA"/>
    </w:rPr>
  </w:style>
  <w:style w:type="character" w:customStyle="1" w:styleId="ActionChar">
    <w:name w:val="Action Char"/>
    <w:basedOn w:val="DefaultParagraphFont"/>
    <w:link w:val="Action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FA6"/>
    <w:pPr>
      <w:spacing w:before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FA6"/>
    <w:rPr>
      <w:sz w:val="20"/>
      <w:szCs w:val="20"/>
      <w:lang w:val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17FA6"/>
    <w:rPr>
      <w:vertAlign w:val="superscript"/>
    </w:rPr>
  </w:style>
  <w:style w:type="paragraph" w:customStyle="1" w:styleId="Default">
    <w:name w:val="Default"/>
    <w:rsid w:val="00217F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17FA6"/>
    <w:pPr>
      <w:spacing w:before="120" w:after="120" w:line="480" w:lineRule="auto"/>
      <w:ind w:left="283"/>
    </w:pPr>
    <w:rPr>
      <w:rFonts w:ascii="Arial" w:eastAsia="Calibri" w:hAnsi="Arial" w:cs="Arial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17FA6"/>
    <w:rPr>
      <w:rFonts w:ascii="Arial" w:eastAsia="Calibri" w:hAnsi="Arial" w:cs="Arial"/>
      <w:szCs w:val="22"/>
      <w:lang w:val="en-GB" w:bidi="ar-SA"/>
    </w:rPr>
  </w:style>
  <w:style w:type="paragraph" w:customStyle="1" w:styleId="4-4">
    <w:name w:val="4-4"/>
    <w:basedOn w:val="Normal"/>
    <w:rsid w:val="00217FA6"/>
    <w:pPr>
      <w:overflowPunct w:val="0"/>
      <w:autoSpaceDE w:val="0"/>
      <w:autoSpaceDN w:val="0"/>
      <w:adjustRightInd w:val="0"/>
      <w:spacing w:before="0"/>
      <w:ind w:left="947" w:hanging="947"/>
      <w:textAlignment w:val="baseline"/>
    </w:pPr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customStyle="1" w:styleId="Boldheading">
    <w:name w:val="Bold heading"/>
    <w:basedOn w:val="Normal"/>
    <w:rsid w:val="00217FA6"/>
    <w:pPr>
      <w:tabs>
        <w:tab w:val="left" w:pos="960"/>
      </w:tabs>
      <w:overflowPunct w:val="0"/>
      <w:autoSpaceDE w:val="0"/>
      <w:autoSpaceDN w:val="0"/>
      <w:adjustRightInd w:val="0"/>
      <w:spacing w:before="0" w:line="260" w:lineRule="exact"/>
      <w:ind w:left="960" w:hanging="960"/>
      <w:textAlignment w:val="baseline"/>
    </w:pPr>
    <w:rPr>
      <w:rFonts w:ascii="Times New Roman" w:eastAsia="Times New Roman" w:hAnsi="Times New Roman" w:cs="Times New Roman"/>
      <w:b/>
      <w:color w:val="000000"/>
      <w:szCs w:val="20"/>
      <w:lang w:bidi="ar-SA"/>
    </w:rPr>
  </w:style>
  <w:style w:type="paragraph" w:customStyle="1" w:styleId="N1">
    <w:name w:val="N1"/>
    <w:basedOn w:val="Normal"/>
    <w:next w:val="Normal"/>
    <w:rsid w:val="00217FA6"/>
    <w:pPr>
      <w:numPr>
        <w:numId w:val="4"/>
      </w:numPr>
      <w:spacing w:before="16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H2">
    <w:name w:val="H2"/>
    <w:basedOn w:val="Heading2"/>
    <w:next w:val="Normal"/>
    <w:rsid w:val="00217FA6"/>
    <w:pPr>
      <w:keepNext/>
      <w:numPr>
        <w:numId w:val="4"/>
      </w:numPr>
      <w:tabs>
        <w:tab w:val="num" w:pos="360"/>
      </w:tabs>
      <w:spacing w:before="80" w:after="0" w:line="220" w:lineRule="atLeast"/>
      <w:ind w:left="567" w:firstLine="0"/>
      <w:outlineLvl w:val="9"/>
    </w:pPr>
    <w:rPr>
      <w:rFonts w:ascii="Times New Roman" w:eastAsia="Times New Roman" w:hAnsi="Times New Roman" w:cs="Times New Roman"/>
      <w:b w:val="0"/>
      <w:bCs w:val="0"/>
      <w:i/>
      <w:sz w:val="21"/>
      <w:szCs w:val="20"/>
      <w:lang w:bidi="ar-SA"/>
    </w:rPr>
  </w:style>
  <w:style w:type="paragraph" w:customStyle="1" w:styleId="N3">
    <w:name w:val="N3"/>
    <w:basedOn w:val="Normal"/>
    <w:rsid w:val="00217FA6"/>
    <w:pPr>
      <w:numPr>
        <w:ilvl w:val="2"/>
        <w:numId w:val="4"/>
      </w:numPr>
      <w:spacing w:before="8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N4">
    <w:name w:val="N4"/>
    <w:basedOn w:val="N3"/>
    <w:rsid w:val="00217FA6"/>
    <w:pPr>
      <w:numPr>
        <w:ilvl w:val="3"/>
      </w:numPr>
      <w:tabs>
        <w:tab w:val="clear" w:pos="1134"/>
        <w:tab w:val="num" w:pos="360"/>
      </w:tabs>
      <w:ind w:left="936" w:hanging="360"/>
    </w:pPr>
  </w:style>
  <w:style w:type="paragraph" w:customStyle="1" w:styleId="N5">
    <w:name w:val="N5"/>
    <w:basedOn w:val="N4"/>
    <w:rsid w:val="00217FA6"/>
    <w:pPr>
      <w:numPr>
        <w:ilvl w:val="4"/>
      </w:numPr>
      <w:tabs>
        <w:tab w:val="clear" w:pos="1701"/>
        <w:tab w:val="num" w:pos="360"/>
      </w:tabs>
      <w:ind w:left="936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336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C8C"/>
    <w:pPr>
      <w:spacing w:before="120" w:after="120"/>
      <w:ind w:left="567"/>
    </w:pPr>
    <w:rPr>
      <w:rFonts w:ascii="Arial" w:eastAsia="Calibri" w:hAnsi="Arial" w:cs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C8C"/>
    <w:rPr>
      <w:rFonts w:ascii="Arial" w:eastAsia="Calibri" w:hAnsi="Arial" w:cs="Arial"/>
      <w:sz w:val="20"/>
      <w:szCs w:val="20"/>
      <w:lang w:val="en-GB" w:bidi="ar-SA"/>
    </w:rPr>
  </w:style>
  <w:style w:type="character" w:customStyle="1" w:styleId="1Char">
    <w:name w:val="1 Char"/>
    <w:link w:val="1"/>
    <w:rsid w:val="00336C8C"/>
    <w:rPr>
      <w:rFonts w:ascii="Arial" w:eastAsia="Calibri" w:hAnsi="Arial" w:cs="Arial"/>
      <w:b/>
      <w:spacing w:val="5"/>
      <w:kern w:val="28"/>
      <w:sz w:val="24"/>
      <w:szCs w:val="3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54B55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4B55"/>
    <w:rPr>
      <w:rFonts w:ascii="TH SarabunPSK" w:hAnsi="TH SarabunPSK" w:cs="Angsana New"/>
      <w:sz w:val="32"/>
      <w:szCs w:val="40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EE5D6C"/>
    <w:rPr>
      <w:rFonts w:ascii="Arial" w:eastAsiaTheme="majorEastAsia" w:hAnsi="Arial" w:cstheme="majorBidi"/>
      <w:bCs/>
      <w:iCs/>
      <w:szCs w:val="22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D6C"/>
    <w:rPr>
      <w:rFonts w:asciiTheme="majorHAnsi" w:eastAsiaTheme="majorEastAsia" w:hAnsiTheme="majorHAnsi" w:cstheme="majorBidi"/>
      <w:color w:val="5B9BD5" w:themeColor="accent1"/>
      <w:szCs w:val="22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D6C"/>
    <w:rPr>
      <w:rFonts w:asciiTheme="majorHAnsi" w:eastAsiaTheme="majorEastAsia" w:hAnsiTheme="majorHAnsi" w:cstheme="majorBidi"/>
      <w:i/>
      <w:iCs/>
      <w:color w:val="5B9BD5" w:themeColor="accent1"/>
      <w:szCs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D6C"/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D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D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EE5D6C"/>
    <w:rPr>
      <w:color w:val="808080"/>
    </w:rPr>
  </w:style>
  <w:style w:type="paragraph" w:customStyle="1" w:styleId="Bodynos">
    <w:name w:val="Body nos"/>
    <w:basedOn w:val="Heading2"/>
    <w:link w:val="BodynosChar"/>
    <w:rsid w:val="00993A55"/>
    <w:pPr>
      <w:keepNext/>
      <w:keepLines/>
      <w:numPr>
        <w:ilvl w:val="3"/>
      </w:numPr>
      <w:ind w:right="284"/>
    </w:pPr>
    <w:rPr>
      <w:sz w:val="32"/>
      <w:szCs w:val="32"/>
    </w:rPr>
  </w:style>
  <w:style w:type="paragraph" w:customStyle="1" w:styleId="111tab">
    <w:name w:val="1.1.1 tab"/>
    <w:basedOn w:val="Normal"/>
    <w:link w:val="111tabChar"/>
    <w:rsid w:val="00407CE5"/>
    <w:pPr>
      <w:ind w:left="1276"/>
    </w:pPr>
  </w:style>
  <w:style w:type="character" w:customStyle="1" w:styleId="BodynosChar">
    <w:name w:val="Body nos Char"/>
    <w:basedOn w:val="Heading2Char"/>
    <w:link w:val="Bodynos"/>
    <w:rsid w:val="00993A55"/>
    <w:rPr>
      <w:rFonts w:ascii="TH SarabunPSK" w:hAnsi="TH SarabunPSK" w:cs="TH SarabunPSK"/>
      <w:b/>
      <w:bCs/>
      <w:spacing w:val="5"/>
      <w:kern w:val="28"/>
      <w:sz w:val="32"/>
      <w:szCs w:val="32"/>
    </w:rPr>
  </w:style>
  <w:style w:type="character" w:customStyle="1" w:styleId="111tabChar">
    <w:name w:val="1.1.1 tab Char"/>
    <w:basedOn w:val="DefaultParagraphFont"/>
    <w:link w:val="111tab"/>
    <w:rsid w:val="00407CE5"/>
    <w:rPr>
      <w:rFonts w:ascii="TH SarabunPSK" w:hAnsi="TH SarabunPSK" w:cs="TH SarabunPSK"/>
      <w:sz w:val="32"/>
      <w:szCs w:val="32"/>
      <w:lang w:val="en-GB"/>
    </w:rPr>
  </w:style>
  <w:style w:type="paragraph" w:customStyle="1" w:styleId="ILB">
    <w:name w:val="ILB"/>
    <w:link w:val="ILBChar"/>
    <w:qFormat/>
    <w:rsid w:val="002D3318"/>
    <w:pPr>
      <w:jc w:val="center"/>
    </w:pPr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CAATHeader">
    <w:name w:val="CAAT Header"/>
    <w:link w:val="CAATHeaderChar"/>
    <w:qFormat/>
    <w:rsid w:val="005854B7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ILBChar">
    <w:name w:val="ILB Char"/>
    <w:basedOn w:val="DefaultParagraphFont"/>
    <w:link w:val="ILB"/>
    <w:rsid w:val="002D3318"/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Table">
    <w:name w:val="Table"/>
    <w:link w:val="TableChar"/>
    <w:qFormat/>
    <w:rsid w:val="0055093B"/>
    <w:pPr>
      <w:spacing w:before="120" w:after="60" w:line="280" w:lineRule="exact"/>
    </w:pPr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HeaderChar">
    <w:name w:val="CAAT Header Char"/>
    <w:basedOn w:val="HeaderChar"/>
    <w:link w:val="CAATHeader"/>
    <w:rsid w:val="005854B7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CAATFooter">
    <w:name w:val="CAAT Footer"/>
    <w:link w:val="CAATFooterChar"/>
    <w:qFormat/>
    <w:rsid w:val="006E6F28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TableChar">
    <w:name w:val="Table Char"/>
    <w:basedOn w:val="DefaultParagraphFont"/>
    <w:link w:val="Table"/>
    <w:rsid w:val="0055093B"/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FooterChar">
    <w:name w:val="CAAT Footer Char"/>
    <w:basedOn w:val="FooterChar"/>
    <w:link w:val="CAATFooter"/>
    <w:rsid w:val="006E6F28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TableHeader">
    <w:name w:val="Table Header"/>
    <w:link w:val="TableHeaderChar"/>
    <w:qFormat/>
    <w:rsid w:val="002B1963"/>
    <w:pPr>
      <w:spacing w:before="60" w:after="120"/>
      <w:jc w:val="center"/>
    </w:pPr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paragraph" w:customStyle="1" w:styleId="Appendix">
    <w:name w:val="Appendix"/>
    <w:link w:val="AppendixChar"/>
    <w:qFormat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character" w:customStyle="1" w:styleId="TableHeaderChar">
    <w:name w:val="Table Header Char"/>
    <w:basedOn w:val="TableChar"/>
    <w:link w:val="TableHeader"/>
    <w:rsid w:val="002B1963"/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character" w:customStyle="1" w:styleId="AppendixChar">
    <w:name w:val="Appendix Char"/>
    <w:basedOn w:val="DefaultParagraphFont"/>
    <w:link w:val="Appendix"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paragraph" w:customStyle="1" w:styleId="Bullets">
    <w:name w:val="Bullets"/>
    <w:link w:val="BulletsChar"/>
    <w:qFormat/>
    <w:rsid w:val="00023486"/>
    <w:pPr>
      <w:numPr>
        <w:numId w:val="5"/>
      </w:numPr>
      <w:spacing w:before="120" w:after="120"/>
      <w:ind w:left="992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Dashed">
    <w:name w:val="Dashed"/>
    <w:link w:val="DashedChar"/>
    <w:qFormat/>
    <w:rsid w:val="00023486"/>
    <w:pPr>
      <w:numPr>
        <w:numId w:val="6"/>
      </w:numPr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BulletsChar">
    <w:name w:val="Bullets Char"/>
    <w:basedOn w:val="DefaultParagraphFont"/>
    <w:link w:val="Bullets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a">
    <w:name w:val="List (a)"/>
    <w:link w:val="ListaChar"/>
    <w:qFormat/>
    <w:rsid w:val="00023486"/>
    <w:pPr>
      <w:numPr>
        <w:numId w:val="7"/>
      </w:numPr>
      <w:tabs>
        <w:tab w:val="left" w:pos="993"/>
      </w:tabs>
      <w:spacing w:before="120" w:after="120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DashedChar">
    <w:name w:val="Dashed Char"/>
    <w:basedOn w:val="DefaultParagraphFont"/>
    <w:link w:val="Dashed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1">
    <w:name w:val="List (1)"/>
    <w:link w:val="List1Char"/>
    <w:qFormat/>
    <w:rsid w:val="00023486"/>
    <w:pPr>
      <w:numPr>
        <w:numId w:val="8"/>
      </w:numPr>
      <w:spacing w:before="120" w:after="120"/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aChar">
    <w:name w:val="List (a) Char"/>
    <w:basedOn w:val="DefaultParagraphFont"/>
    <w:link w:val="Lista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1Char">
    <w:name w:val="List (1) Char"/>
    <w:basedOn w:val="DefaultParagraphFont"/>
    <w:link w:val="List1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numbering" w:customStyle="1" w:styleId="Style1">
    <w:name w:val="Style1"/>
    <w:uiPriority w:val="99"/>
    <w:rsid w:val="00383F06"/>
    <w:pPr>
      <w:numPr>
        <w:numId w:val="9"/>
      </w:numPr>
    </w:pPr>
  </w:style>
  <w:style w:type="numbering" w:customStyle="1" w:styleId="Style9">
    <w:name w:val="Style9"/>
    <w:uiPriority w:val="99"/>
    <w:rsid w:val="00383F06"/>
    <w:pPr>
      <w:numPr>
        <w:numId w:val="10"/>
      </w:numPr>
    </w:pPr>
  </w:style>
  <w:style w:type="character" w:styleId="Emphasis">
    <w:name w:val="Emphasis"/>
    <w:basedOn w:val="DefaultParagraphFont"/>
    <w:uiPriority w:val="20"/>
    <w:qFormat/>
    <w:rsid w:val="00383F06"/>
    <w:rPr>
      <w:i/>
      <w:iCs/>
    </w:rPr>
  </w:style>
  <w:style w:type="paragraph" w:styleId="Revision">
    <w:name w:val="Revision"/>
    <w:hidden/>
    <w:uiPriority w:val="99"/>
    <w:semiHidden/>
    <w:rsid w:val="00060614"/>
    <w:rPr>
      <w:rFonts w:ascii="TH SarabunPSK" w:hAnsi="TH SarabunPSK" w:cs="Angsana New"/>
      <w:spacing w:val="5"/>
      <w:kern w:val="28"/>
      <w:sz w:val="32"/>
      <w:szCs w:val="40"/>
    </w:rPr>
  </w:style>
  <w:style w:type="character" w:customStyle="1" w:styleId="ListParagraphChar">
    <w:name w:val="List Paragraph Char"/>
    <w:aliases w:val="Bulleted List Paragraph Char"/>
    <w:basedOn w:val="DefaultParagraphFont"/>
    <w:link w:val="ListParagraph"/>
    <w:uiPriority w:val="1"/>
    <w:rsid w:val="007D4902"/>
    <w:rPr>
      <w:rFonts w:ascii="TH SarabunPSK" w:hAnsi="TH SarabunPSK" w:cs="TH SarabunPSK"/>
      <w:spacing w:val="5"/>
      <w:kern w:val="28"/>
      <w:sz w:val="32"/>
      <w:szCs w:val="32"/>
    </w:rPr>
  </w:style>
  <w:style w:type="table" w:customStyle="1" w:styleId="TableGrid3">
    <w:name w:val="Table Grid3"/>
    <w:basedOn w:val="TableNormal"/>
    <w:next w:val="TableGrid"/>
    <w:uiPriority w:val="59"/>
    <w:rsid w:val="009D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537954de5d4799b31f8b38caab65f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Aviation Standards Improvement:International Strategy and Engagement</TermName>
          <TermId xmlns="http://schemas.microsoft.com/office/infopath/2007/PartnerControls">3f7d12aa-bf56-4a85-9277-b43574b9e734</TermId>
        </TermInfo>
      </Terms>
    </md537954de5d4799b31f8b38caab65fb>
    <CAAIGTADocumentOwner xmlns="9af2b4ea-97da-469a-ba3e-6b79464f1dbb">Phil Cropper</CAAIGTADocumentOwner>
    <n3fa915f42d84b78a09cbfcf4d5c81f7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Thailand</TermName>
          <TermId xmlns="http://schemas.microsoft.com/office/infopath/2007/PartnerControls">454075d3-1f51-4774-8913-057aac986357</TermId>
        </TermInfo>
      </Terms>
    </n3fa915f42d84b78a09cbfcf4d5c81f7>
    <i443abeee73d475d94c8cc81d6bbcae0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Personnel Licensing</TermName>
          <TermId xmlns="http://schemas.microsoft.com/office/infopath/2007/PartnerControls">bf8b4352-b2f1-493e-bf40-137d3bf39781</TermId>
        </TermInfo>
      </Terms>
    </i443abeee73d475d94c8cc81d6bbcae0>
    <obd7f88e7c304967bb7efaedae455aad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and Guidance</TermName>
          <TermId xmlns="http://schemas.microsoft.com/office/infopath/2007/PartnerControls">ce4e26e7-c185-45ff-ad41-f8f7f8dc5a4f</TermId>
        </TermInfo>
      </Terms>
    </obd7f88e7c304967bb7efaedae455aad>
    <c0579850fabd4de2a8282f228563db32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 Office:International Group</TermName>
          <TermId xmlns="http://schemas.microsoft.com/office/infopath/2007/PartnerControls">b724591f-554a-43d1-98f0-0acb2146aefd</TermId>
        </TermInfo>
      </Terms>
    </c0579850fabd4de2a8282f228563db32>
    <CAAIGRevisionsIncluded xmlns="9af2b4ea-97da-469a-ba3e-6b79464f1dbb">v1.0 Final to CAAT</CAAIGRevisionsIncluded>
    <ce2dc96f2b2c4aa78236cbbe9602676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 ATCO</TermName>
          <TermId xmlns="http://schemas.microsoft.com/office/infopath/2007/PartnerControls">0790ba06-a98e-4b6f-bdc5-92e2e0d43c94</TermId>
        </TermInfo>
      </Terms>
    </ce2dc96f2b2c4aa78236cbbe9602676b>
    <TaxCatchAll xmlns="9af2b4ea-97da-469a-ba3e-6b79464f1dbb">
      <Value>172</Value>
      <Value>206</Value>
      <Value>246</Value>
      <Value>177</Value>
      <Value>2</Value>
      <Value>1</Value>
    </TaxCatchAl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A Checklist Document" ma:contentTypeID="0x010100026BFE6A34D44FF09C8C098CCC1B744C002E2194BC8C7642AF86D2EE18A13CA9E800F4AFC1DB2018504C8D216365B6AF2366" ma:contentTypeVersion="6" ma:contentTypeDescription="Create a new document." ma:contentTypeScope="" ma:versionID="3b3086d9c856dd72d911ae1fc9ffcd1e">
  <xsd:schema xmlns:xsd="http://www.w3.org/2001/XMLSchema" xmlns:xs="http://www.w3.org/2001/XMLSchema" xmlns:p="http://schemas.microsoft.com/office/2006/metadata/properties" xmlns:ns2="9af2b4ea-97da-469a-ba3e-6b79464f1dbb" targetNamespace="http://schemas.microsoft.com/office/2006/metadata/properties" ma:root="true" ma:fieldsID="e893bbadd246d0d0089754f25add59a7" ns2:_="">
    <xsd:import namespace="9af2b4ea-97da-469a-ba3e-6b79464f1dbb"/>
    <xsd:element name="properties">
      <xsd:complexType>
        <xsd:sequence>
          <xsd:element name="documentManagement">
            <xsd:complexType>
              <xsd:all>
                <xsd:element ref="ns2:obd7f88e7c304967bb7efaedae455aad" minOccurs="0"/>
                <xsd:element ref="ns2:TaxCatchAll" minOccurs="0"/>
                <xsd:element ref="ns2:TaxCatchAllLabel" minOccurs="0"/>
                <xsd:element ref="ns2:md537954de5d4799b31f8b38caab65fb" minOccurs="0"/>
                <xsd:element ref="ns2:c0579850fabd4de2a8282f228563db32" minOccurs="0"/>
                <xsd:element ref="ns2:CAAIGTADocumentOwner" minOccurs="0"/>
                <xsd:element ref="ns2:CAAIGRevisionsIncluded" minOccurs="0"/>
                <xsd:element ref="ns2:i443abeee73d475d94c8cc81d6bbcae0" minOccurs="0"/>
                <xsd:element ref="ns2:n3fa915f42d84b78a09cbfcf4d5c81f7" minOccurs="0"/>
                <xsd:element ref="ns2:ce2dc96f2b2c4aa78236cbbe960267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b4ea-97da-469a-ba3e-6b79464f1dbb" elementFormDefault="qualified">
    <xsd:import namespace="http://schemas.microsoft.com/office/2006/documentManagement/types"/>
    <xsd:import namespace="http://schemas.microsoft.com/office/infopath/2007/PartnerControls"/>
    <xsd:element name="obd7f88e7c304967bb7efaedae455aad" ma:index="8" ma:taxonomy="true" ma:internalName="obd7f88e7c304967bb7efaedae455aad" ma:taxonomyFieldName="CAAContentGroup" ma:displayName="Content Group" ma:fieldId="{8bd7f88e-7c30-4967-bb7e-faedae455aad}" ma:sspId="32b1b85a-9065-498a-a715-2e842cb76486" ma:termSetId="078a1673-67d9-42ad-9a0e-7f45c535ee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b8fac18-37bc-405a-8c1c-b9fa9e85b84e}" ma:internalName="TaxCatchAll" ma:showField="CatchAllData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8fac18-37bc-405a-8c1c-b9fa9e85b84e}" ma:internalName="TaxCatchAllLabel" ma:readOnly="true" ma:showField="CatchAllDataLabel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537954de5d4799b31f8b38caab65fb" ma:index="12" ma:taxonomy="true" ma:internalName="md537954de5d4799b31f8b38caab65fb" ma:taxonomyFieldName="CAABusinessFunctions" ma:displayName="Business Functions" ma:fieldId="{6d537954-de5d-4799-b31f-8b38caab65fb}" ma:taxonomyMulti="true" ma:sspId="32b1b85a-9065-498a-a715-2e842cb76486" ma:termSetId="cf28a2d6-8bcd-450b-a49a-65779e58c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579850fabd4de2a8282f228563db32" ma:index="14" ma:taxonomy="true" ma:internalName="c0579850fabd4de2a8282f228563db32" ma:taxonomyFieldName="CAADepartments" ma:displayName="Departments" ma:fieldId="{c0579850-fabd-4de2-a828-2f228563db32}" ma:taxonomyMulti="true" ma:sspId="32b1b85a-9065-498a-a715-2e842cb76486" ma:termSetId="059fbec2-a57e-4088-9445-44d8563950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AIGTADocumentOwner" ma:index="16" nillable="true" ma:displayName="Document Owner" ma:internalName="CAAIGTADocumentOwner">
      <xsd:simpleType>
        <xsd:restriction base="dms:Text">
          <xsd:maxLength value="100"/>
        </xsd:restriction>
      </xsd:simpleType>
    </xsd:element>
    <xsd:element name="CAAIGRevisionsIncluded" ma:index="17" nillable="true" ma:displayName="Revisions Included" ma:internalName="CAAIGRevisionsIncluded">
      <xsd:simpleType>
        <xsd:restriction base="dms:Text">
          <xsd:maxLength value="100"/>
        </xsd:restriction>
      </xsd:simpleType>
    </xsd:element>
    <xsd:element name="i443abeee73d475d94c8cc81d6bbcae0" ma:index="18" nillable="true" ma:taxonomy="true" ma:internalName="i443abeee73d475d94c8cc81d6bbcae0" ma:taxonomyFieldName="CAAICAOAnnexes" ma:displayName="ICAO Annex" ma:fieldId="{2443abee-e73d-475d-94c8-cc81d6bbcae0}" ma:sspId="32b1b85a-9065-498a-a715-2e842cb76486" ma:termSetId="9e68914f-ac10-4627-aae1-0f4253ff90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fa915f42d84b78a09cbfcf4d5c81f7" ma:index="20" nillable="true" ma:taxonomy="true" ma:internalName="n3fa915f42d84b78a09cbfcf4d5c81f7" ma:taxonomyFieldName="CAAIGTACountryName" ma:displayName="Country Name" ma:fieldId="{73fa915f-42d8-4b78-a09c-bfcf4d5c81f7}" ma:sspId="32b1b85a-9065-498a-a715-2e842cb76486" ma:termSetId="b4a1a8bb-9f84-4b7a-999e-69a03742f3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2dc96f2b2c4aa78236cbbe9602676b" ma:index="22" nillable="true" ma:taxonomy="true" ma:internalName="ce2dc96f2b2c4aa78236cbbe9602676b" ma:taxonomyFieldName="CAAIGEASARegulationPart" ma:displayName="EASA Regulation Part" ma:fieldId="{ce2dc96f-2b2c-4aa7-8236-cbbe9602676b}" ma:sspId="32b1b85a-9065-498a-a715-2e842cb76486" ma:termSetId="51fe06da-84c3-44e7-86c4-903c538c6e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4E6EF-0D6D-488A-A2A7-F80B2311E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E7135-2D2C-4F7B-9BDF-1C124E7EDCAF}">
  <ds:schemaRefs>
    <ds:schemaRef ds:uri="http://schemas.microsoft.com/office/2006/metadata/properties"/>
    <ds:schemaRef ds:uri="http://schemas.microsoft.com/office/infopath/2007/PartnerControls"/>
    <ds:schemaRef ds:uri="9af2b4ea-97da-469a-ba3e-6b79464f1dbb"/>
  </ds:schemaRefs>
</ds:datastoreItem>
</file>

<file path=customXml/itemProps3.xml><?xml version="1.0" encoding="utf-8"?>
<ds:datastoreItem xmlns:ds="http://schemas.openxmlformats.org/officeDocument/2006/customXml" ds:itemID="{E8FAF1E1-0869-40A6-AB95-5646A19F17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78F067-98F5-4F34-A410-F7757C049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2b4ea-97da-469a-ba3e-6b79464f1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6234</TotalTime>
  <Pages>8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U to ATM-AC-PR-002 -Unit Endorsement Course and STD Checklist</vt:lpstr>
    </vt:vector>
  </TitlesOfParts>
  <Company>CAAT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U to ATM-AC-PR-002 -Unit Endorsement Course and STD Checklist</dc:title>
  <dc:subject/>
  <dc:creator>Phil.Cropper@caa.co.uk</dc:creator>
  <cp:keywords/>
  <dc:description/>
  <cp:lastModifiedBy>Thanaphat Sumransilp</cp:lastModifiedBy>
  <cp:revision>11</cp:revision>
  <cp:lastPrinted>2025-06-25T07:28:00Z</cp:lastPrinted>
  <dcterms:created xsi:type="dcterms:W3CDTF">2020-04-23T08:34:00Z</dcterms:created>
  <dcterms:modified xsi:type="dcterms:W3CDTF">2025-06-25T07:29:00Z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iteId">
    <vt:lpwstr>c4edd5ba-10c3-4fe3-946a-7c9c446ab8c8</vt:lpwstr>
  </property>
  <property fmtid="{D5CDD505-2E9C-101B-9397-08002B2CF9AE}" pid="4" name="MSIP_Label_3196a3aa-34a9-4b82-9eed-745e5fc3f53e_Owner">
    <vt:lpwstr>sallyann.worthington@caa.co.uk</vt:lpwstr>
  </property>
  <property fmtid="{D5CDD505-2E9C-101B-9397-08002B2CF9AE}" pid="5" name="MSIP_Label_3196a3aa-34a9-4b82-9eed-745e5fc3f53e_SetDate">
    <vt:lpwstr>2020-02-27T09:02:33.6227517Z</vt:lpwstr>
  </property>
  <property fmtid="{D5CDD505-2E9C-101B-9397-08002B2CF9AE}" pid="6" name="MSIP_Label_3196a3aa-34a9-4b82-9eed-745e5fc3f53e_Name">
    <vt:lpwstr>Official</vt:lpwstr>
  </property>
  <property fmtid="{D5CDD505-2E9C-101B-9397-08002B2CF9AE}" pid="7" name="MSIP_Label_3196a3aa-34a9-4b82-9eed-745e5fc3f53e_Application">
    <vt:lpwstr>Microsoft Azure Information Protection</vt:lpwstr>
  </property>
  <property fmtid="{D5CDD505-2E9C-101B-9397-08002B2CF9AE}" pid="8" name="MSIP_Label_3196a3aa-34a9-4b82-9eed-745e5fc3f53e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0x010100026BFE6A34D44FF09C8C098CCC1B744C002E2194BC8C7642AF86D2EE18A13CA9E800F4AFC1DB2018504C8D216365B6AF2366</vt:lpwstr>
  </property>
  <property fmtid="{D5CDD505-2E9C-101B-9397-08002B2CF9AE}" pid="11" name="CAAContentGroup">
    <vt:lpwstr>206;#Policy and Guidance|ce4e26e7-c185-45ff-ad41-f8f7f8dc5a4f</vt:lpwstr>
  </property>
  <property fmtid="{D5CDD505-2E9C-101B-9397-08002B2CF9AE}" pid="12" name="CAAIGEASARegulationPart">
    <vt:lpwstr>246;#Part ATCO|0790ba06-a98e-4b6f-bdc5-92e2e0d43c94</vt:lpwstr>
  </property>
  <property fmtid="{D5CDD505-2E9C-101B-9397-08002B2CF9AE}" pid="13" name="CAADepartments">
    <vt:lpwstr>1;#Chief Executive Office:International Group|b724591f-554a-43d1-98f0-0acb2146aefd</vt:lpwstr>
  </property>
  <property fmtid="{D5CDD505-2E9C-101B-9397-08002B2CF9AE}" pid="14" name="CAAIGTACountryName">
    <vt:lpwstr>177;#Thailand|454075d3-1f51-4774-8913-057aac986357</vt:lpwstr>
  </property>
  <property fmtid="{D5CDD505-2E9C-101B-9397-08002B2CF9AE}" pid="15" name="CAAICAOAnnexes">
    <vt:lpwstr>172;#Personnel Licensing|bf8b4352-b2f1-493e-bf40-137d3bf39781</vt:lpwstr>
  </property>
  <property fmtid="{D5CDD505-2E9C-101B-9397-08002B2CF9AE}" pid="16" name="CAABusinessFunctions">
    <vt:lpwstr>2;#Global Aviation Standards Improvement:International Strategy and Engagement|3f7d12aa-bf56-4a85-9277-b43574b9e734</vt:lpwstr>
  </property>
</Properties>
</file>